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6D621" w14:textId="709F7C2B" w:rsidR="00E06A8C" w:rsidRPr="0040463B" w:rsidRDefault="005943E5" w:rsidP="00E06A8C">
      <w:pPr>
        <w:ind w:left="360"/>
        <w:jc w:val="center"/>
      </w:pPr>
      <w:r w:rsidRPr="0040463B">
        <w:rPr>
          <w:b/>
          <w:bCs/>
          <w:sz w:val="44"/>
          <w:szCs w:val="44"/>
          <w:u w:val="single"/>
        </w:rPr>
        <w:t>I</w:t>
      </w:r>
      <w:r w:rsidR="004628BD" w:rsidRPr="0040463B">
        <w:rPr>
          <w:b/>
          <w:bCs/>
          <w:sz w:val="44"/>
          <w:szCs w:val="44"/>
          <w:u w:val="single"/>
        </w:rPr>
        <w:t xml:space="preserve">socyanate &amp; </w:t>
      </w:r>
      <w:proofErr w:type="gramStart"/>
      <w:r w:rsidR="004628BD" w:rsidRPr="0040463B">
        <w:rPr>
          <w:b/>
          <w:bCs/>
          <w:sz w:val="44"/>
          <w:szCs w:val="44"/>
          <w:u w:val="single"/>
        </w:rPr>
        <w:t xml:space="preserve">Polyol </w:t>
      </w:r>
      <w:r w:rsidRPr="0040463B">
        <w:rPr>
          <w:b/>
          <w:bCs/>
          <w:sz w:val="44"/>
          <w:szCs w:val="44"/>
          <w:u w:val="single"/>
        </w:rPr>
        <w:t xml:space="preserve"> travel</w:t>
      </w:r>
      <w:proofErr w:type="gramEnd"/>
      <w:r w:rsidRPr="0040463B">
        <w:rPr>
          <w:b/>
          <w:bCs/>
          <w:sz w:val="44"/>
          <w:szCs w:val="44"/>
          <w:u w:val="single"/>
        </w:rPr>
        <w:t xml:space="preserve"> path at </w:t>
      </w:r>
      <w:r w:rsidR="006E3CDC" w:rsidRPr="0040463B">
        <w:rPr>
          <w:b/>
          <w:bCs/>
          <w:sz w:val="44"/>
          <w:szCs w:val="44"/>
          <w:u w:val="single"/>
        </w:rPr>
        <w:t>H</w:t>
      </w:r>
      <w:r w:rsidRPr="0040463B">
        <w:rPr>
          <w:b/>
          <w:bCs/>
          <w:sz w:val="44"/>
          <w:szCs w:val="44"/>
          <w:u w:val="single"/>
        </w:rPr>
        <w:t>uyton</w:t>
      </w:r>
    </w:p>
    <w:p w14:paraId="4BB19285" w14:textId="77777777" w:rsidR="00E06A8C" w:rsidRPr="0040463B" w:rsidRDefault="00E06A8C" w:rsidP="00E06A8C">
      <w:pPr>
        <w:ind w:left="360"/>
      </w:pPr>
    </w:p>
    <w:p w14:paraId="764ECCC2" w14:textId="564FD349" w:rsidR="00E06A8C" w:rsidRPr="0040463B" w:rsidRDefault="006E3CDC" w:rsidP="00E06A8C">
      <w:pPr>
        <w:pStyle w:val="ListParagraph"/>
        <w:numPr>
          <w:ilvl w:val="0"/>
          <w:numId w:val="3"/>
        </w:numPr>
      </w:pPr>
      <w:r w:rsidRPr="0040463B">
        <w:t>ISO</w:t>
      </w:r>
      <w:r w:rsidR="00F5070E" w:rsidRPr="0040463B">
        <w:t>/Poly</w:t>
      </w:r>
      <w:r w:rsidRPr="0040463B">
        <w:t xml:space="preserve"> is delivered by road tankers </w:t>
      </w:r>
      <w:r w:rsidR="00264E64" w:rsidRPr="0040463B">
        <w:t xml:space="preserve">and offloaded (see document Tanker offload </w:t>
      </w:r>
      <w:r w:rsidR="00A75763" w:rsidRPr="0040463B">
        <w:t>work instruction)</w:t>
      </w:r>
    </w:p>
    <w:p w14:paraId="3C02D33D" w14:textId="3804EF55" w:rsidR="000700A7" w:rsidRPr="0040463B" w:rsidRDefault="00A75763" w:rsidP="00E06A8C">
      <w:pPr>
        <w:pStyle w:val="ListParagraph"/>
        <w:numPr>
          <w:ilvl w:val="0"/>
          <w:numId w:val="3"/>
        </w:numPr>
      </w:pPr>
      <w:r w:rsidRPr="0040463B">
        <w:t xml:space="preserve">ISO is stored in </w:t>
      </w:r>
      <w:r w:rsidR="00F5070E" w:rsidRPr="0040463B">
        <w:t>b</w:t>
      </w:r>
      <w:r w:rsidRPr="0040463B">
        <w:t>ul</w:t>
      </w:r>
      <w:r w:rsidR="008949D9" w:rsidRPr="0040463B">
        <w:t xml:space="preserve">k </w:t>
      </w:r>
      <w:proofErr w:type="gramStart"/>
      <w:r w:rsidR="0040463B" w:rsidRPr="0040463B">
        <w:t>temperature controlled</w:t>
      </w:r>
      <w:proofErr w:type="gramEnd"/>
      <w:r w:rsidR="008949D9" w:rsidRPr="0040463B">
        <w:t xml:space="preserve"> </w:t>
      </w:r>
      <w:r w:rsidR="009B2F03" w:rsidRPr="0040463B">
        <w:t>tanks</w:t>
      </w:r>
      <w:r w:rsidR="008949D9" w:rsidRPr="0040463B">
        <w:t xml:space="preserve">. The </w:t>
      </w:r>
      <w:r w:rsidR="009B2F03" w:rsidRPr="0040463B">
        <w:t>tanks</w:t>
      </w:r>
      <w:r w:rsidR="008949D9" w:rsidRPr="0040463B">
        <w:t xml:space="preserve"> </w:t>
      </w:r>
      <w:proofErr w:type="gramStart"/>
      <w:r w:rsidR="008949D9" w:rsidRPr="0040463B">
        <w:t>are</w:t>
      </w:r>
      <w:r w:rsidR="009B2F03" w:rsidRPr="0040463B">
        <w:t>;</w:t>
      </w:r>
      <w:proofErr w:type="gramEnd"/>
    </w:p>
    <w:p w14:paraId="067C2CFA" w14:textId="77777777" w:rsidR="000700A7" w:rsidRPr="0040463B" w:rsidRDefault="000700A7" w:rsidP="000700A7">
      <w:pPr>
        <w:pStyle w:val="ListParagraph"/>
        <w:numPr>
          <w:ilvl w:val="0"/>
          <w:numId w:val="6"/>
        </w:numPr>
      </w:pPr>
      <w:r w:rsidRPr="0040463B">
        <w:t xml:space="preserve">Temp controlled </w:t>
      </w:r>
    </w:p>
    <w:p w14:paraId="095E6442" w14:textId="268E69B3" w:rsidR="000700A7" w:rsidRPr="0040463B" w:rsidRDefault="000700A7" w:rsidP="000700A7">
      <w:pPr>
        <w:pStyle w:val="ListParagraph"/>
        <w:numPr>
          <w:ilvl w:val="0"/>
          <w:numId w:val="6"/>
        </w:numPr>
      </w:pPr>
      <w:r w:rsidRPr="0040463B">
        <w:t xml:space="preserve">Low </w:t>
      </w:r>
      <w:r w:rsidR="005D4C2C" w:rsidRPr="0040463B">
        <w:t xml:space="preserve">content audio visual </w:t>
      </w:r>
      <w:r w:rsidRPr="0040463B">
        <w:t xml:space="preserve">warning system </w:t>
      </w:r>
    </w:p>
    <w:p w14:paraId="1356B441" w14:textId="233E220D" w:rsidR="005D4C2C" w:rsidRPr="0040463B" w:rsidRDefault="000700A7" w:rsidP="000700A7">
      <w:pPr>
        <w:pStyle w:val="ListParagraph"/>
        <w:numPr>
          <w:ilvl w:val="0"/>
          <w:numId w:val="6"/>
        </w:numPr>
      </w:pPr>
      <w:r w:rsidRPr="0040463B">
        <w:t xml:space="preserve">High </w:t>
      </w:r>
      <w:r w:rsidR="005D4C2C" w:rsidRPr="0040463B">
        <w:t xml:space="preserve">content audio visual </w:t>
      </w:r>
      <w:r w:rsidRPr="0040463B">
        <w:t xml:space="preserve">warning system </w:t>
      </w:r>
    </w:p>
    <w:p w14:paraId="3EC69635" w14:textId="09CA7396" w:rsidR="00AC6E3D" w:rsidRPr="0040463B" w:rsidRDefault="005D4C2C" w:rsidP="000700A7">
      <w:pPr>
        <w:pStyle w:val="ListParagraph"/>
        <w:numPr>
          <w:ilvl w:val="0"/>
          <w:numId w:val="6"/>
        </w:numPr>
      </w:pPr>
      <w:r w:rsidRPr="0040463B">
        <w:t>V</w:t>
      </w:r>
      <w:r w:rsidR="000700A7" w:rsidRPr="0040463B">
        <w:t xml:space="preserve">ery high </w:t>
      </w:r>
      <w:r w:rsidR="00AC6E3D" w:rsidRPr="0040463B">
        <w:t xml:space="preserve">content </w:t>
      </w:r>
      <w:r w:rsidR="000700A7" w:rsidRPr="0040463B">
        <w:t xml:space="preserve">shut off </w:t>
      </w:r>
      <w:r w:rsidR="00CB553B" w:rsidRPr="0040463B">
        <w:t>system</w:t>
      </w:r>
    </w:p>
    <w:p w14:paraId="0F9C9DAA" w14:textId="77777777" w:rsidR="00B1783A" w:rsidRPr="0040463B" w:rsidRDefault="00AC6E3D" w:rsidP="000700A7">
      <w:pPr>
        <w:pStyle w:val="ListParagraph"/>
        <w:numPr>
          <w:ilvl w:val="0"/>
          <w:numId w:val="6"/>
        </w:numPr>
      </w:pPr>
      <w:r w:rsidRPr="0040463B">
        <w:t xml:space="preserve">Bunded to 110% of max volume </w:t>
      </w:r>
    </w:p>
    <w:p w14:paraId="48122384" w14:textId="305E62E7" w:rsidR="00E06A8C" w:rsidRPr="0040463B" w:rsidRDefault="00E6188F" w:rsidP="000700A7">
      <w:pPr>
        <w:pStyle w:val="ListParagraph"/>
        <w:numPr>
          <w:ilvl w:val="0"/>
          <w:numId w:val="6"/>
        </w:numPr>
      </w:pPr>
      <w:r w:rsidRPr="0040463B">
        <w:t>Vapo</w:t>
      </w:r>
      <w:r w:rsidR="0040463B" w:rsidRPr="0040463B">
        <w:t>u</w:t>
      </w:r>
      <w:r w:rsidRPr="0040463B">
        <w:t>r return unit to return any vapor to the tanker</w:t>
      </w:r>
      <w:r w:rsidR="00E06A8C" w:rsidRPr="0040463B">
        <w:t xml:space="preserve"> </w:t>
      </w:r>
    </w:p>
    <w:p w14:paraId="636DC786" w14:textId="43262CAF" w:rsidR="00E06A8C" w:rsidRPr="0040463B" w:rsidRDefault="003F76EB" w:rsidP="003F76EB">
      <w:pPr>
        <w:pStyle w:val="ListParagraph"/>
        <w:numPr>
          <w:ilvl w:val="0"/>
          <w:numId w:val="3"/>
        </w:numPr>
      </w:pPr>
      <w:r w:rsidRPr="0040463B">
        <w:t xml:space="preserve">ISO and POLY are pumped from the tankers to the “day tanks” to be mixed </w:t>
      </w:r>
      <w:r w:rsidR="00E06A8C" w:rsidRPr="0040463B">
        <w:t xml:space="preserve"> </w:t>
      </w:r>
    </w:p>
    <w:p w14:paraId="7E701FE1" w14:textId="4EB2D97B" w:rsidR="003F76EB" w:rsidRPr="0040463B" w:rsidRDefault="003F76EB" w:rsidP="003F76EB">
      <w:pPr>
        <w:pStyle w:val="ListParagraph"/>
        <w:numPr>
          <w:ilvl w:val="0"/>
          <w:numId w:val="3"/>
        </w:numPr>
      </w:pPr>
      <w:r w:rsidRPr="0040463B">
        <w:t xml:space="preserve">Pumped under pressure into jigs </w:t>
      </w:r>
      <w:r w:rsidR="00B43011" w:rsidRPr="0040463B">
        <w:t xml:space="preserve">where they </w:t>
      </w:r>
      <w:proofErr w:type="gramStart"/>
      <w:r w:rsidR="00B43011" w:rsidRPr="0040463B">
        <w:t>cure</w:t>
      </w:r>
      <w:r w:rsidR="00CC1199" w:rsidRPr="0040463B">
        <w:t>;</w:t>
      </w:r>
      <w:proofErr w:type="gramEnd"/>
    </w:p>
    <w:p w14:paraId="751F9DB9" w14:textId="2CCC760E" w:rsidR="00B43011" w:rsidRPr="0040463B" w:rsidRDefault="00B43011" w:rsidP="00B43011">
      <w:pPr>
        <w:pStyle w:val="ListParagraph"/>
      </w:pPr>
      <w:r w:rsidRPr="0040463B">
        <w:t>A</w:t>
      </w:r>
      <w:r w:rsidR="00CC1199" w:rsidRPr="0040463B">
        <w:t>)</w:t>
      </w:r>
      <w:r w:rsidRPr="0040463B">
        <w:t xml:space="preserve"> it takes 5 minutes for the foam to set </w:t>
      </w:r>
      <w:r w:rsidR="00CC1199" w:rsidRPr="0040463B">
        <w:t xml:space="preserve">the foam is then considered inert </w:t>
      </w:r>
    </w:p>
    <w:p w14:paraId="65E13A96" w14:textId="72F31923" w:rsidR="00E06A8C" w:rsidRPr="0040463B" w:rsidRDefault="00775779" w:rsidP="00E06A8C">
      <w:proofErr w:type="gramStart"/>
      <w:r w:rsidRPr="0040463B">
        <w:t>Any  potential</w:t>
      </w:r>
      <w:proofErr w:type="gramEnd"/>
      <w:r w:rsidRPr="0040463B">
        <w:t xml:space="preserve"> release of isocyanates is from the </w:t>
      </w:r>
      <w:r w:rsidR="00FA2E5A" w:rsidRPr="0040463B">
        <w:t xml:space="preserve">injection into the </w:t>
      </w:r>
      <w:proofErr w:type="gramStart"/>
      <w:r w:rsidR="00FA2E5A" w:rsidRPr="0040463B">
        <w:t>jig  is</w:t>
      </w:r>
      <w:proofErr w:type="gramEnd"/>
      <w:r w:rsidR="00FA2E5A" w:rsidRPr="0040463B">
        <w:t xml:space="preserve"> controlled </w:t>
      </w:r>
      <w:r w:rsidR="000F6B14" w:rsidRPr="0040463B">
        <w:t>via LEV system and regularly monitored (see doc</w:t>
      </w:r>
      <w:r w:rsidR="00031E8C" w:rsidRPr="0040463B">
        <w:t xml:space="preserve"> EPN7406)</w:t>
      </w:r>
    </w:p>
    <w:p w14:paraId="460063A6" w14:textId="77777777" w:rsidR="00E06A8C" w:rsidRPr="0040463B" w:rsidRDefault="00E06A8C" w:rsidP="00E06A8C"/>
    <w:p w14:paraId="2C2F7C7B" w14:textId="6A4AB971" w:rsidR="00E06A8C" w:rsidRPr="0040463B" w:rsidRDefault="00E06A8C" w:rsidP="00E06A8C">
      <w:pPr>
        <w:jc w:val="center"/>
      </w:pPr>
      <w:r w:rsidRPr="0040463B">
        <w:rPr>
          <w:b/>
          <w:bCs/>
          <w:sz w:val="44"/>
          <w:szCs w:val="44"/>
          <w:u w:val="single"/>
        </w:rPr>
        <w:t>OSB travel path Huyton</w:t>
      </w:r>
    </w:p>
    <w:p w14:paraId="53E5E34F" w14:textId="253B7420" w:rsidR="00E06A8C" w:rsidRPr="0040463B" w:rsidRDefault="004C1934" w:rsidP="004C1934">
      <w:pPr>
        <w:pStyle w:val="ListParagraph"/>
        <w:numPr>
          <w:ilvl w:val="0"/>
          <w:numId w:val="5"/>
        </w:numPr>
      </w:pPr>
      <w:r w:rsidRPr="0040463B">
        <w:t xml:space="preserve">OSB is brough in </w:t>
      </w:r>
      <w:r w:rsidR="004927DD" w:rsidRPr="0040463B">
        <w:t xml:space="preserve">generic sizes and stored internally in the warehouse </w:t>
      </w:r>
    </w:p>
    <w:p w14:paraId="1A0169E0" w14:textId="77777777" w:rsidR="008E021A" w:rsidRPr="0040463B" w:rsidRDefault="004927DD" w:rsidP="004C1934">
      <w:pPr>
        <w:pStyle w:val="ListParagraph"/>
        <w:numPr>
          <w:ilvl w:val="0"/>
          <w:numId w:val="5"/>
        </w:numPr>
      </w:pPr>
      <w:r w:rsidRPr="0040463B">
        <w:t xml:space="preserve">OSB is cut down to specific sizes </w:t>
      </w:r>
      <w:r w:rsidR="008E021A" w:rsidRPr="0040463B">
        <w:t>with a drop saw</w:t>
      </w:r>
    </w:p>
    <w:p w14:paraId="3A0A3AE8" w14:textId="6706B937" w:rsidR="004927DD" w:rsidRPr="0040463B" w:rsidRDefault="008E021A" w:rsidP="004C1934">
      <w:pPr>
        <w:pStyle w:val="ListParagraph"/>
        <w:numPr>
          <w:ilvl w:val="0"/>
          <w:numId w:val="5"/>
        </w:numPr>
      </w:pPr>
      <w:r w:rsidRPr="0040463B">
        <w:t xml:space="preserve">Anywhere where there is a risk of </w:t>
      </w:r>
      <w:r w:rsidR="00BA6AA6" w:rsidRPr="0040463B">
        <w:t xml:space="preserve">dust in the factory </w:t>
      </w:r>
      <w:proofErr w:type="gramStart"/>
      <w:r w:rsidR="00BA6AA6" w:rsidRPr="0040463B">
        <w:t xml:space="preserve">has </w:t>
      </w:r>
      <w:r w:rsidRPr="0040463B">
        <w:t xml:space="preserve"> </w:t>
      </w:r>
      <w:r w:rsidR="008E51B1" w:rsidRPr="0040463B">
        <w:t>LEV</w:t>
      </w:r>
      <w:proofErr w:type="gramEnd"/>
      <w:r w:rsidR="00113E05" w:rsidRPr="0040463B">
        <w:t xml:space="preserve"> extraction the dust is collected internally and sent for recycling </w:t>
      </w:r>
    </w:p>
    <w:p w14:paraId="008B11FF" w14:textId="59DD703A" w:rsidR="003F2BBF" w:rsidRPr="0040463B" w:rsidRDefault="007E24A3" w:rsidP="007E24A3">
      <w:pPr>
        <w:jc w:val="center"/>
      </w:pPr>
      <w:r w:rsidRPr="0040463B">
        <w:rPr>
          <w:b/>
          <w:bCs/>
          <w:sz w:val="44"/>
          <w:szCs w:val="44"/>
          <w:u w:val="single"/>
        </w:rPr>
        <w:t>SOLVENT travel path Huyton</w:t>
      </w:r>
    </w:p>
    <w:p w14:paraId="2DFF12B3" w14:textId="77777777" w:rsidR="00FD2CD7" w:rsidRPr="0040463B" w:rsidRDefault="00E32144" w:rsidP="007E24A3">
      <w:pPr>
        <w:pStyle w:val="ListParagraph"/>
        <w:numPr>
          <w:ilvl w:val="0"/>
          <w:numId w:val="7"/>
        </w:numPr>
      </w:pPr>
      <w:r w:rsidRPr="0040463B">
        <w:t>Solvent is delivered in a 200ltr steel drum</w:t>
      </w:r>
    </w:p>
    <w:p w14:paraId="12681F72" w14:textId="77777777" w:rsidR="00FD2CD7" w:rsidRPr="0040463B" w:rsidRDefault="00FD2CD7" w:rsidP="007E24A3">
      <w:pPr>
        <w:pStyle w:val="ListParagraph"/>
        <w:numPr>
          <w:ilvl w:val="0"/>
          <w:numId w:val="7"/>
        </w:numPr>
      </w:pPr>
      <w:r w:rsidRPr="0040463B">
        <w:t xml:space="preserve">Stored externally in a </w:t>
      </w:r>
      <w:proofErr w:type="gramStart"/>
      <w:r w:rsidRPr="0040463B">
        <w:t>fire proof</w:t>
      </w:r>
      <w:proofErr w:type="gramEnd"/>
      <w:r w:rsidRPr="0040463B">
        <w:t xml:space="preserve"> bunded chemical cupboard </w:t>
      </w:r>
    </w:p>
    <w:p w14:paraId="3EE28E24" w14:textId="73F78A66" w:rsidR="00BA41DC" w:rsidRPr="0040463B" w:rsidRDefault="00664BC2" w:rsidP="00BA41DC">
      <w:pPr>
        <w:pStyle w:val="ListParagraph"/>
        <w:numPr>
          <w:ilvl w:val="0"/>
          <w:numId w:val="7"/>
        </w:numPr>
      </w:pPr>
      <w:r w:rsidRPr="0040463B">
        <w:t xml:space="preserve">Manually pumped into a fluorinated container to put into a solvent bath </w:t>
      </w:r>
      <w:r w:rsidR="00BA41DC" w:rsidRPr="0040463B">
        <w:t xml:space="preserve">internally. </w:t>
      </w:r>
      <w:r w:rsidR="00857920" w:rsidRPr="0040463B">
        <w:t xml:space="preserve">Solvent baths are closed and covered with a LEV </w:t>
      </w:r>
      <w:r w:rsidR="008D0CB2" w:rsidRPr="0040463B">
        <w:t xml:space="preserve">hood </w:t>
      </w:r>
    </w:p>
    <w:p w14:paraId="556A570A" w14:textId="2F6E7156" w:rsidR="007E24A3" w:rsidRPr="0040463B" w:rsidRDefault="00BA41DC" w:rsidP="00BA41DC">
      <w:pPr>
        <w:pStyle w:val="ListParagraph"/>
        <w:numPr>
          <w:ilvl w:val="0"/>
          <w:numId w:val="7"/>
        </w:numPr>
      </w:pPr>
      <w:r w:rsidRPr="0040463B">
        <w:t xml:space="preserve">Waste solvent is stored in a </w:t>
      </w:r>
      <w:r w:rsidR="009A29F6" w:rsidRPr="0040463B">
        <w:t xml:space="preserve">bunded </w:t>
      </w:r>
      <w:r w:rsidRPr="0040463B">
        <w:t xml:space="preserve">waste IBC externally </w:t>
      </w:r>
      <w:r w:rsidR="008D0CB2" w:rsidRPr="0040463B">
        <w:t>and disposed of by professional wa</w:t>
      </w:r>
      <w:r w:rsidR="002179A4" w:rsidRPr="0040463B">
        <w:t>s</w:t>
      </w:r>
      <w:r w:rsidR="008D0CB2" w:rsidRPr="0040463B">
        <w:t>te managem</w:t>
      </w:r>
      <w:r w:rsidR="002179A4" w:rsidRPr="0040463B">
        <w:t xml:space="preserve">ent company </w:t>
      </w:r>
    </w:p>
    <w:p w14:paraId="3F81B32B" w14:textId="54589113" w:rsidR="004628BD" w:rsidRPr="0040463B" w:rsidRDefault="004628BD" w:rsidP="004628BD">
      <w:pPr>
        <w:ind w:left="360"/>
      </w:pPr>
    </w:p>
    <w:p w14:paraId="21722205" w14:textId="26E73872" w:rsidR="004628BD" w:rsidRDefault="00D1013E" w:rsidP="004628BD">
      <w:pPr>
        <w:ind w:left="360"/>
        <w:rPr>
          <w:lang w:val="en-US"/>
        </w:rPr>
      </w:pPr>
      <w:r>
        <w:rPr>
          <w:lang w:val="en-US"/>
        </w:rPr>
        <w:t xml:space="preserve">Process flow </w:t>
      </w:r>
    </w:p>
    <w:p w14:paraId="68B78AE2" w14:textId="159EC655" w:rsidR="00D1013E" w:rsidRDefault="00D1013E" w:rsidP="004628BD">
      <w:pPr>
        <w:ind w:left="360"/>
        <w:rPr>
          <w:lang w:val="en-US"/>
        </w:rPr>
      </w:pPr>
    </w:p>
    <w:p w14:paraId="1A26EA8E" w14:textId="51FF4A01" w:rsidR="00D1013E" w:rsidRPr="004628BD" w:rsidRDefault="009A4A8F" w:rsidP="004628BD">
      <w:pPr>
        <w:ind w:left="36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7A9E565" wp14:editId="4C4F63FF">
            <wp:extent cx="9748520" cy="5495150"/>
            <wp:effectExtent l="0" t="0" r="5080" b="0"/>
            <wp:docPr id="18314536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092" cy="550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1013E" w:rsidRPr="004628BD" w:rsidSect="000775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74EBE"/>
    <w:multiLevelType w:val="hybridMultilevel"/>
    <w:tmpl w:val="C4F2F2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B10C6"/>
    <w:multiLevelType w:val="hybridMultilevel"/>
    <w:tmpl w:val="4BAEE6C8"/>
    <w:lvl w:ilvl="0" w:tplc="092C1C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D23B97"/>
    <w:multiLevelType w:val="hybridMultilevel"/>
    <w:tmpl w:val="5A10949E"/>
    <w:lvl w:ilvl="0" w:tplc="431E6A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215FC8"/>
    <w:multiLevelType w:val="hybridMultilevel"/>
    <w:tmpl w:val="7FD238B8"/>
    <w:lvl w:ilvl="0" w:tplc="78EA4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994F70"/>
    <w:multiLevelType w:val="hybridMultilevel"/>
    <w:tmpl w:val="87A0A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46A99"/>
    <w:multiLevelType w:val="hybridMultilevel"/>
    <w:tmpl w:val="5C244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87786"/>
    <w:multiLevelType w:val="hybridMultilevel"/>
    <w:tmpl w:val="AFC222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766911">
    <w:abstractNumId w:val="6"/>
  </w:num>
  <w:num w:numId="2" w16cid:durableId="1759859697">
    <w:abstractNumId w:val="1"/>
  </w:num>
  <w:num w:numId="3" w16cid:durableId="567423628">
    <w:abstractNumId w:val="0"/>
  </w:num>
  <w:num w:numId="4" w16cid:durableId="94250324">
    <w:abstractNumId w:val="4"/>
  </w:num>
  <w:num w:numId="5" w16cid:durableId="202211257">
    <w:abstractNumId w:val="3"/>
  </w:num>
  <w:num w:numId="6" w16cid:durableId="1862934330">
    <w:abstractNumId w:val="2"/>
  </w:num>
  <w:num w:numId="7" w16cid:durableId="12178147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25"/>
    <w:rsid w:val="00031E8C"/>
    <w:rsid w:val="000700A7"/>
    <w:rsid w:val="000775EB"/>
    <w:rsid w:val="000B52D3"/>
    <w:rsid w:val="000F6B14"/>
    <w:rsid w:val="00113E05"/>
    <w:rsid w:val="002179A4"/>
    <w:rsid w:val="00257F5E"/>
    <w:rsid w:val="00264E64"/>
    <w:rsid w:val="003A15A7"/>
    <w:rsid w:val="003F2BBF"/>
    <w:rsid w:val="003F76EB"/>
    <w:rsid w:val="0040463B"/>
    <w:rsid w:val="00422B27"/>
    <w:rsid w:val="00432A95"/>
    <w:rsid w:val="004628BD"/>
    <w:rsid w:val="004663C1"/>
    <w:rsid w:val="00482318"/>
    <w:rsid w:val="004927DD"/>
    <w:rsid w:val="004C0B7F"/>
    <w:rsid w:val="004C1934"/>
    <w:rsid w:val="004E73D8"/>
    <w:rsid w:val="00566B7B"/>
    <w:rsid w:val="005943E5"/>
    <w:rsid w:val="005D4C2C"/>
    <w:rsid w:val="00664BC2"/>
    <w:rsid w:val="006C4D21"/>
    <w:rsid w:val="006E3CDC"/>
    <w:rsid w:val="00775779"/>
    <w:rsid w:val="007E24A3"/>
    <w:rsid w:val="00857920"/>
    <w:rsid w:val="008949D9"/>
    <w:rsid w:val="008D0CB2"/>
    <w:rsid w:val="008E021A"/>
    <w:rsid w:val="008E51B1"/>
    <w:rsid w:val="00951424"/>
    <w:rsid w:val="009A29F6"/>
    <w:rsid w:val="009A4A8F"/>
    <w:rsid w:val="009B2F03"/>
    <w:rsid w:val="00A27D1B"/>
    <w:rsid w:val="00A75763"/>
    <w:rsid w:val="00AC6E3D"/>
    <w:rsid w:val="00AF7C2E"/>
    <w:rsid w:val="00B1783A"/>
    <w:rsid w:val="00B43011"/>
    <w:rsid w:val="00BA41DC"/>
    <w:rsid w:val="00BA6AA6"/>
    <w:rsid w:val="00BC09DA"/>
    <w:rsid w:val="00C84524"/>
    <w:rsid w:val="00CB553B"/>
    <w:rsid w:val="00CC1199"/>
    <w:rsid w:val="00CF6A25"/>
    <w:rsid w:val="00D03EC0"/>
    <w:rsid w:val="00D1013E"/>
    <w:rsid w:val="00E06A8C"/>
    <w:rsid w:val="00E12DA5"/>
    <w:rsid w:val="00E32144"/>
    <w:rsid w:val="00E6188F"/>
    <w:rsid w:val="00F5070E"/>
    <w:rsid w:val="00FA2E5A"/>
    <w:rsid w:val="00FB06BE"/>
    <w:rsid w:val="00FD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45A20"/>
  <w15:chartTrackingRefBased/>
  <w15:docId w15:val="{B9842E27-CA9F-49CF-8115-A2EAC9B8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A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A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A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A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A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A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A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A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A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A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A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6DCF698198F49B11FEE18F80A5D17" ma:contentTypeVersion="16" ma:contentTypeDescription="Create a new document." ma:contentTypeScope="" ma:versionID="cc901ab80882e37e241a51c48ca0ac6c">
  <xsd:schema xmlns:xsd="http://www.w3.org/2001/XMLSchema" xmlns:xs="http://www.w3.org/2001/XMLSchema" xmlns:p="http://schemas.microsoft.com/office/2006/metadata/properties" xmlns:ns2="b56bdbfe-56ef-4ff3-99f1-a7370ff3d187" xmlns:ns3="556947b8-50e4-448b-a4a2-45d198859f9e" targetNamespace="http://schemas.microsoft.com/office/2006/metadata/properties" ma:root="true" ma:fieldsID="835fb133708afff80d15e3e75fc7ddb7" ns2:_="" ns3:_="">
    <xsd:import namespace="b56bdbfe-56ef-4ff3-99f1-a7370ff3d187"/>
    <xsd:import namespace="556947b8-50e4-448b-a4a2-45d198859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RedactYesor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bdbfe-56ef-4ff3-99f1-a7370ff3d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531d6a-dc9b-486f-9122-82211f9cf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RedactYesorNo" ma:index="23" nillable="true" ma:displayName="Redact Yes or No" ma:default="1" ma:format="Dropdown" ma:internalName="RedactYesorN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47b8-50e4-448b-a4a2-45d198859f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244007-8335-4dda-88aa-48ba7a7d0f2e}" ma:internalName="TaxCatchAll" ma:showField="CatchAllData" ma:web="556947b8-50e4-448b-a4a2-45d198859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6947b8-50e4-448b-a4a2-45d198859f9e" xsi:nil="true"/>
    <lcf76f155ced4ddcb4097134ff3c332f xmlns="b56bdbfe-56ef-4ff3-99f1-a7370ff3d187">
      <Terms xmlns="http://schemas.microsoft.com/office/infopath/2007/PartnerControls"/>
    </lcf76f155ced4ddcb4097134ff3c332f>
    <RedactYesorNo xmlns="b56bdbfe-56ef-4ff3-99f1-a7370ff3d187">true</RedactYesorNo>
  </documentManagement>
</p:properties>
</file>

<file path=customXml/itemProps1.xml><?xml version="1.0" encoding="utf-8"?>
<ds:datastoreItem xmlns:ds="http://schemas.openxmlformats.org/officeDocument/2006/customXml" ds:itemID="{4B84F732-0626-4C1A-BF5F-AC2EA0363D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9A8A8A-74B9-45AF-A1D8-551B24115F88}"/>
</file>

<file path=customXml/itemProps3.xml><?xml version="1.0" encoding="utf-8"?>
<ds:datastoreItem xmlns:ds="http://schemas.openxmlformats.org/officeDocument/2006/customXml" ds:itemID="{347B81CF-39B6-425F-BAEC-BBB2A6157C74}"/>
</file>

<file path=customXml/itemProps4.xml><?xml version="1.0" encoding="utf-8"?>
<ds:datastoreItem xmlns:ds="http://schemas.openxmlformats.org/officeDocument/2006/customXml" ds:itemID="{3EA410B1-6642-43EC-9F9F-20A7E54A03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Rankin</dc:creator>
  <cp:keywords/>
  <dc:description/>
  <cp:lastModifiedBy>Mark Rankin</cp:lastModifiedBy>
  <cp:revision>9</cp:revision>
  <dcterms:created xsi:type="dcterms:W3CDTF">2025-08-12T12:58:00Z</dcterms:created>
  <dcterms:modified xsi:type="dcterms:W3CDTF">2025-08-13T13:33:00Z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0x010100F836DCF698198F49B11FEE18F80A5D17</vt:lpwstr>
  </property>
  <property fmtid="{D5CDD505-2E9C-101B-9397-08002B2CF9AE}" pid="3" name="MediaServiceImageTags">
    <vt:lpwstr/>
  </property>
</Properties>
</file>