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891A" w14:textId="77777777" w:rsidR="00A918C1" w:rsidRPr="00A918C1" w:rsidRDefault="00A918C1" w:rsidP="00A918C1">
      <w:pPr>
        <w:jc w:val="center"/>
        <w:rPr>
          <w:rFonts w:ascii="Arial" w:hAnsi="Arial" w:cs="Arial"/>
          <w:b/>
          <w:sz w:val="24"/>
          <w:u w:val="single"/>
        </w:rPr>
      </w:pPr>
      <w:r w:rsidRPr="00A918C1">
        <w:rPr>
          <w:rFonts w:ascii="Arial" w:hAnsi="Arial" w:cs="Arial"/>
          <w:b/>
          <w:sz w:val="24"/>
          <w:u w:val="single"/>
        </w:rPr>
        <w:t>STATEMENT OF REASONS</w:t>
      </w:r>
    </w:p>
    <w:p w14:paraId="6336891B" w14:textId="77777777" w:rsidR="00A918C1" w:rsidRDefault="00A918C1" w:rsidP="00A918C1">
      <w:pPr>
        <w:jc w:val="center"/>
        <w:rPr>
          <w:rFonts w:ascii="Arial" w:hAnsi="Arial" w:cs="Arial"/>
          <w:b/>
          <w:sz w:val="24"/>
        </w:rPr>
      </w:pPr>
    </w:p>
    <w:p w14:paraId="6336891C" w14:textId="17157C88" w:rsidR="00A918C1" w:rsidRDefault="00A918C1" w:rsidP="00A918C1">
      <w:pPr>
        <w:jc w:val="center"/>
        <w:rPr>
          <w:rFonts w:ascii="Arial" w:hAnsi="Arial" w:cs="Arial"/>
          <w:b/>
          <w:sz w:val="24"/>
        </w:rPr>
      </w:pPr>
      <w:r w:rsidRPr="00972D23">
        <w:rPr>
          <w:rFonts w:ascii="Arial" w:hAnsi="Arial" w:cs="Arial"/>
          <w:b/>
          <w:sz w:val="24"/>
        </w:rPr>
        <w:t>(</w:t>
      </w:r>
      <w:r w:rsidR="00D45A5D">
        <w:rPr>
          <w:rFonts w:ascii="Arial" w:hAnsi="Arial" w:cs="Arial"/>
          <w:b/>
          <w:sz w:val="24"/>
        </w:rPr>
        <w:t>POTTERY LANE, WHISTON</w:t>
      </w:r>
      <w:r w:rsidRPr="00972D23">
        <w:rPr>
          <w:rFonts w:ascii="Arial" w:hAnsi="Arial" w:cs="Arial"/>
          <w:b/>
          <w:sz w:val="24"/>
        </w:rPr>
        <w:t>)</w:t>
      </w:r>
    </w:p>
    <w:p w14:paraId="6336891D" w14:textId="77777777" w:rsidR="00A918C1" w:rsidRPr="00972D23" w:rsidRDefault="00A918C1" w:rsidP="00A918C1">
      <w:pPr>
        <w:jc w:val="center"/>
        <w:rPr>
          <w:rFonts w:ascii="Arial" w:hAnsi="Arial" w:cs="Arial"/>
          <w:b/>
          <w:sz w:val="24"/>
        </w:rPr>
      </w:pPr>
    </w:p>
    <w:p w14:paraId="6336891E" w14:textId="02AAE9F9" w:rsidR="00A918C1" w:rsidRPr="00972D23" w:rsidRDefault="00734B02" w:rsidP="00734B02">
      <w:pPr>
        <w:jc w:val="center"/>
        <w:rPr>
          <w:rFonts w:ascii="Arial" w:hAnsi="Arial" w:cs="Arial"/>
          <w:b/>
          <w:bCs/>
          <w:sz w:val="24"/>
          <w:szCs w:val="24"/>
        </w:rPr>
      </w:pPr>
      <w:r>
        <w:rPr>
          <w:rFonts w:ascii="Arial" w:hAnsi="Arial" w:cs="Arial"/>
          <w:b/>
          <w:bCs/>
          <w:sz w:val="24"/>
          <w:szCs w:val="24"/>
        </w:rPr>
        <w:t>TRAFFIC CALMING AND SIGNALISED</w:t>
      </w:r>
      <w:r w:rsidR="00A918C1" w:rsidRPr="0CFC2B62">
        <w:rPr>
          <w:rFonts w:ascii="Arial" w:hAnsi="Arial" w:cs="Arial"/>
          <w:b/>
          <w:bCs/>
          <w:sz w:val="24"/>
          <w:szCs w:val="24"/>
        </w:rPr>
        <w:t xml:space="preserve"> CROSSING</w:t>
      </w:r>
    </w:p>
    <w:p w14:paraId="6336891F" w14:textId="77777777" w:rsidR="00A918C1" w:rsidRDefault="00A918C1" w:rsidP="00A918C1">
      <w:pPr>
        <w:rPr>
          <w:b/>
          <w:bCs/>
          <w:color w:val="1F497D"/>
        </w:rPr>
      </w:pPr>
    </w:p>
    <w:p w14:paraId="63368920" w14:textId="77777777" w:rsidR="00A918C1" w:rsidRDefault="00A918C1" w:rsidP="00A918C1">
      <w:pPr>
        <w:rPr>
          <w:color w:val="1F497D"/>
        </w:rPr>
      </w:pPr>
    </w:p>
    <w:p w14:paraId="170D229C" w14:textId="77777777" w:rsidR="009002B2" w:rsidRDefault="009002B2" w:rsidP="009002B2">
      <w:pPr>
        <w:jc w:val="both"/>
        <w:rPr>
          <w:rFonts w:ascii="Arial" w:hAnsi="Arial" w:cs="Arial"/>
          <w:bCs/>
        </w:rPr>
      </w:pPr>
      <w:r>
        <w:rPr>
          <w:rFonts w:ascii="Arial" w:hAnsi="Arial" w:cs="Arial"/>
          <w:bCs/>
        </w:rPr>
        <w:t>Pottery Lane</w:t>
      </w:r>
      <w:r w:rsidRPr="00AF68E7">
        <w:rPr>
          <w:rFonts w:ascii="Arial" w:hAnsi="Arial" w:cs="Arial"/>
          <w:bCs/>
        </w:rPr>
        <w:t xml:space="preserve"> is </w:t>
      </w:r>
      <w:r w:rsidRPr="7A4A8CBE">
        <w:rPr>
          <w:rFonts w:ascii="Arial" w:hAnsi="Arial" w:cs="Arial"/>
        </w:rPr>
        <w:t xml:space="preserve">a local distributor </w:t>
      </w:r>
      <w:r w:rsidRPr="00AF68E7">
        <w:rPr>
          <w:rFonts w:ascii="Arial" w:hAnsi="Arial" w:cs="Arial"/>
          <w:bCs/>
        </w:rPr>
        <w:t xml:space="preserve">road </w:t>
      </w:r>
      <w:r>
        <w:rPr>
          <w:rFonts w:ascii="Arial" w:hAnsi="Arial" w:cs="Arial"/>
          <w:bCs/>
        </w:rPr>
        <w:t>that connects the residential areas of Whiston and Huyton. There are a small number of residential properties on Pottery Lane itself, and the speed limit of the road is 30mph. The road bisects two sections of Stadt Moers Park, therefore there is a potential for a high number of pedestrians crossing the road. Pottery Close is a residential cul-de-sac road consisting of approximately 50 residential properties, also subject to a 30mph speed limit.</w:t>
      </w:r>
    </w:p>
    <w:p w14:paraId="6DF56FF2" w14:textId="77777777" w:rsidR="009002B2" w:rsidRPr="006B681C" w:rsidRDefault="009002B2" w:rsidP="009002B2">
      <w:pPr>
        <w:ind w:left="720" w:right="26" w:hanging="720"/>
        <w:jc w:val="both"/>
        <w:rPr>
          <w:rFonts w:ascii="Arial" w:hAnsi="Arial" w:cs="Arial"/>
          <w:bCs/>
        </w:rPr>
      </w:pPr>
    </w:p>
    <w:p w14:paraId="7BD4765F" w14:textId="1713A727" w:rsidR="009002B2" w:rsidRDefault="009002B2" w:rsidP="009002B2">
      <w:pPr>
        <w:ind w:right="26"/>
        <w:jc w:val="both"/>
        <w:rPr>
          <w:rFonts w:ascii="Arial" w:hAnsi="Arial" w:cs="Arial"/>
          <w:bCs/>
        </w:rPr>
      </w:pPr>
      <w:r>
        <w:rPr>
          <w:rFonts w:ascii="Arial" w:hAnsi="Arial" w:cs="Arial"/>
          <w:bCs/>
        </w:rPr>
        <w:t xml:space="preserve">A traffic survey undertaken in November 2024 revealed that the mean speed of vehicles heading eastbound were 34mph and for vehicles heading westbound 33mph. The personal injury collision data for the last five years showed there have been two collisions on Pottery Lane around the area of the proposed scheme. One of the collisions resulted in serious injuries, this occurred at the junction of Pottery Lane and Pottery Close junction. Vehicle 1 turned left out of Pottery Close and collided with vehicle 2 travelling in the opposite direction. </w:t>
      </w:r>
    </w:p>
    <w:p w14:paraId="20CE043D" w14:textId="77777777" w:rsidR="009002B2" w:rsidRPr="006B681C" w:rsidRDefault="009002B2" w:rsidP="009002B2">
      <w:pPr>
        <w:ind w:right="26"/>
        <w:jc w:val="both"/>
        <w:rPr>
          <w:rFonts w:ascii="Arial" w:hAnsi="Arial" w:cs="Arial"/>
          <w:bCs/>
        </w:rPr>
      </w:pPr>
    </w:p>
    <w:p w14:paraId="1A6092DB" w14:textId="2A5BDFD2" w:rsidR="00967BBA" w:rsidRPr="00D45A5D" w:rsidRDefault="009002B2" w:rsidP="009002B2">
      <w:pPr>
        <w:jc w:val="both"/>
        <w:rPr>
          <w:rFonts w:ascii="Arial" w:hAnsi="Arial" w:cs="Arial"/>
          <w:iCs/>
          <w:sz w:val="24"/>
          <w:szCs w:val="24"/>
          <w:highlight w:val="yellow"/>
        </w:rPr>
      </w:pPr>
      <w:r>
        <w:rPr>
          <w:rFonts w:ascii="Arial" w:hAnsi="Arial" w:cs="Arial"/>
        </w:rPr>
        <w:t>To improve pedestrian links and encourage active travel it is proposed that a signalised sparrow crossing is installed on Pottery Lane to connect the two parts of the park. In addition a new footway leading to Pottery Close from the proposed signalised crossing is to be constructed, as well as uncontrolled crossing and raised table at the junction of Pottery Lane and Pottery Close. The drawing numbered</w:t>
      </w:r>
      <w:r w:rsidRPr="765FF2EF">
        <w:rPr>
          <w:rFonts w:ascii="Arial" w:hAnsi="Arial" w:cs="Arial"/>
        </w:rPr>
        <w:t xml:space="preserve"> </w:t>
      </w:r>
      <w:bookmarkStart w:id="0" w:name="_Hlk212544223"/>
      <w:r w:rsidRPr="00E87DAD">
        <w:rPr>
          <w:rFonts w:ascii="Arial" w:hAnsi="Arial" w:cs="Arial"/>
          <w:lang w:eastAsia="en-US"/>
        </w:rPr>
        <w:t>60752319-ACM-HGN-XX-DR-TR-0</w:t>
      </w:r>
      <w:r>
        <w:rPr>
          <w:rFonts w:ascii="Arial" w:hAnsi="Arial" w:cs="Arial"/>
          <w:color w:val="000000" w:themeColor="text1"/>
        </w:rPr>
        <w:t xml:space="preserve"> P04 </w:t>
      </w:r>
      <w:bookmarkEnd w:id="0"/>
      <w:r>
        <w:rPr>
          <w:rFonts w:ascii="Arial" w:hAnsi="Arial" w:cs="Arial"/>
        </w:rPr>
        <w:t>in Appendix A provides further details on the proposals. The completed scheme will improve pedestrian and cycle accessibility between the two parks and the adjacent areas</w:t>
      </w:r>
    </w:p>
    <w:p w14:paraId="63368923" w14:textId="77777777" w:rsidR="00A918C1" w:rsidRDefault="00A918C1" w:rsidP="00A918C1">
      <w:pPr>
        <w:rPr>
          <w:rFonts w:ascii="Arial" w:hAnsi="Arial" w:cs="Arial"/>
          <w:iCs/>
          <w:sz w:val="24"/>
          <w:szCs w:val="24"/>
          <w:highlight w:val="yellow"/>
        </w:rPr>
      </w:pPr>
    </w:p>
    <w:p w14:paraId="74F9D765" w14:textId="7319977B" w:rsidR="009002B2" w:rsidRPr="009002B2" w:rsidRDefault="009002B2" w:rsidP="009002B2">
      <w:pPr>
        <w:autoSpaceDE w:val="0"/>
        <w:autoSpaceDN w:val="0"/>
        <w:adjustRightInd w:val="0"/>
        <w:ind w:right="28"/>
        <w:jc w:val="both"/>
        <w:rPr>
          <w:rFonts w:ascii="Arial" w:hAnsi="Arial" w:cs="Arial"/>
        </w:rPr>
      </w:pPr>
      <w:r w:rsidRPr="009002B2">
        <w:rPr>
          <w:rFonts w:ascii="Arial" w:hAnsi="Arial" w:cs="Arial"/>
        </w:rPr>
        <w:t xml:space="preserve">The </w:t>
      </w:r>
      <w:r>
        <w:rPr>
          <w:rFonts w:ascii="Arial" w:hAnsi="Arial" w:cs="Arial"/>
        </w:rPr>
        <w:t>signalised crossing and raised table</w:t>
      </w:r>
      <w:r w:rsidRPr="009002B2">
        <w:rPr>
          <w:rFonts w:ascii="Arial" w:hAnsi="Arial" w:cs="Arial"/>
        </w:rPr>
        <w:t xml:space="preserve"> will contribute to the priorities identified in the Knowsley Council Plan 2025-2030 by:</w:t>
      </w:r>
    </w:p>
    <w:p w14:paraId="2FC94191" w14:textId="77777777" w:rsidR="009002B2" w:rsidRPr="009002B2" w:rsidRDefault="009002B2" w:rsidP="009002B2">
      <w:pPr>
        <w:pStyle w:val="ListParagraph"/>
        <w:autoSpaceDE w:val="0"/>
        <w:autoSpaceDN w:val="0"/>
        <w:adjustRightInd w:val="0"/>
        <w:spacing w:line="240" w:lineRule="auto"/>
        <w:ind w:right="28"/>
        <w:jc w:val="both"/>
        <w:rPr>
          <w:rFonts w:ascii="Arial" w:hAnsi="Arial" w:cs="Arial"/>
        </w:rPr>
      </w:pPr>
    </w:p>
    <w:p w14:paraId="56E52586" w14:textId="77777777" w:rsidR="009002B2" w:rsidRPr="009002B2" w:rsidRDefault="009002B2" w:rsidP="009002B2">
      <w:pPr>
        <w:autoSpaceDE w:val="0"/>
        <w:autoSpaceDN w:val="0"/>
        <w:adjustRightInd w:val="0"/>
        <w:ind w:right="28"/>
        <w:jc w:val="both"/>
        <w:rPr>
          <w:rFonts w:ascii="Arial" w:hAnsi="Arial" w:cs="Arial"/>
          <w:bCs/>
          <w:color w:val="000000" w:themeColor="text1"/>
        </w:rPr>
      </w:pPr>
      <w:r w:rsidRPr="009002B2">
        <w:rPr>
          <w:rFonts w:ascii="Arial" w:hAnsi="Arial" w:cs="Arial"/>
          <w:b/>
          <w:i/>
          <w:iCs/>
          <w:color w:val="000000" w:themeColor="text1"/>
        </w:rPr>
        <w:t>Delivering effective, high-quality services and support for residents</w:t>
      </w:r>
      <w:r w:rsidRPr="009002B2">
        <w:rPr>
          <w:rFonts w:ascii="Arial" w:hAnsi="Arial" w:cs="Arial"/>
          <w:bCs/>
          <w:color w:val="000000" w:themeColor="text1"/>
        </w:rPr>
        <w:t xml:space="preserve">: The traffic calming and signalised crossing scheme will improve pedestrian and cycle accessibility, as well as providing a safer access between two sections of Stadt Moers Park.  </w:t>
      </w:r>
    </w:p>
    <w:p w14:paraId="2FDD7B52" w14:textId="77777777" w:rsidR="009002B2" w:rsidRPr="009002B2" w:rsidRDefault="009002B2" w:rsidP="009002B2">
      <w:pPr>
        <w:pStyle w:val="ListParagraph"/>
        <w:autoSpaceDE w:val="0"/>
        <w:autoSpaceDN w:val="0"/>
        <w:adjustRightInd w:val="0"/>
        <w:spacing w:line="240" w:lineRule="auto"/>
        <w:ind w:right="28"/>
        <w:jc w:val="both"/>
        <w:rPr>
          <w:rFonts w:ascii="Arial" w:hAnsi="Arial" w:cs="Arial"/>
        </w:rPr>
      </w:pPr>
    </w:p>
    <w:p w14:paraId="5ED0B302" w14:textId="77777777" w:rsidR="009002B2" w:rsidRPr="009002B2" w:rsidRDefault="009002B2" w:rsidP="009002B2">
      <w:pPr>
        <w:autoSpaceDE w:val="0"/>
        <w:autoSpaceDN w:val="0"/>
        <w:adjustRightInd w:val="0"/>
        <w:ind w:right="28"/>
        <w:jc w:val="both"/>
        <w:rPr>
          <w:rFonts w:ascii="Arial" w:hAnsi="Arial" w:cs="Arial"/>
        </w:rPr>
      </w:pPr>
      <w:r w:rsidRPr="009002B2">
        <w:rPr>
          <w:rFonts w:ascii="Arial" w:hAnsi="Arial" w:cs="Arial"/>
          <w:b/>
          <w:i/>
          <w:iCs/>
          <w:color w:val="000000" w:themeColor="text1"/>
        </w:rPr>
        <w:t>Encouraging growth that benefits everyone</w:t>
      </w:r>
      <w:r w:rsidRPr="009002B2">
        <w:rPr>
          <w:rFonts w:ascii="Arial" w:hAnsi="Arial" w:cs="Arial"/>
        </w:rPr>
        <w:t>: The traffic calming and signalised crossing scheme will improve sustainable travel infrastructure in the area, which provides links to places of employment in Prescot Town Centre and Huyton Business Park.</w:t>
      </w:r>
    </w:p>
    <w:p w14:paraId="004E5C04" w14:textId="77777777" w:rsidR="009002B2" w:rsidRPr="00D45A5D" w:rsidRDefault="009002B2" w:rsidP="00A918C1">
      <w:pPr>
        <w:rPr>
          <w:rFonts w:ascii="Arial" w:hAnsi="Arial" w:cs="Arial"/>
          <w:iCs/>
          <w:sz w:val="24"/>
          <w:szCs w:val="24"/>
          <w:highlight w:val="yellow"/>
        </w:rPr>
      </w:pPr>
    </w:p>
    <w:p w14:paraId="63368924" w14:textId="09452499" w:rsidR="00A918C1" w:rsidRPr="00A918C1" w:rsidRDefault="00A918C1" w:rsidP="00A918C1">
      <w:pPr>
        <w:rPr>
          <w:rFonts w:ascii="Arial" w:hAnsi="Arial" w:cs="Arial"/>
          <w:b/>
          <w:iCs/>
          <w:color w:val="1F497D"/>
          <w:sz w:val="24"/>
          <w:szCs w:val="24"/>
        </w:rPr>
      </w:pPr>
      <w:r w:rsidRPr="00BC1D7D">
        <w:rPr>
          <w:rFonts w:ascii="Arial" w:hAnsi="Arial" w:cs="Arial"/>
          <w:b/>
          <w:iCs/>
          <w:sz w:val="24"/>
          <w:szCs w:val="24"/>
        </w:rPr>
        <w:t xml:space="preserve">Dated </w:t>
      </w:r>
      <w:r w:rsidR="00BC1D7D" w:rsidRPr="00BC1D7D">
        <w:rPr>
          <w:rFonts w:ascii="Arial" w:hAnsi="Arial" w:cs="Arial"/>
          <w:b/>
          <w:iCs/>
          <w:sz w:val="24"/>
          <w:szCs w:val="24"/>
        </w:rPr>
        <w:t xml:space="preserve">13 </w:t>
      </w:r>
      <w:r w:rsidR="00C949C0" w:rsidRPr="00BC1D7D">
        <w:rPr>
          <w:rFonts w:ascii="Arial" w:hAnsi="Arial" w:cs="Arial"/>
          <w:b/>
          <w:iCs/>
          <w:sz w:val="24"/>
          <w:szCs w:val="24"/>
        </w:rPr>
        <w:t>February</w:t>
      </w:r>
      <w:r w:rsidR="000F2095" w:rsidRPr="00BC1D7D">
        <w:rPr>
          <w:rFonts w:ascii="Arial" w:hAnsi="Arial" w:cs="Arial"/>
          <w:b/>
          <w:iCs/>
          <w:sz w:val="24"/>
          <w:szCs w:val="24"/>
        </w:rPr>
        <w:t xml:space="preserve"> 202</w:t>
      </w:r>
      <w:r w:rsidR="00C949C0" w:rsidRPr="00BC1D7D">
        <w:rPr>
          <w:rFonts w:ascii="Arial" w:hAnsi="Arial" w:cs="Arial"/>
          <w:b/>
          <w:iCs/>
          <w:sz w:val="24"/>
          <w:szCs w:val="24"/>
        </w:rPr>
        <w:t>6</w:t>
      </w:r>
      <w:r w:rsidRPr="00BC1D7D">
        <w:rPr>
          <w:rFonts w:ascii="Arial" w:hAnsi="Arial" w:cs="Arial"/>
          <w:b/>
          <w:iCs/>
          <w:sz w:val="24"/>
          <w:szCs w:val="24"/>
        </w:rPr>
        <w:t>.</w:t>
      </w:r>
    </w:p>
    <w:p w14:paraId="63368925" w14:textId="77777777" w:rsidR="000F2095" w:rsidRPr="000C5366" w:rsidRDefault="000F2095">
      <w:pPr>
        <w:rPr>
          <w:rFonts w:ascii="Arial" w:hAnsi="Arial" w:cs="Arial"/>
          <w:sz w:val="24"/>
          <w:szCs w:val="24"/>
        </w:rPr>
      </w:pPr>
    </w:p>
    <w:sectPr w:rsidR="000F2095" w:rsidRPr="000C5366" w:rsidSect="00610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C1"/>
    <w:rsid w:val="00025A37"/>
    <w:rsid w:val="000C5366"/>
    <w:rsid w:val="000D04EB"/>
    <w:rsid w:val="000D5836"/>
    <w:rsid w:val="000E21BA"/>
    <w:rsid w:val="000F2095"/>
    <w:rsid w:val="00211B18"/>
    <w:rsid w:val="00253384"/>
    <w:rsid w:val="00386147"/>
    <w:rsid w:val="003C2E70"/>
    <w:rsid w:val="00445FF9"/>
    <w:rsid w:val="004D5605"/>
    <w:rsid w:val="00501E93"/>
    <w:rsid w:val="005A3B82"/>
    <w:rsid w:val="005B4D62"/>
    <w:rsid w:val="005C613D"/>
    <w:rsid w:val="005F6A93"/>
    <w:rsid w:val="00610A7F"/>
    <w:rsid w:val="00634E04"/>
    <w:rsid w:val="006368EB"/>
    <w:rsid w:val="00652172"/>
    <w:rsid w:val="007159D3"/>
    <w:rsid w:val="00734B02"/>
    <w:rsid w:val="007B2BEF"/>
    <w:rsid w:val="007F5752"/>
    <w:rsid w:val="00817A05"/>
    <w:rsid w:val="00842B8E"/>
    <w:rsid w:val="00870B94"/>
    <w:rsid w:val="008B73AB"/>
    <w:rsid w:val="009002B2"/>
    <w:rsid w:val="009127DA"/>
    <w:rsid w:val="0093353A"/>
    <w:rsid w:val="00966772"/>
    <w:rsid w:val="00967BBA"/>
    <w:rsid w:val="009B02BD"/>
    <w:rsid w:val="009E7A24"/>
    <w:rsid w:val="00A608CE"/>
    <w:rsid w:val="00A918C1"/>
    <w:rsid w:val="00AE31EE"/>
    <w:rsid w:val="00B161EA"/>
    <w:rsid w:val="00BB01CE"/>
    <w:rsid w:val="00BC1D7D"/>
    <w:rsid w:val="00BD1F40"/>
    <w:rsid w:val="00BF3B69"/>
    <w:rsid w:val="00C949C0"/>
    <w:rsid w:val="00D45A5D"/>
    <w:rsid w:val="00DA160E"/>
    <w:rsid w:val="00E058A4"/>
    <w:rsid w:val="00E815BC"/>
    <w:rsid w:val="00E93341"/>
    <w:rsid w:val="00F03DF0"/>
    <w:rsid w:val="00F31523"/>
    <w:rsid w:val="0CFC2B62"/>
    <w:rsid w:val="2DDA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891A"/>
  <w15:docId w15:val="{42D9B303-BC89-43D6-BCF5-B94DADE1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C1"/>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2B2"/>
    <w:pPr>
      <w:spacing w:after="200" w:line="276" w:lineRule="auto"/>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7817A1E8E794DA14FD2A2E7FFDE1B" ma:contentTypeVersion="23" ma:contentTypeDescription="Create a new document." ma:contentTypeScope="" ma:versionID="896ae53afb592c62f52be6123c614f72">
  <xsd:schema xmlns:xsd="http://www.w3.org/2001/XMLSchema" xmlns:xs="http://www.w3.org/2001/XMLSchema" xmlns:p="http://schemas.microsoft.com/office/2006/metadata/properties" xmlns:ns2="44083ca0-e483-46af-8ba6-e0eb829ecddd" xmlns:ns3="e5b4306f-e1e4-4923-8970-abbf202a1d44" targetNamespace="http://schemas.microsoft.com/office/2006/metadata/properties" ma:root="true" ma:fieldsID="c070aea665702501bd6adbdc6c4549b4" ns2:_="" ns3:_="">
    <xsd:import namespace="44083ca0-e483-46af-8ba6-e0eb829ecddd"/>
    <xsd:import namespace="e5b4306f-e1e4-4923-8970-abbf202a1d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83ca0-e483-46af-8ba6-e0eb829ec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4306f-e1e4-4923-8970-abbf202a1d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2c7ac2-cd91-4037-ab44-a9159e789eee}" ma:internalName="TaxCatchAll" ma:showField="CatchAllData" ma:web="e5b4306f-e1e4-4923-8970-abbf202a1d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4306f-e1e4-4923-8970-abbf202a1d44" xsi:nil="true"/>
    <lcf76f155ced4ddcb4097134ff3c332f xmlns="44083ca0-e483-46af-8ba6-e0eb829ecd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271BFB-E19C-411E-A07D-539BB3A59BE0}">
  <ds:schemaRefs>
    <ds:schemaRef ds:uri="http://schemas.microsoft.com/sharepoint/v3/contenttype/forms"/>
  </ds:schemaRefs>
</ds:datastoreItem>
</file>

<file path=customXml/itemProps2.xml><?xml version="1.0" encoding="utf-8"?>
<ds:datastoreItem xmlns:ds="http://schemas.openxmlformats.org/officeDocument/2006/customXml" ds:itemID="{D25A676E-9027-4F36-AA84-FE0EA0E82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83ca0-e483-46af-8ba6-e0eb829ecddd"/>
    <ds:schemaRef ds:uri="e5b4306f-e1e4-4923-8970-abbf202a1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E4A50-B54A-4731-BD14-7426B8253F92}">
  <ds:schemaRefs>
    <ds:schemaRef ds:uri="http://schemas.microsoft.com/office/2006/metadata/properties"/>
    <ds:schemaRef ds:uri="http://schemas.microsoft.com/office/infopath/2007/PartnerControls"/>
    <ds:schemaRef ds:uri="e5b4306f-e1e4-4923-8970-abbf202a1d44"/>
    <ds:schemaRef ds:uri="44083ca0-e483-46af-8ba6-e0eb829ecd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2015</Characters>
  <Application>Microsoft Office Word</Application>
  <DocSecurity>0</DocSecurity>
  <Lines>87</Lines>
  <Paragraphs>46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johnstond</dc:creator>
  <cp:lastModifiedBy>Crilly, Luke</cp:lastModifiedBy>
  <cp:revision>3</cp:revision>
  <dcterms:created xsi:type="dcterms:W3CDTF">2026-02-09T09:31:00Z</dcterms:created>
  <dcterms:modified xsi:type="dcterms:W3CDTF">2026-02-10T10:50:00Z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0x01010062C7817A1E8E794DA14FD2A2E7FFDE1B</vt:lpwstr>
  </property>
  <property fmtid="{D5CDD505-2E9C-101B-9397-08002B2CF9AE}" pid="3" name="MediaServiceImageTags">
    <vt:lpwstr/>
  </property>
</Properties>
</file>