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9E3CC" w14:textId="2760C01D" w:rsidR="00D450C0" w:rsidRDefault="00D450C0">
      <w:r>
        <w:t xml:space="preserve"> </w:t>
      </w:r>
      <w:r w:rsidR="00E04653">
        <w:rPr>
          <w:noProof/>
        </w:rPr>
        <w:drawing>
          <wp:inline distT="0" distB="0" distL="0" distR="0" wp14:anchorId="10D3E658" wp14:editId="4614632E">
            <wp:extent cx="1095375" cy="838200"/>
            <wp:effectExtent l="19050" t="0" r="9525" b="0"/>
            <wp:docPr id="1" name="Picture 1" descr="Knowsley Council Logo. Abstract square depicting the letter K in corporate colours of maroon and gre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Knowsley Council Logo. Abstract square depicting the letter K in corporate colours of maroon and grey.">
                      <a:extLst>
                        <a:ext uri="{C183D7F6-B498-43B3-948B-1728B52AA6E4}">
                          <adec:decorative xmlns:adec="http://schemas.microsoft.com/office/drawing/2017/decorative" val="0"/>
                        </a:ext>
                      </a:extLst>
                    </pic:cNvPr>
                    <pic:cNvPicPr>
                      <a:picLocks noChangeAspect="1" noChangeArrowheads="1"/>
                    </pic:cNvPicPr>
                  </pic:nvPicPr>
                  <pic:blipFill>
                    <a:blip r:embed="rId12" cstate="print"/>
                    <a:srcRect/>
                    <a:stretch>
                      <a:fillRect/>
                    </a:stretch>
                  </pic:blipFill>
                  <pic:spPr bwMode="auto">
                    <a:xfrm rot="10800000" flipH="1" flipV="1">
                      <a:off x="0" y="0"/>
                      <a:ext cx="1095375" cy="838200"/>
                    </a:xfrm>
                    <a:prstGeom prst="rect">
                      <a:avLst/>
                    </a:prstGeom>
                    <a:noFill/>
                    <a:ln w="9525">
                      <a:noFill/>
                      <a:miter lim="800000"/>
                      <a:headEnd/>
                      <a:tailEnd/>
                    </a:ln>
                  </pic:spPr>
                </pic:pic>
              </a:graphicData>
            </a:graphic>
          </wp:inline>
        </w:drawing>
      </w:r>
    </w:p>
    <w:p w14:paraId="45B6DA52" w14:textId="77777777" w:rsidR="00927386" w:rsidRDefault="00927386"/>
    <w:p w14:paraId="1564C73A" w14:textId="43E82C32" w:rsidR="00CE371F" w:rsidRDefault="00CE371F">
      <w:pPr>
        <w:rPr>
          <w:rFonts w:ascii="Arial" w:hAnsi="Arial" w:cs="Arial"/>
          <w:b/>
          <w:sz w:val="24"/>
          <w:szCs w:val="24"/>
        </w:rPr>
      </w:pPr>
    </w:p>
    <w:p w14:paraId="3CF46217" w14:textId="0663E3BA" w:rsidR="0032650A" w:rsidRDefault="0032650A">
      <w:pPr>
        <w:rPr>
          <w:rFonts w:ascii="Arial" w:hAnsi="Arial" w:cs="Arial"/>
          <w:b/>
          <w:sz w:val="24"/>
          <w:szCs w:val="24"/>
        </w:rPr>
      </w:pPr>
    </w:p>
    <w:p w14:paraId="4124021B" w14:textId="77777777" w:rsidR="0032650A" w:rsidRDefault="0032650A">
      <w:pPr>
        <w:rPr>
          <w:rFonts w:ascii="Arial" w:hAnsi="Arial" w:cs="Arial"/>
          <w:b/>
          <w:sz w:val="24"/>
          <w:szCs w:val="24"/>
        </w:rPr>
      </w:pPr>
    </w:p>
    <w:p w14:paraId="563BC5CC" w14:textId="77777777" w:rsidR="00CE2AFA" w:rsidRDefault="00CE2AFA">
      <w:pPr>
        <w:rPr>
          <w:rFonts w:ascii="Arial" w:hAnsi="Arial" w:cs="Arial"/>
          <w:b/>
          <w:sz w:val="24"/>
          <w:szCs w:val="24"/>
        </w:rPr>
      </w:pPr>
    </w:p>
    <w:p w14:paraId="4E20191F" w14:textId="7F46849C" w:rsidR="00CE2AFA" w:rsidRPr="0032650A" w:rsidRDefault="00722921" w:rsidP="0032650A">
      <w:pPr>
        <w:rPr>
          <w:sz w:val="32"/>
          <w:szCs w:val="32"/>
        </w:rPr>
      </w:pPr>
      <w:r w:rsidRPr="0032650A">
        <w:rPr>
          <w:sz w:val="32"/>
          <w:szCs w:val="32"/>
        </w:rPr>
        <w:t>Metropolitan Borough of Knowsley</w:t>
      </w:r>
    </w:p>
    <w:p w14:paraId="4F5A62E3" w14:textId="5EF54E75" w:rsidR="00722921" w:rsidRPr="0032650A" w:rsidRDefault="00722921" w:rsidP="0032650A">
      <w:pPr>
        <w:rPr>
          <w:sz w:val="32"/>
          <w:szCs w:val="32"/>
        </w:rPr>
      </w:pPr>
      <w:r w:rsidRPr="0032650A">
        <w:rPr>
          <w:sz w:val="32"/>
          <w:szCs w:val="32"/>
        </w:rPr>
        <w:t>Education Improvement Team</w:t>
      </w:r>
    </w:p>
    <w:p w14:paraId="03CFC948" w14:textId="55697C69" w:rsidR="00722921" w:rsidRPr="00541A03" w:rsidRDefault="00722921" w:rsidP="00E357BB">
      <w:pPr>
        <w:rPr>
          <w:rFonts w:ascii="Calibri Light" w:hAnsi="Calibri Light" w:cs="Calibri Light"/>
          <w:bCs/>
          <w:sz w:val="28"/>
          <w:szCs w:val="28"/>
        </w:rPr>
      </w:pPr>
    </w:p>
    <w:p w14:paraId="4AD6BD42" w14:textId="3B0B0F6C" w:rsidR="00722921" w:rsidRDefault="009F0233" w:rsidP="00001E38">
      <w:pPr>
        <w:rPr>
          <w:sz w:val="28"/>
          <w:szCs w:val="28"/>
        </w:rPr>
      </w:pPr>
      <w:r>
        <w:rPr>
          <w:sz w:val="28"/>
          <w:szCs w:val="28"/>
        </w:rPr>
        <w:t xml:space="preserve">Consultation in respect of </w:t>
      </w:r>
      <w:r w:rsidR="00A50F97">
        <w:rPr>
          <w:sz w:val="28"/>
          <w:szCs w:val="28"/>
        </w:rPr>
        <w:t>p</w:t>
      </w:r>
      <w:r w:rsidR="007866CC">
        <w:rPr>
          <w:sz w:val="28"/>
          <w:szCs w:val="28"/>
        </w:rPr>
        <w:t xml:space="preserve">roposed </w:t>
      </w:r>
      <w:r w:rsidR="00722921" w:rsidRPr="003D0DD0">
        <w:rPr>
          <w:sz w:val="28"/>
          <w:szCs w:val="28"/>
        </w:rPr>
        <w:t>202</w:t>
      </w:r>
      <w:r w:rsidR="0010651D">
        <w:rPr>
          <w:sz w:val="28"/>
          <w:szCs w:val="28"/>
        </w:rPr>
        <w:t>7</w:t>
      </w:r>
      <w:r w:rsidR="00722921" w:rsidRPr="003D0DD0">
        <w:rPr>
          <w:sz w:val="28"/>
          <w:szCs w:val="28"/>
        </w:rPr>
        <w:t>/2</w:t>
      </w:r>
      <w:r w:rsidR="0010651D">
        <w:rPr>
          <w:sz w:val="28"/>
          <w:szCs w:val="28"/>
        </w:rPr>
        <w:t>8</w:t>
      </w:r>
      <w:r w:rsidR="00722921" w:rsidRPr="003D0DD0">
        <w:rPr>
          <w:sz w:val="28"/>
          <w:szCs w:val="28"/>
        </w:rPr>
        <w:t xml:space="preserve"> </w:t>
      </w:r>
      <w:r w:rsidR="008C3F48" w:rsidRPr="0032650A">
        <w:rPr>
          <w:sz w:val="28"/>
          <w:szCs w:val="28"/>
        </w:rPr>
        <w:t>school a</w:t>
      </w:r>
      <w:r w:rsidR="00722921" w:rsidRPr="0032650A">
        <w:rPr>
          <w:sz w:val="28"/>
          <w:szCs w:val="28"/>
        </w:rPr>
        <w:t>dmis</w:t>
      </w:r>
      <w:r w:rsidR="008C3F48" w:rsidRPr="0032650A">
        <w:rPr>
          <w:sz w:val="28"/>
          <w:szCs w:val="28"/>
        </w:rPr>
        <w:t>sion arrangements for community primary schools</w:t>
      </w:r>
      <w:r w:rsidR="0010651D">
        <w:rPr>
          <w:sz w:val="28"/>
          <w:szCs w:val="28"/>
        </w:rPr>
        <w:t xml:space="preserve">, </w:t>
      </w:r>
      <w:r w:rsidR="008C3F48" w:rsidRPr="0032650A">
        <w:rPr>
          <w:sz w:val="28"/>
          <w:szCs w:val="28"/>
        </w:rPr>
        <w:t>primary academies adopting the local authority admission arrangements and secondary academies adopting the local authority admission arrangements</w:t>
      </w:r>
    </w:p>
    <w:p w14:paraId="7B6BAE4B" w14:textId="77777777" w:rsidR="0010651D" w:rsidRDefault="0010651D" w:rsidP="00001E38">
      <w:pPr>
        <w:jc w:val="both"/>
        <w:rPr>
          <w:sz w:val="28"/>
          <w:szCs w:val="28"/>
        </w:rPr>
      </w:pPr>
    </w:p>
    <w:p w14:paraId="45A28D06" w14:textId="50F80C4F" w:rsidR="0010651D" w:rsidRPr="0010651D" w:rsidRDefault="0010651D" w:rsidP="00001E38">
      <w:pPr>
        <w:jc w:val="both"/>
        <w:rPr>
          <w:sz w:val="24"/>
          <w:szCs w:val="24"/>
        </w:rPr>
      </w:pPr>
      <w:r w:rsidRPr="0010651D">
        <w:rPr>
          <w:sz w:val="24"/>
          <w:szCs w:val="24"/>
        </w:rPr>
        <w:t xml:space="preserve">The Local Authority is the admission authority of each Knowsley community primary school named in this document. Where a primary or secondary academy is named, the admission authority of the academy (the academy trust or their delegated body) have confirmed intention to </w:t>
      </w:r>
      <w:r w:rsidR="00001E38">
        <w:rPr>
          <w:sz w:val="24"/>
          <w:szCs w:val="24"/>
        </w:rPr>
        <w:t>use</w:t>
      </w:r>
      <w:r w:rsidRPr="0010651D">
        <w:rPr>
          <w:sz w:val="24"/>
          <w:szCs w:val="24"/>
        </w:rPr>
        <w:t xml:space="preserve"> the same admission arrangements and </w:t>
      </w:r>
      <w:r w:rsidR="003D15FF">
        <w:rPr>
          <w:sz w:val="24"/>
          <w:szCs w:val="24"/>
        </w:rPr>
        <w:t xml:space="preserve">have </w:t>
      </w:r>
      <w:r w:rsidR="00001E38">
        <w:rPr>
          <w:sz w:val="24"/>
          <w:szCs w:val="24"/>
        </w:rPr>
        <w:t>agreed</w:t>
      </w:r>
      <w:r w:rsidRPr="0010651D">
        <w:rPr>
          <w:sz w:val="24"/>
          <w:szCs w:val="24"/>
        </w:rPr>
        <w:t xml:space="preserve"> for the Local Authority to consult on their behalf.</w:t>
      </w:r>
    </w:p>
    <w:p w14:paraId="41D72902" w14:textId="77777777" w:rsidR="00C46207" w:rsidRDefault="00C46207" w:rsidP="0032650A">
      <w:pPr>
        <w:rPr>
          <w:sz w:val="28"/>
          <w:szCs w:val="28"/>
        </w:rPr>
      </w:pPr>
    </w:p>
    <w:p w14:paraId="40709753" w14:textId="77777777" w:rsidR="00CE2AFA" w:rsidRDefault="00CE2AFA">
      <w:pPr>
        <w:rPr>
          <w:rFonts w:ascii="Arial" w:hAnsi="Arial" w:cs="Arial"/>
          <w:b/>
          <w:sz w:val="24"/>
          <w:szCs w:val="24"/>
        </w:rPr>
      </w:pPr>
    </w:p>
    <w:p w14:paraId="3A6A158F" w14:textId="77777777" w:rsidR="00CE2AFA" w:rsidRDefault="00CE2AFA">
      <w:pPr>
        <w:rPr>
          <w:rFonts w:ascii="Arial" w:hAnsi="Arial" w:cs="Arial"/>
          <w:b/>
          <w:sz w:val="24"/>
          <w:szCs w:val="24"/>
        </w:rPr>
      </w:pPr>
    </w:p>
    <w:p w14:paraId="12C9D097" w14:textId="77777777" w:rsidR="00CE2AFA" w:rsidRDefault="00CE2AFA">
      <w:pPr>
        <w:rPr>
          <w:rFonts w:ascii="Arial" w:hAnsi="Arial" w:cs="Arial"/>
          <w:b/>
          <w:sz w:val="24"/>
          <w:szCs w:val="24"/>
        </w:rPr>
      </w:pPr>
    </w:p>
    <w:p w14:paraId="6353E8D3" w14:textId="77777777" w:rsidR="00CE2AFA" w:rsidRDefault="00CE2AFA">
      <w:pPr>
        <w:rPr>
          <w:rFonts w:ascii="Arial" w:hAnsi="Arial" w:cs="Arial"/>
          <w:b/>
          <w:sz w:val="24"/>
          <w:szCs w:val="24"/>
        </w:rPr>
      </w:pPr>
    </w:p>
    <w:p w14:paraId="2517DACB" w14:textId="77777777" w:rsidR="00CE2AFA" w:rsidRDefault="00CE2AFA">
      <w:pPr>
        <w:rPr>
          <w:rFonts w:ascii="Arial" w:hAnsi="Arial" w:cs="Arial"/>
          <w:b/>
          <w:sz w:val="24"/>
          <w:szCs w:val="24"/>
        </w:rPr>
      </w:pPr>
    </w:p>
    <w:p w14:paraId="4274AAC4" w14:textId="77777777" w:rsidR="00CE2AFA" w:rsidRDefault="00CE2AFA">
      <w:pPr>
        <w:rPr>
          <w:rFonts w:ascii="Arial" w:hAnsi="Arial" w:cs="Arial"/>
          <w:b/>
          <w:sz w:val="24"/>
          <w:szCs w:val="24"/>
        </w:rPr>
      </w:pPr>
    </w:p>
    <w:p w14:paraId="10C7F1C1" w14:textId="77777777" w:rsidR="00CE2AFA" w:rsidRDefault="00CE2AFA">
      <w:pPr>
        <w:rPr>
          <w:rFonts w:ascii="Arial" w:hAnsi="Arial" w:cs="Arial"/>
          <w:b/>
          <w:sz w:val="24"/>
          <w:szCs w:val="24"/>
        </w:rPr>
      </w:pPr>
    </w:p>
    <w:p w14:paraId="619236B4" w14:textId="77777777" w:rsidR="00CE2AFA" w:rsidRDefault="00CE2AFA">
      <w:pPr>
        <w:rPr>
          <w:rFonts w:ascii="Arial" w:hAnsi="Arial" w:cs="Arial"/>
          <w:b/>
          <w:sz w:val="24"/>
          <w:szCs w:val="24"/>
        </w:rPr>
      </w:pPr>
    </w:p>
    <w:p w14:paraId="41497D12" w14:textId="77777777" w:rsidR="00CE2AFA" w:rsidRDefault="00CE2AFA">
      <w:pPr>
        <w:rPr>
          <w:rFonts w:ascii="Arial" w:hAnsi="Arial" w:cs="Arial"/>
          <w:b/>
          <w:sz w:val="24"/>
          <w:szCs w:val="24"/>
        </w:rPr>
      </w:pPr>
    </w:p>
    <w:p w14:paraId="2FA80B77" w14:textId="77777777" w:rsidR="000672E2" w:rsidRDefault="000672E2" w:rsidP="0032650A">
      <w:pPr>
        <w:rPr>
          <w:rFonts w:ascii="Arial" w:hAnsi="Arial" w:cs="Arial"/>
          <w:b/>
          <w:sz w:val="24"/>
          <w:szCs w:val="24"/>
        </w:rPr>
      </w:pPr>
      <w:bookmarkStart w:id="0" w:name="_Hlk79406859"/>
    </w:p>
    <w:p w14:paraId="6A9990BC" w14:textId="560C4460" w:rsidR="00490972" w:rsidRPr="000672E2" w:rsidRDefault="00490972" w:rsidP="0032650A">
      <w:pPr>
        <w:rPr>
          <w:sz w:val="28"/>
          <w:szCs w:val="28"/>
        </w:rPr>
      </w:pPr>
      <w:r w:rsidRPr="0032650A">
        <w:rPr>
          <w:sz w:val="28"/>
          <w:szCs w:val="28"/>
        </w:rPr>
        <w:lastRenderedPageBreak/>
        <w:t>Context</w:t>
      </w:r>
    </w:p>
    <w:p w14:paraId="20526918" w14:textId="64046075" w:rsidR="00490972" w:rsidRPr="008B6400" w:rsidRDefault="00490972" w:rsidP="008B6400">
      <w:pPr>
        <w:numPr>
          <w:ilvl w:val="1"/>
          <w:numId w:val="1"/>
        </w:numPr>
        <w:spacing w:after="0" w:line="240" w:lineRule="auto"/>
        <w:contextualSpacing/>
        <w:jc w:val="both"/>
        <w:rPr>
          <w:rFonts w:ascii="Calibri Light" w:hAnsi="Calibri Light" w:cs="Calibri Light"/>
          <w:color w:val="000000" w:themeColor="text1"/>
          <w:sz w:val="24"/>
          <w:szCs w:val="24"/>
        </w:rPr>
      </w:pPr>
      <w:r w:rsidRPr="008B6400">
        <w:rPr>
          <w:rFonts w:ascii="Calibri Light" w:hAnsi="Calibri Light" w:cs="Calibri Light"/>
          <w:color w:val="000000" w:themeColor="text1"/>
          <w:sz w:val="24"/>
          <w:szCs w:val="24"/>
        </w:rPr>
        <w:t xml:space="preserve">Admission arrangements are the practices, </w:t>
      </w:r>
      <w:r w:rsidR="008B6400" w:rsidRPr="008B6400">
        <w:rPr>
          <w:rFonts w:ascii="Calibri Light" w:hAnsi="Calibri Light" w:cs="Calibri Light"/>
          <w:color w:val="000000" w:themeColor="text1"/>
          <w:sz w:val="24"/>
          <w:szCs w:val="24"/>
        </w:rPr>
        <w:t>criteria,</w:t>
      </w:r>
      <w:r w:rsidRPr="008B6400">
        <w:rPr>
          <w:rFonts w:ascii="Calibri Light" w:hAnsi="Calibri Light" w:cs="Calibri Light"/>
          <w:color w:val="000000" w:themeColor="text1"/>
          <w:sz w:val="24"/>
          <w:szCs w:val="24"/>
        </w:rPr>
        <w:t xml:space="preserve"> and supplementary information used by the admission authority </w:t>
      </w:r>
      <w:r w:rsidR="00366C40">
        <w:rPr>
          <w:rFonts w:ascii="Calibri Light" w:hAnsi="Calibri Light" w:cs="Calibri Light"/>
          <w:color w:val="000000" w:themeColor="text1"/>
          <w:sz w:val="24"/>
          <w:szCs w:val="24"/>
        </w:rPr>
        <w:t>to decide</w:t>
      </w:r>
      <w:r w:rsidRPr="008B6400">
        <w:rPr>
          <w:rFonts w:ascii="Calibri Light" w:hAnsi="Calibri Light" w:cs="Calibri Light"/>
          <w:color w:val="000000" w:themeColor="text1"/>
          <w:sz w:val="24"/>
          <w:szCs w:val="24"/>
        </w:rPr>
        <w:t xml:space="preserve"> the allocation of school places.</w:t>
      </w:r>
    </w:p>
    <w:p w14:paraId="14968DAC" w14:textId="77777777" w:rsidR="00490972" w:rsidRPr="008B6400" w:rsidRDefault="00490972" w:rsidP="008B6400">
      <w:pPr>
        <w:spacing w:after="0" w:line="240" w:lineRule="auto"/>
        <w:contextualSpacing/>
        <w:jc w:val="both"/>
        <w:rPr>
          <w:rFonts w:ascii="Calibri Light" w:hAnsi="Calibri Light" w:cs="Calibri Light"/>
          <w:color w:val="000000" w:themeColor="text1"/>
          <w:sz w:val="24"/>
          <w:szCs w:val="24"/>
        </w:rPr>
      </w:pPr>
    </w:p>
    <w:p w14:paraId="6EC5ABB1" w14:textId="5A9D210C" w:rsidR="00490972" w:rsidRPr="008B6400" w:rsidRDefault="00490972" w:rsidP="008B6400">
      <w:pPr>
        <w:numPr>
          <w:ilvl w:val="1"/>
          <w:numId w:val="1"/>
        </w:numPr>
        <w:spacing w:after="0" w:line="240" w:lineRule="auto"/>
        <w:contextualSpacing/>
        <w:jc w:val="both"/>
        <w:rPr>
          <w:rFonts w:ascii="Calibri Light" w:hAnsi="Calibri Light" w:cs="Calibri Light"/>
          <w:color w:val="000000" w:themeColor="text1"/>
          <w:sz w:val="24"/>
          <w:szCs w:val="24"/>
        </w:rPr>
      </w:pPr>
      <w:r w:rsidRPr="008B6400">
        <w:rPr>
          <w:rFonts w:ascii="Calibri Light" w:hAnsi="Calibri Light" w:cs="Calibri Light"/>
          <w:color w:val="000000" w:themeColor="text1"/>
          <w:sz w:val="24"/>
          <w:szCs w:val="24"/>
        </w:rPr>
        <w:t xml:space="preserve">Knowsley Local Authority is the admission authority for community primary schools within the </w:t>
      </w:r>
      <w:r w:rsidR="0010651D">
        <w:rPr>
          <w:rFonts w:ascii="Calibri Light" w:hAnsi="Calibri Light" w:cs="Calibri Light"/>
          <w:color w:val="000000" w:themeColor="text1"/>
          <w:sz w:val="24"/>
          <w:szCs w:val="24"/>
        </w:rPr>
        <w:t>Local A</w:t>
      </w:r>
      <w:r w:rsidRPr="008B6400">
        <w:rPr>
          <w:rFonts w:ascii="Calibri Light" w:hAnsi="Calibri Light" w:cs="Calibri Light"/>
          <w:color w:val="000000" w:themeColor="text1"/>
          <w:sz w:val="24"/>
          <w:szCs w:val="24"/>
        </w:rPr>
        <w:t xml:space="preserve">uthority area. The Local Authority is responsible for </w:t>
      </w:r>
      <w:r w:rsidR="0068615D">
        <w:rPr>
          <w:rFonts w:ascii="Calibri Light" w:hAnsi="Calibri Light" w:cs="Calibri Light"/>
          <w:color w:val="000000" w:themeColor="text1"/>
          <w:sz w:val="24"/>
          <w:szCs w:val="24"/>
        </w:rPr>
        <w:t>determining</w:t>
      </w:r>
      <w:r w:rsidRPr="008B6400">
        <w:rPr>
          <w:rFonts w:ascii="Calibri Light" w:hAnsi="Calibri Light" w:cs="Calibri Light"/>
          <w:color w:val="000000" w:themeColor="text1"/>
          <w:sz w:val="24"/>
          <w:szCs w:val="24"/>
        </w:rPr>
        <w:t xml:space="preserve"> and applying the admission arrangements for the following community primary schools:</w:t>
      </w:r>
    </w:p>
    <w:p w14:paraId="30588596" w14:textId="77777777" w:rsidR="00490972" w:rsidRPr="008B6400" w:rsidRDefault="00490972" w:rsidP="008B6400">
      <w:pPr>
        <w:spacing w:after="0" w:line="240" w:lineRule="auto"/>
        <w:contextualSpacing/>
        <w:rPr>
          <w:rFonts w:ascii="Calibri Light" w:hAnsi="Calibri Light" w:cs="Calibri Light"/>
          <w:color w:val="000000" w:themeColor="text1"/>
          <w:sz w:val="24"/>
          <w:szCs w:val="24"/>
        </w:rPr>
      </w:pPr>
    </w:p>
    <w:tbl>
      <w:tblPr>
        <w:tblStyle w:val="TableGridLight"/>
        <w:tblW w:w="8363" w:type="dxa"/>
        <w:tblInd w:w="704" w:type="dxa"/>
        <w:tblLook w:val="04A0" w:firstRow="1" w:lastRow="0" w:firstColumn="1" w:lastColumn="0" w:noHBand="0" w:noVBand="1"/>
      </w:tblPr>
      <w:tblGrid>
        <w:gridCol w:w="2835"/>
        <w:gridCol w:w="2693"/>
        <w:gridCol w:w="2835"/>
      </w:tblGrid>
      <w:tr w:rsidR="0010651D" w:rsidRPr="008B6400" w14:paraId="47904106" w14:textId="77777777" w:rsidTr="0010651D">
        <w:tc>
          <w:tcPr>
            <w:tcW w:w="2835" w:type="dxa"/>
          </w:tcPr>
          <w:p w14:paraId="4F098EB4" w14:textId="77777777" w:rsidR="0010651D" w:rsidRPr="00E33406" w:rsidRDefault="0010651D" w:rsidP="008B6400">
            <w:pPr>
              <w:contextualSpacing/>
              <w:rPr>
                <w:rFonts w:ascii="Calibri Light" w:hAnsi="Calibri Light" w:cs="Calibri Light"/>
                <w:color w:val="000000" w:themeColor="text1"/>
                <w:sz w:val="24"/>
                <w:szCs w:val="24"/>
              </w:rPr>
            </w:pPr>
            <w:r w:rsidRPr="00E33406">
              <w:rPr>
                <w:rFonts w:ascii="Calibri Light" w:hAnsi="Calibri Light" w:cs="Calibri Light"/>
                <w:color w:val="000000" w:themeColor="text1"/>
                <w:sz w:val="24"/>
                <w:szCs w:val="24"/>
              </w:rPr>
              <w:t>Eastcroft Park</w:t>
            </w:r>
          </w:p>
        </w:tc>
        <w:tc>
          <w:tcPr>
            <w:tcW w:w="2693" w:type="dxa"/>
          </w:tcPr>
          <w:p w14:paraId="3CB4669C" w14:textId="77777777" w:rsidR="0010651D" w:rsidRPr="00E33406" w:rsidRDefault="0010651D" w:rsidP="008B6400">
            <w:pPr>
              <w:contextualSpacing/>
              <w:rPr>
                <w:rFonts w:ascii="Calibri Light" w:hAnsi="Calibri Light" w:cs="Calibri Light"/>
                <w:color w:val="000000" w:themeColor="text1"/>
                <w:sz w:val="24"/>
                <w:szCs w:val="24"/>
              </w:rPr>
            </w:pPr>
            <w:r w:rsidRPr="00E33406">
              <w:rPr>
                <w:rFonts w:ascii="Calibri Light" w:hAnsi="Calibri Light" w:cs="Calibri Light"/>
                <w:color w:val="000000" w:themeColor="text1"/>
                <w:sz w:val="24"/>
                <w:szCs w:val="24"/>
              </w:rPr>
              <w:t xml:space="preserve">Evelyn </w:t>
            </w:r>
          </w:p>
        </w:tc>
        <w:tc>
          <w:tcPr>
            <w:tcW w:w="2835" w:type="dxa"/>
          </w:tcPr>
          <w:p w14:paraId="6FD132A1" w14:textId="5B51E88F" w:rsidR="0010651D" w:rsidRPr="00E33406" w:rsidRDefault="0010651D" w:rsidP="008B6400">
            <w:pPr>
              <w:contextualSpacing/>
              <w:rPr>
                <w:rFonts w:ascii="Calibri Light" w:hAnsi="Calibri Light" w:cs="Calibri Light"/>
                <w:color w:val="000000" w:themeColor="text1"/>
                <w:sz w:val="24"/>
                <w:szCs w:val="24"/>
              </w:rPr>
            </w:pPr>
            <w:r w:rsidRPr="00E33406">
              <w:rPr>
                <w:rFonts w:ascii="Calibri Light" w:hAnsi="Calibri Light" w:cs="Calibri Light"/>
                <w:color w:val="000000" w:themeColor="text1"/>
                <w:sz w:val="24"/>
                <w:szCs w:val="24"/>
              </w:rPr>
              <w:t>Knowsley Village</w:t>
            </w:r>
          </w:p>
        </w:tc>
      </w:tr>
      <w:tr w:rsidR="0010651D" w:rsidRPr="008B6400" w14:paraId="115A9A03" w14:textId="77777777" w:rsidTr="0010651D">
        <w:tc>
          <w:tcPr>
            <w:tcW w:w="2835" w:type="dxa"/>
          </w:tcPr>
          <w:p w14:paraId="041B6ACF" w14:textId="77777777" w:rsidR="0010651D" w:rsidRPr="00E33406" w:rsidRDefault="0010651D" w:rsidP="008B6400">
            <w:pPr>
              <w:contextualSpacing/>
              <w:rPr>
                <w:rFonts w:ascii="Calibri Light" w:hAnsi="Calibri Light" w:cs="Calibri Light"/>
                <w:color w:val="000000" w:themeColor="text1"/>
                <w:sz w:val="24"/>
                <w:szCs w:val="24"/>
              </w:rPr>
            </w:pPr>
            <w:r w:rsidRPr="00E33406">
              <w:rPr>
                <w:rFonts w:ascii="Calibri Light" w:hAnsi="Calibri Light" w:cs="Calibri Light"/>
                <w:color w:val="000000" w:themeColor="text1"/>
                <w:sz w:val="24"/>
                <w:szCs w:val="24"/>
              </w:rPr>
              <w:t>Malvern</w:t>
            </w:r>
          </w:p>
        </w:tc>
        <w:tc>
          <w:tcPr>
            <w:tcW w:w="2693" w:type="dxa"/>
          </w:tcPr>
          <w:p w14:paraId="2ADD42B2" w14:textId="77777777" w:rsidR="0010651D" w:rsidRPr="00E33406" w:rsidRDefault="0010651D" w:rsidP="008B6400">
            <w:pPr>
              <w:contextualSpacing/>
              <w:rPr>
                <w:rFonts w:ascii="Calibri Light" w:hAnsi="Calibri Light" w:cs="Calibri Light"/>
                <w:color w:val="000000" w:themeColor="text1"/>
                <w:sz w:val="24"/>
                <w:szCs w:val="24"/>
              </w:rPr>
            </w:pPr>
            <w:r w:rsidRPr="00E33406">
              <w:rPr>
                <w:rFonts w:ascii="Calibri Light" w:hAnsi="Calibri Light" w:cs="Calibri Light"/>
                <w:color w:val="000000" w:themeColor="text1"/>
                <w:sz w:val="24"/>
                <w:szCs w:val="24"/>
              </w:rPr>
              <w:t>Millbrook</w:t>
            </w:r>
          </w:p>
        </w:tc>
        <w:tc>
          <w:tcPr>
            <w:tcW w:w="2835" w:type="dxa"/>
          </w:tcPr>
          <w:p w14:paraId="055462AF" w14:textId="3C3D608E" w:rsidR="0010651D" w:rsidRPr="00E33406" w:rsidRDefault="0010651D" w:rsidP="008B6400">
            <w:pPr>
              <w:contextualSpacing/>
              <w:rPr>
                <w:rFonts w:ascii="Calibri Light" w:hAnsi="Calibri Light" w:cs="Calibri Light"/>
                <w:color w:val="000000" w:themeColor="text1"/>
                <w:sz w:val="24"/>
                <w:szCs w:val="24"/>
              </w:rPr>
            </w:pPr>
            <w:r w:rsidRPr="00E33406">
              <w:rPr>
                <w:rFonts w:ascii="Calibri Light" w:hAnsi="Calibri Light" w:cs="Calibri Light"/>
                <w:color w:val="000000" w:themeColor="text1"/>
                <w:sz w:val="24"/>
                <w:szCs w:val="24"/>
              </w:rPr>
              <w:t>Northwood</w:t>
            </w:r>
          </w:p>
        </w:tc>
      </w:tr>
      <w:tr w:rsidR="0010651D" w:rsidRPr="008B6400" w14:paraId="64A7A3AA" w14:textId="77777777" w:rsidTr="0010651D">
        <w:tc>
          <w:tcPr>
            <w:tcW w:w="2835" w:type="dxa"/>
          </w:tcPr>
          <w:p w14:paraId="5BD30EAC" w14:textId="77777777" w:rsidR="0010651D" w:rsidRPr="00E33406" w:rsidRDefault="0010651D" w:rsidP="008B6400">
            <w:pPr>
              <w:contextualSpacing/>
              <w:rPr>
                <w:rFonts w:ascii="Calibri Light" w:hAnsi="Calibri Light" w:cs="Calibri Light"/>
                <w:color w:val="000000" w:themeColor="text1"/>
                <w:sz w:val="24"/>
                <w:szCs w:val="24"/>
              </w:rPr>
            </w:pPr>
            <w:r w:rsidRPr="00E33406">
              <w:rPr>
                <w:rFonts w:ascii="Calibri Light" w:hAnsi="Calibri Light" w:cs="Calibri Light"/>
                <w:color w:val="000000" w:themeColor="text1"/>
                <w:sz w:val="24"/>
                <w:szCs w:val="24"/>
              </w:rPr>
              <w:t>Park Brow</w:t>
            </w:r>
          </w:p>
        </w:tc>
        <w:tc>
          <w:tcPr>
            <w:tcW w:w="2693" w:type="dxa"/>
          </w:tcPr>
          <w:p w14:paraId="4AE6D56B" w14:textId="71B09867" w:rsidR="0010651D" w:rsidRPr="00E33406" w:rsidRDefault="00001E38" w:rsidP="008B6400">
            <w:pPr>
              <w:contextualSpacing/>
              <w:rPr>
                <w:rFonts w:ascii="Calibri Light" w:hAnsi="Calibri Light" w:cs="Calibri Light"/>
                <w:color w:val="000000" w:themeColor="text1"/>
                <w:sz w:val="24"/>
                <w:szCs w:val="24"/>
              </w:rPr>
            </w:pPr>
            <w:r w:rsidRPr="00E33406">
              <w:rPr>
                <w:rFonts w:ascii="Calibri Light" w:hAnsi="Calibri Light" w:cs="Calibri Light"/>
                <w:color w:val="000000" w:themeColor="text1"/>
                <w:sz w:val="24"/>
                <w:szCs w:val="24"/>
              </w:rPr>
              <w:t>Ravenscroft</w:t>
            </w:r>
          </w:p>
        </w:tc>
        <w:tc>
          <w:tcPr>
            <w:tcW w:w="2835" w:type="dxa"/>
          </w:tcPr>
          <w:p w14:paraId="14964A28" w14:textId="027EABE7" w:rsidR="0010651D" w:rsidRPr="00E33406" w:rsidRDefault="00001E38" w:rsidP="008B6400">
            <w:pPr>
              <w:contextualSpacing/>
              <w:rPr>
                <w:rFonts w:ascii="Calibri Light" w:hAnsi="Calibri Light" w:cs="Calibri Light"/>
                <w:color w:val="000000" w:themeColor="text1"/>
                <w:sz w:val="24"/>
                <w:szCs w:val="24"/>
              </w:rPr>
            </w:pPr>
            <w:r w:rsidRPr="00E33406">
              <w:rPr>
                <w:rFonts w:ascii="Calibri Light" w:hAnsi="Calibri Light" w:cs="Calibri Light"/>
                <w:color w:val="000000" w:themeColor="text1"/>
                <w:sz w:val="24"/>
                <w:szCs w:val="24"/>
              </w:rPr>
              <w:t>Roby Park</w:t>
            </w:r>
          </w:p>
        </w:tc>
      </w:tr>
      <w:tr w:rsidR="0010651D" w:rsidRPr="008B6400" w14:paraId="5440C673" w14:textId="77777777" w:rsidTr="0010651D">
        <w:tc>
          <w:tcPr>
            <w:tcW w:w="2835" w:type="dxa"/>
          </w:tcPr>
          <w:p w14:paraId="0E3EA75F" w14:textId="1D47A813" w:rsidR="0010651D" w:rsidRPr="00E33406" w:rsidRDefault="00FF1B29" w:rsidP="008B6400">
            <w:pPr>
              <w:contextualSpacing/>
              <w:rPr>
                <w:rFonts w:ascii="Calibri Light" w:hAnsi="Calibri Light" w:cs="Calibri Light"/>
                <w:color w:val="000000" w:themeColor="text1"/>
                <w:sz w:val="24"/>
                <w:szCs w:val="24"/>
              </w:rPr>
            </w:pPr>
            <w:r w:rsidRPr="00E33406">
              <w:rPr>
                <w:rFonts w:ascii="Calibri Light" w:hAnsi="Calibri Light" w:cs="Calibri Light"/>
                <w:color w:val="000000" w:themeColor="text1"/>
                <w:sz w:val="24"/>
                <w:szCs w:val="24"/>
              </w:rPr>
              <w:t>Stockbridge Village</w:t>
            </w:r>
          </w:p>
        </w:tc>
        <w:tc>
          <w:tcPr>
            <w:tcW w:w="2693" w:type="dxa"/>
          </w:tcPr>
          <w:p w14:paraId="14A7AF99" w14:textId="500EDD6C" w:rsidR="0010651D" w:rsidRPr="00E33406" w:rsidRDefault="00FF1B29" w:rsidP="008B6400">
            <w:pPr>
              <w:contextualSpacing/>
              <w:rPr>
                <w:rFonts w:ascii="Calibri Light" w:hAnsi="Calibri Light" w:cs="Calibri Light"/>
                <w:color w:val="000000" w:themeColor="text1"/>
                <w:sz w:val="24"/>
                <w:szCs w:val="24"/>
              </w:rPr>
            </w:pPr>
            <w:r w:rsidRPr="00E33406">
              <w:rPr>
                <w:rFonts w:ascii="Calibri Light" w:hAnsi="Calibri Light" w:cs="Calibri Light"/>
                <w:color w:val="000000" w:themeColor="text1"/>
                <w:sz w:val="24"/>
                <w:szCs w:val="24"/>
              </w:rPr>
              <w:t>Westvale</w:t>
            </w:r>
          </w:p>
        </w:tc>
        <w:tc>
          <w:tcPr>
            <w:tcW w:w="2835" w:type="dxa"/>
          </w:tcPr>
          <w:p w14:paraId="00082A06" w14:textId="65514D80" w:rsidR="0010651D" w:rsidRPr="00E33406" w:rsidRDefault="0010651D" w:rsidP="008B6400">
            <w:pPr>
              <w:contextualSpacing/>
              <w:rPr>
                <w:rFonts w:ascii="Calibri Light" w:hAnsi="Calibri Light" w:cs="Calibri Light"/>
                <w:color w:val="000000" w:themeColor="text1"/>
                <w:sz w:val="24"/>
                <w:szCs w:val="24"/>
              </w:rPr>
            </w:pPr>
          </w:p>
        </w:tc>
      </w:tr>
    </w:tbl>
    <w:p w14:paraId="421BBE11" w14:textId="77777777" w:rsidR="00490972" w:rsidRPr="008B6400" w:rsidRDefault="00490972" w:rsidP="008B6400">
      <w:pPr>
        <w:spacing w:after="0" w:line="240" w:lineRule="auto"/>
        <w:contextualSpacing/>
        <w:rPr>
          <w:rFonts w:ascii="Calibri Light" w:hAnsi="Calibri Light" w:cs="Calibri Light"/>
          <w:color w:val="000000" w:themeColor="text1"/>
          <w:sz w:val="24"/>
          <w:szCs w:val="24"/>
        </w:rPr>
      </w:pPr>
    </w:p>
    <w:p w14:paraId="3D576CD7" w14:textId="2FFF7859" w:rsidR="00490972" w:rsidRPr="008B6400" w:rsidRDefault="00490972" w:rsidP="008B6400">
      <w:pPr>
        <w:numPr>
          <w:ilvl w:val="1"/>
          <w:numId w:val="1"/>
        </w:numPr>
        <w:spacing w:after="0" w:line="240" w:lineRule="auto"/>
        <w:contextualSpacing/>
        <w:jc w:val="both"/>
        <w:rPr>
          <w:rFonts w:ascii="Calibri Light" w:hAnsi="Calibri Light" w:cs="Calibri Light"/>
          <w:color w:val="000000" w:themeColor="text1"/>
          <w:sz w:val="24"/>
          <w:szCs w:val="24"/>
        </w:rPr>
      </w:pPr>
      <w:r w:rsidRPr="008B6400">
        <w:rPr>
          <w:rFonts w:ascii="Calibri Light" w:hAnsi="Calibri Light" w:cs="Calibri Light"/>
          <w:color w:val="000000" w:themeColor="text1"/>
          <w:sz w:val="24"/>
          <w:szCs w:val="24"/>
        </w:rPr>
        <w:t>Individual Academy Trusts are the admission authority for their associated academy schools. Knowsley Local Authority work collaboratively with Academy Trusts who operate in the Knowsley are</w:t>
      </w:r>
      <w:r w:rsidR="005E183D">
        <w:rPr>
          <w:rFonts w:ascii="Calibri Light" w:hAnsi="Calibri Light" w:cs="Calibri Light"/>
          <w:color w:val="000000" w:themeColor="text1"/>
          <w:sz w:val="24"/>
          <w:szCs w:val="24"/>
        </w:rPr>
        <w:t>a and the</w:t>
      </w:r>
      <w:r w:rsidRPr="008B6400">
        <w:rPr>
          <w:rFonts w:ascii="Calibri Light" w:hAnsi="Calibri Light" w:cs="Calibri Light"/>
          <w:color w:val="000000" w:themeColor="text1"/>
          <w:sz w:val="24"/>
          <w:szCs w:val="24"/>
        </w:rPr>
        <w:t xml:space="preserve"> </w:t>
      </w:r>
      <w:r w:rsidR="00B32860">
        <w:rPr>
          <w:rFonts w:ascii="Calibri Light" w:hAnsi="Calibri Light" w:cs="Calibri Light"/>
          <w:color w:val="000000" w:themeColor="text1"/>
          <w:sz w:val="24"/>
          <w:szCs w:val="24"/>
        </w:rPr>
        <w:t xml:space="preserve">table below details those </w:t>
      </w:r>
      <w:r w:rsidRPr="008B6400">
        <w:rPr>
          <w:rFonts w:ascii="Calibri Light" w:hAnsi="Calibri Light" w:cs="Calibri Light"/>
          <w:color w:val="000000" w:themeColor="text1"/>
          <w:sz w:val="24"/>
          <w:szCs w:val="24"/>
        </w:rPr>
        <w:t xml:space="preserve">Academy Trusts </w:t>
      </w:r>
      <w:r w:rsidR="00B32860">
        <w:rPr>
          <w:rFonts w:ascii="Calibri Light" w:hAnsi="Calibri Light" w:cs="Calibri Light"/>
          <w:color w:val="000000" w:themeColor="text1"/>
          <w:sz w:val="24"/>
          <w:szCs w:val="24"/>
        </w:rPr>
        <w:t xml:space="preserve">who </w:t>
      </w:r>
      <w:r w:rsidR="008E2FC3">
        <w:rPr>
          <w:rFonts w:ascii="Calibri Light" w:hAnsi="Calibri Light" w:cs="Calibri Light"/>
          <w:color w:val="000000" w:themeColor="text1"/>
          <w:sz w:val="24"/>
          <w:szCs w:val="24"/>
        </w:rPr>
        <w:t xml:space="preserve">also </w:t>
      </w:r>
      <w:r w:rsidR="000E1E2D">
        <w:rPr>
          <w:rFonts w:ascii="Calibri Light" w:hAnsi="Calibri Light" w:cs="Calibri Light"/>
          <w:color w:val="000000" w:themeColor="text1"/>
          <w:sz w:val="24"/>
          <w:szCs w:val="24"/>
        </w:rPr>
        <w:t>follow</w:t>
      </w:r>
      <w:r w:rsidRPr="008B6400">
        <w:rPr>
          <w:rFonts w:ascii="Calibri Light" w:hAnsi="Calibri Light" w:cs="Calibri Light"/>
          <w:color w:val="000000" w:themeColor="text1"/>
          <w:sz w:val="24"/>
          <w:szCs w:val="24"/>
        </w:rPr>
        <w:t xml:space="preserve"> the</w:t>
      </w:r>
      <w:r w:rsidR="008C543B">
        <w:rPr>
          <w:rFonts w:ascii="Calibri Light" w:hAnsi="Calibri Light" w:cs="Calibri Light"/>
          <w:color w:val="000000" w:themeColor="text1"/>
          <w:sz w:val="24"/>
          <w:szCs w:val="24"/>
        </w:rPr>
        <w:t>se</w:t>
      </w:r>
      <w:r w:rsidRPr="008B6400">
        <w:rPr>
          <w:rFonts w:ascii="Calibri Light" w:hAnsi="Calibri Light" w:cs="Calibri Light"/>
          <w:color w:val="000000" w:themeColor="text1"/>
          <w:sz w:val="24"/>
          <w:szCs w:val="24"/>
        </w:rPr>
        <w:t xml:space="preserve"> admission arrangements for the stated associated schools</w:t>
      </w:r>
      <w:r w:rsidR="000F56BA">
        <w:rPr>
          <w:rFonts w:ascii="Calibri Light" w:hAnsi="Calibri Light" w:cs="Calibri Light"/>
          <w:color w:val="000000" w:themeColor="text1"/>
          <w:sz w:val="24"/>
          <w:szCs w:val="24"/>
        </w:rPr>
        <w:t>.</w:t>
      </w:r>
      <w:r w:rsidR="00001E38">
        <w:rPr>
          <w:rFonts w:ascii="Calibri Light" w:hAnsi="Calibri Light" w:cs="Calibri Light"/>
          <w:color w:val="000000" w:themeColor="text1"/>
          <w:sz w:val="24"/>
          <w:szCs w:val="24"/>
        </w:rPr>
        <w:t xml:space="preserve"> </w:t>
      </w:r>
      <w:r w:rsidR="000F56BA">
        <w:rPr>
          <w:rFonts w:ascii="Calibri Light" w:hAnsi="Calibri Light" w:cs="Calibri Light"/>
          <w:color w:val="000000" w:themeColor="text1"/>
          <w:sz w:val="24"/>
          <w:szCs w:val="24"/>
        </w:rPr>
        <w:t xml:space="preserve">The Local Authority </w:t>
      </w:r>
      <w:r w:rsidR="00001E38">
        <w:rPr>
          <w:rFonts w:ascii="Calibri Light" w:hAnsi="Calibri Light" w:cs="Calibri Light"/>
          <w:color w:val="000000" w:themeColor="text1"/>
          <w:sz w:val="24"/>
          <w:szCs w:val="24"/>
        </w:rPr>
        <w:t>will apply</w:t>
      </w:r>
      <w:r w:rsidR="000F56BA">
        <w:rPr>
          <w:rFonts w:ascii="Calibri Light" w:hAnsi="Calibri Light" w:cs="Calibri Light"/>
          <w:color w:val="000000" w:themeColor="text1"/>
          <w:sz w:val="24"/>
          <w:szCs w:val="24"/>
        </w:rPr>
        <w:t xml:space="preserve"> the </w:t>
      </w:r>
      <w:r w:rsidR="00001E38">
        <w:rPr>
          <w:rFonts w:ascii="Calibri Light" w:hAnsi="Calibri Light" w:cs="Calibri Light"/>
          <w:color w:val="000000" w:themeColor="text1"/>
          <w:sz w:val="24"/>
          <w:szCs w:val="24"/>
        </w:rPr>
        <w:t xml:space="preserve">oversubscription criteria detailed in these </w:t>
      </w:r>
      <w:r w:rsidR="000F56BA">
        <w:rPr>
          <w:rFonts w:ascii="Calibri Light" w:hAnsi="Calibri Light" w:cs="Calibri Light"/>
          <w:color w:val="000000" w:themeColor="text1"/>
          <w:sz w:val="24"/>
          <w:szCs w:val="24"/>
        </w:rPr>
        <w:t xml:space="preserve">arrangements </w:t>
      </w:r>
      <w:r w:rsidR="00001E38">
        <w:rPr>
          <w:rFonts w:ascii="Calibri Light" w:hAnsi="Calibri Light" w:cs="Calibri Light"/>
          <w:color w:val="000000" w:themeColor="text1"/>
          <w:sz w:val="24"/>
          <w:szCs w:val="24"/>
        </w:rPr>
        <w:t xml:space="preserve">on behalf of the admission authority of these academies during the annual allocation of places for the relevant year. </w:t>
      </w:r>
    </w:p>
    <w:p w14:paraId="5DF745B3" w14:textId="77777777" w:rsidR="00490972" w:rsidRPr="008B6400" w:rsidRDefault="00490972" w:rsidP="008B6400">
      <w:pPr>
        <w:spacing w:after="0" w:line="240" w:lineRule="auto"/>
        <w:contextualSpacing/>
        <w:rPr>
          <w:rFonts w:ascii="Calibri Light" w:hAnsi="Calibri Light" w:cs="Calibri Light"/>
          <w:color w:val="000000" w:themeColor="text1"/>
          <w:sz w:val="24"/>
          <w:szCs w:val="24"/>
        </w:rPr>
      </w:pPr>
    </w:p>
    <w:tbl>
      <w:tblPr>
        <w:tblStyle w:val="TableGridLight"/>
        <w:tblW w:w="8363" w:type="dxa"/>
        <w:tblInd w:w="704" w:type="dxa"/>
        <w:tblLook w:val="04A0" w:firstRow="1" w:lastRow="0" w:firstColumn="1" w:lastColumn="0" w:noHBand="0" w:noVBand="1"/>
      </w:tblPr>
      <w:tblGrid>
        <w:gridCol w:w="2835"/>
        <w:gridCol w:w="2693"/>
        <w:gridCol w:w="2835"/>
      </w:tblGrid>
      <w:tr w:rsidR="00490972" w:rsidRPr="008B6400" w14:paraId="65BDA48C" w14:textId="77777777" w:rsidTr="0032650A">
        <w:tc>
          <w:tcPr>
            <w:tcW w:w="2835" w:type="dxa"/>
          </w:tcPr>
          <w:p w14:paraId="7239DCCF" w14:textId="77777777" w:rsidR="00490972" w:rsidRPr="008B6400" w:rsidRDefault="00490972" w:rsidP="008B6400">
            <w:pPr>
              <w:contextualSpacing/>
              <w:rPr>
                <w:rFonts w:ascii="Calibri Light" w:hAnsi="Calibri Light" w:cs="Calibri Light"/>
                <w:bCs/>
                <w:color w:val="000000" w:themeColor="text1"/>
                <w:sz w:val="24"/>
                <w:szCs w:val="24"/>
              </w:rPr>
            </w:pPr>
            <w:r w:rsidRPr="008B6400">
              <w:rPr>
                <w:rFonts w:ascii="Calibri Light" w:hAnsi="Calibri Light" w:cs="Calibri Light"/>
                <w:bCs/>
                <w:color w:val="000000" w:themeColor="text1"/>
                <w:sz w:val="24"/>
                <w:szCs w:val="24"/>
              </w:rPr>
              <w:t>Multi Academy Trust</w:t>
            </w:r>
          </w:p>
        </w:tc>
        <w:tc>
          <w:tcPr>
            <w:tcW w:w="2693" w:type="dxa"/>
          </w:tcPr>
          <w:p w14:paraId="30D8E9E9" w14:textId="77777777" w:rsidR="00490972" w:rsidRPr="008B6400" w:rsidRDefault="00490972" w:rsidP="008B6400">
            <w:pPr>
              <w:contextualSpacing/>
              <w:rPr>
                <w:rFonts w:ascii="Calibri Light" w:hAnsi="Calibri Light" w:cs="Calibri Light"/>
                <w:bCs/>
                <w:color w:val="000000" w:themeColor="text1"/>
                <w:sz w:val="24"/>
                <w:szCs w:val="24"/>
              </w:rPr>
            </w:pPr>
            <w:r w:rsidRPr="008B6400">
              <w:rPr>
                <w:rFonts w:ascii="Calibri Light" w:hAnsi="Calibri Light" w:cs="Calibri Light"/>
                <w:bCs/>
                <w:color w:val="000000" w:themeColor="text1"/>
                <w:sz w:val="24"/>
                <w:szCs w:val="24"/>
              </w:rPr>
              <w:t xml:space="preserve">Primary Academy </w:t>
            </w:r>
          </w:p>
        </w:tc>
        <w:tc>
          <w:tcPr>
            <w:tcW w:w="2835" w:type="dxa"/>
          </w:tcPr>
          <w:p w14:paraId="0C925B1A" w14:textId="77777777" w:rsidR="00490972" w:rsidRPr="008B6400" w:rsidRDefault="00490972" w:rsidP="008B6400">
            <w:pPr>
              <w:contextualSpacing/>
              <w:rPr>
                <w:rFonts w:ascii="Calibri Light" w:hAnsi="Calibri Light" w:cs="Calibri Light"/>
                <w:bCs/>
                <w:color w:val="000000" w:themeColor="text1"/>
                <w:sz w:val="24"/>
                <w:szCs w:val="24"/>
              </w:rPr>
            </w:pPr>
            <w:r w:rsidRPr="008B6400">
              <w:rPr>
                <w:rFonts w:ascii="Calibri Light" w:hAnsi="Calibri Light" w:cs="Calibri Light"/>
                <w:bCs/>
                <w:color w:val="000000" w:themeColor="text1"/>
                <w:sz w:val="24"/>
                <w:szCs w:val="24"/>
              </w:rPr>
              <w:t>Secondary Academy</w:t>
            </w:r>
          </w:p>
        </w:tc>
      </w:tr>
      <w:tr w:rsidR="00490972" w:rsidRPr="008B6400" w14:paraId="29AFF7B3" w14:textId="77777777" w:rsidTr="0032650A">
        <w:tc>
          <w:tcPr>
            <w:tcW w:w="2835" w:type="dxa"/>
          </w:tcPr>
          <w:p w14:paraId="375E803A" w14:textId="77777777" w:rsidR="00490972" w:rsidRPr="008B6400" w:rsidRDefault="00490972" w:rsidP="008B6400">
            <w:pPr>
              <w:contextualSpacing/>
              <w:rPr>
                <w:rFonts w:ascii="Calibri Light" w:hAnsi="Calibri Light" w:cs="Calibri Light"/>
                <w:color w:val="000000" w:themeColor="text1"/>
                <w:sz w:val="24"/>
                <w:szCs w:val="24"/>
              </w:rPr>
            </w:pPr>
            <w:r w:rsidRPr="008B6400">
              <w:rPr>
                <w:rFonts w:ascii="Calibri Light" w:hAnsi="Calibri Light" w:cs="Calibri Light"/>
                <w:color w:val="000000" w:themeColor="text1"/>
                <w:sz w:val="24"/>
                <w:szCs w:val="24"/>
              </w:rPr>
              <w:t>Dean Trust</w:t>
            </w:r>
          </w:p>
        </w:tc>
        <w:tc>
          <w:tcPr>
            <w:tcW w:w="2693" w:type="dxa"/>
          </w:tcPr>
          <w:p w14:paraId="3F6A0417" w14:textId="77777777" w:rsidR="00490972" w:rsidRPr="008B6400" w:rsidRDefault="00490972" w:rsidP="008B6400">
            <w:pPr>
              <w:contextualSpacing/>
              <w:rPr>
                <w:rFonts w:ascii="Calibri Light" w:hAnsi="Calibri Light" w:cs="Calibri Light"/>
                <w:color w:val="000000" w:themeColor="text1"/>
                <w:sz w:val="24"/>
                <w:szCs w:val="24"/>
              </w:rPr>
            </w:pPr>
            <w:r w:rsidRPr="008B6400">
              <w:rPr>
                <w:rFonts w:ascii="Calibri Light" w:hAnsi="Calibri Light" w:cs="Calibri Light"/>
                <w:color w:val="000000" w:themeColor="text1"/>
                <w:sz w:val="24"/>
                <w:szCs w:val="24"/>
              </w:rPr>
              <w:t>Blacklow Brow</w:t>
            </w:r>
          </w:p>
          <w:p w14:paraId="612BCA15" w14:textId="77777777" w:rsidR="00490972" w:rsidRPr="008B6400" w:rsidRDefault="00490972" w:rsidP="008B6400">
            <w:pPr>
              <w:contextualSpacing/>
              <w:rPr>
                <w:rFonts w:ascii="Calibri Light" w:hAnsi="Calibri Light" w:cs="Calibri Light"/>
                <w:color w:val="000000" w:themeColor="text1"/>
                <w:sz w:val="24"/>
                <w:szCs w:val="24"/>
              </w:rPr>
            </w:pPr>
            <w:r w:rsidRPr="008B6400">
              <w:rPr>
                <w:rFonts w:ascii="Calibri Light" w:hAnsi="Calibri Light" w:cs="Calibri Light"/>
                <w:color w:val="000000" w:themeColor="text1"/>
                <w:sz w:val="24"/>
                <w:szCs w:val="24"/>
              </w:rPr>
              <w:t>Park View</w:t>
            </w:r>
          </w:p>
        </w:tc>
        <w:tc>
          <w:tcPr>
            <w:tcW w:w="2835" w:type="dxa"/>
          </w:tcPr>
          <w:p w14:paraId="67F47EC3" w14:textId="2C136688" w:rsidR="00490972" w:rsidRPr="008B6400" w:rsidRDefault="00431A58" w:rsidP="008B6400">
            <w:pPr>
              <w:contextualSpacing/>
              <w:jc w:val="center"/>
              <w:rPr>
                <w:rFonts w:ascii="Calibri Light" w:hAnsi="Calibri Light" w:cs="Calibri Light"/>
                <w:color w:val="000000" w:themeColor="text1"/>
                <w:sz w:val="24"/>
                <w:szCs w:val="24"/>
              </w:rPr>
            </w:pPr>
            <w:r w:rsidRPr="008B6400">
              <w:rPr>
                <w:rFonts w:ascii="Calibri Light" w:hAnsi="Calibri Light" w:cs="Calibri Light"/>
                <w:color w:val="000000" w:themeColor="text1"/>
                <w:sz w:val="24"/>
                <w:szCs w:val="24"/>
              </w:rPr>
              <w:t>N/A</w:t>
            </w:r>
          </w:p>
        </w:tc>
      </w:tr>
      <w:tr w:rsidR="00490972" w:rsidRPr="008B6400" w14:paraId="5DEE8184" w14:textId="77777777" w:rsidTr="0032650A">
        <w:tc>
          <w:tcPr>
            <w:tcW w:w="2835" w:type="dxa"/>
          </w:tcPr>
          <w:p w14:paraId="0F4AA3B4" w14:textId="77777777" w:rsidR="00490972" w:rsidRDefault="00490972" w:rsidP="008B6400">
            <w:pPr>
              <w:contextualSpacing/>
              <w:rPr>
                <w:rFonts w:ascii="Calibri Light" w:hAnsi="Calibri Light" w:cs="Calibri Light"/>
                <w:color w:val="000000" w:themeColor="text1"/>
                <w:sz w:val="24"/>
                <w:szCs w:val="24"/>
              </w:rPr>
            </w:pPr>
            <w:r w:rsidRPr="008B6400">
              <w:rPr>
                <w:rFonts w:ascii="Calibri Light" w:hAnsi="Calibri Light" w:cs="Calibri Light"/>
                <w:color w:val="000000" w:themeColor="text1"/>
                <w:sz w:val="24"/>
                <w:szCs w:val="24"/>
              </w:rPr>
              <w:t>Heath Family Trus</w:t>
            </w:r>
            <w:r w:rsidR="00FF1B29">
              <w:rPr>
                <w:rFonts w:ascii="Calibri Light" w:hAnsi="Calibri Light" w:cs="Calibri Light"/>
                <w:color w:val="000000" w:themeColor="text1"/>
                <w:sz w:val="24"/>
                <w:szCs w:val="24"/>
              </w:rPr>
              <w:t>t</w:t>
            </w:r>
          </w:p>
          <w:p w14:paraId="5EBE6757" w14:textId="40ABC976" w:rsidR="00FF1B29" w:rsidRPr="008B6400" w:rsidRDefault="00FF1B29" w:rsidP="008B6400">
            <w:pPr>
              <w:contextualSpacing/>
              <w:rPr>
                <w:rFonts w:ascii="Calibri Light" w:hAnsi="Calibri Light" w:cs="Calibri Light"/>
                <w:color w:val="000000" w:themeColor="text1"/>
                <w:sz w:val="24"/>
                <w:szCs w:val="24"/>
              </w:rPr>
            </w:pPr>
          </w:p>
        </w:tc>
        <w:tc>
          <w:tcPr>
            <w:tcW w:w="2693" w:type="dxa"/>
          </w:tcPr>
          <w:p w14:paraId="498F623A" w14:textId="77777777" w:rsidR="00490972" w:rsidRPr="008B6400" w:rsidRDefault="00490972" w:rsidP="008B6400">
            <w:pPr>
              <w:contextualSpacing/>
              <w:rPr>
                <w:rFonts w:ascii="Calibri Light" w:hAnsi="Calibri Light" w:cs="Calibri Light"/>
                <w:color w:val="000000" w:themeColor="text1"/>
                <w:sz w:val="24"/>
                <w:szCs w:val="24"/>
              </w:rPr>
            </w:pPr>
            <w:r w:rsidRPr="008B6400">
              <w:rPr>
                <w:rFonts w:ascii="Calibri Light" w:hAnsi="Calibri Light" w:cs="Calibri Light"/>
                <w:color w:val="000000" w:themeColor="text1"/>
                <w:sz w:val="24"/>
                <w:szCs w:val="24"/>
              </w:rPr>
              <w:t>Halsnead</w:t>
            </w:r>
          </w:p>
        </w:tc>
        <w:tc>
          <w:tcPr>
            <w:tcW w:w="2835" w:type="dxa"/>
          </w:tcPr>
          <w:p w14:paraId="1CB81AF2" w14:textId="77777777" w:rsidR="00490972" w:rsidRPr="008B6400" w:rsidRDefault="00490972" w:rsidP="008B6400">
            <w:pPr>
              <w:contextualSpacing/>
              <w:rPr>
                <w:rFonts w:ascii="Calibri Light" w:hAnsi="Calibri Light" w:cs="Calibri Light"/>
                <w:color w:val="000000" w:themeColor="text1"/>
                <w:sz w:val="24"/>
                <w:szCs w:val="24"/>
              </w:rPr>
            </w:pPr>
            <w:r w:rsidRPr="008B6400">
              <w:rPr>
                <w:rFonts w:ascii="Calibri Light" w:hAnsi="Calibri Light" w:cs="Calibri Light"/>
                <w:color w:val="000000" w:themeColor="text1"/>
                <w:sz w:val="24"/>
                <w:szCs w:val="24"/>
              </w:rPr>
              <w:t>The Prescot School</w:t>
            </w:r>
          </w:p>
        </w:tc>
      </w:tr>
      <w:tr w:rsidR="00490972" w:rsidRPr="008B6400" w14:paraId="512E7A28" w14:textId="77777777" w:rsidTr="0032650A">
        <w:tc>
          <w:tcPr>
            <w:tcW w:w="2835" w:type="dxa"/>
          </w:tcPr>
          <w:p w14:paraId="21EB895C" w14:textId="77777777" w:rsidR="00490972" w:rsidRPr="008B6400" w:rsidRDefault="00490972" w:rsidP="008B6400">
            <w:pPr>
              <w:contextualSpacing/>
              <w:rPr>
                <w:rFonts w:ascii="Calibri Light" w:hAnsi="Calibri Light" w:cs="Calibri Light"/>
                <w:color w:val="000000" w:themeColor="text1"/>
                <w:sz w:val="24"/>
                <w:szCs w:val="24"/>
              </w:rPr>
            </w:pPr>
            <w:r w:rsidRPr="008B6400">
              <w:rPr>
                <w:rFonts w:ascii="Calibri Light" w:hAnsi="Calibri Light" w:cs="Calibri Light"/>
                <w:color w:val="000000" w:themeColor="text1"/>
                <w:sz w:val="24"/>
                <w:szCs w:val="24"/>
              </w:rPr>
              <w:t>Rowan Learning Trust</w:t>
            </w:r>
          </w:p>
        </w:tc>
        <w:tc>
          <w:tcPr>
            <w:tcW w:w="2693" w:type="dxa"/>
          </w:tcPr>
          <w:p w14:paraId="5CCDB682" w14:textId="77777777" w:rsidR="00490972" w:rsidRDefault="00E33406" w:rsidP="00E33406">
            <w:pPr>
              <w:contextualSpacing/>
              <w:rPr>
                <w:rFonts w:ascii="Calibri Light" w:hAnsi="Calibri Light" w:cs="Calibri Light"/>
                <w:color w:val="000000" w:themeColor="text1"/>
                <w:sz w:val="24"/>
                <w:szCs w:val="24"/>
              </w:rPr>
            </w:pPr>
            <w:r>
              <w:rPr>
                <w:rFonts w:ascii="Calibri Light" w:hAnsi="Calibri Light" w:cs="Calibri Light"/>
                <w:color w:val="000000" w:themeColor="text1"/>
                <w:sz w:val="24"/>
                <w:szCs w:val="24"/>
              </w:rPr>
              <w:t>Plantation</w:t>
            </w:r>
          </w:p>
          <w:p w14:paraId="6401512E" w14:textId="503531F1" w:rsidR="00001E38" w:rsidRPr="008B6400" w:rsidRDefault="00001E38" w:rsidP="00E33406">
            <w:pPr>
              <w:contextualSpacing/>
              <w:rPr>
                <w:rFonts w:ascii="Calibri Light" w:hAnsi="Calibri Light" w:cs="Calibri Light"/>
                <w:color w:val="000000" w:themeColor="text1"/>
                <w:sz w:val="24"/>
                <w:szCs w:val="24"/>
              </w:rPr>
            </w:pPr>
            <w:r>
              <w:rPr>
                <w:rFonts w:ascii="Calibri Light" w:hAnsi="Calibri Light" w:cs="Calibri Light"/>
                <w:color w:val="000000" w:themeColor="text1"/>
                <w:sz w:val="24"/>
                <w:szCs w:val="24"/>
              </w:rPr>
              <w:t>Prescot</w:t>
            </w:r>
          </w:p>
        </w:tc>
        <w:tc>
          <w:tcPr>
            <w:tcW w:w="2835" w:type="dxa"/>
          </w:tcPr>
          <w:p w14:paraId="601EAFDC" w14:textId="77777777" w:rsidR="00490972" w:rsidRDefault="00490972" w:rsidP="008B6400">
            <w:pPr>
              <w:contextualSpacing/>
              <w:rPr>
                <w:rFonts w:ascii="Calibri Light" w:hAnsi="Calibri Light" w:cs="Calibri Light"/>
                <w:color w:val="000000" w:themeColor="text1"/>
                <w:sz w:val="24"/>
                <w:szCs w:val="24"/>
              </w:rPr>
            </w:pPr>
            <w:r w:rsidRPr="008B6400">
              <w:rPr>
                <w:rFonts w:ascii="Calibri Light" w:hAnsi="Calibri Light" w:cs="Calibri Light"/>
                <w:color w:val="000000" w:themeColor="text1"/>
                <w:sz w:val="24"/>
                <w:szCs w:val="24"/>
              </w:rPr>
              <w:t>Kirkby High School</w:t>
            </w:r>
          </w:p>
          <w:p w14:paraId="21944BD9" w14:textId="77777777" w:rsidR="000F56BA" w:rsidRPr="008B6400" w:rsidRDefault="000F56BA" w:rsidP="008B6400">
            <w:pPr>
              <w:contextualSpacing/>
              <w:rPr>
                <w:rFonts w:ascii="Calibri Light" w:hAnsi="Calibri Light" w:cs="Calibri Light"/>
                <w:color w:val="000000" w:themeColor="text1"/>
                <w:sz w:val="24"/>
                <w:szCs w:val="24"/>
              </w:rPr>
            </w:pPr>
          </w:p>
        </w:tc>
      </w:tr>
      <w:tr w:rsidR="00490972" w:rsidRPr="008B6400" w14:paraId="7924C579" w14:textId="77777777" w:rsidTr="0032650A">
        <w:tc>
          <w:tcPr>
            <w:tcW w:w="2835" w:type="dxa"/>
          </w:tcPr>
          <w:p w14:paraId="7F111E74" w14:textId="77777777" w:rsidR="00490972" w:rsidRPr="008B6400" w:rsidRDefault="00490972" w:rsidP="008B6400">
            <w:pPr>
              <w:contextualSpacing/>
              <w:rPr>
                <w:rFonts w:ascii="Calibri Light" w:hAnsi="Calibri Light" w:cs="Calibri Light"/>
                <w:color w:val="000000" w:themeColor="text1"/>
                <w:sz w:val="24"/>
                <w:szCs w:val="24"/>
              </w:rPr>
            </w:pPr>
            <w:r w:rsidRPr="008B6400">
              <w:rPr>
                <w:rFonts w:ascii="Calibri Light" w:hAnsi="Calibri Light" w:cs="Calibri Light"/>
                <w:color w:val="000000" w:themeColor="text1"/>
                <w:sz w:val="24"/>
                <w:szCs w:val="24"/>
              </w:rPr>
              <w:t>Vantage Trust</w:t>
            </w:r>
          </w:p>
        </w:tc>
        <w:tc>
          <w:tcPr>
            <w:tcW w:w="2693" w:type="dxa"/>
          </w:tcPr>
          <w:p w14:paraId="4ECA44BF" w14:textId="77777777" w:rsidR="00490972" w:rsidRPr="008B6400" w:rsidRDefault="00490972" w:rsidP="008B6400">
            <w:pPr>
              <w:contextualSpacing/>
              <w:rPr>
                <w:rFonts w:ascii="Calibri Light" w:hAnsi="Calibri Light" w:cs="Calibri Light"/>
                <w:color w:val="000000" w:themeColor="text1"/>
                <w:sz w:val="24"/>
                <w:szCs w:val="24"/>
              </w:rPr>
            </w:pPr>
            <w:r w:rsidRPr="008B6400">
              <w:rPr>
                <w:rFonts w:ascii="Calibri Light" w:hAnsi="Calibri Light" w:cs="Calibri Light"/>
                <w:color w:val="000000" w:themeColor="text1"/>
                <w:sz w:val="24"/>
                <w:szCs w:val="24"/>
              </w:rPr>
              <w:t>Knowsley Lane</w:t>
            </w:r>
          </w:p>
          <w:p w14:paraId="40BC2FEC" w14:textId="77777777" w:rsidR="00490972" w:rsidRPr="008B6400" w:rsidRDefault="00490972" w:rsidP="008B6400">
            <w:pPr>
              <w:contextualSpacing/>
              <w:rPr>
                <w:rFonts w:ascii="Calibri Light" w:hAnsi="Calibri Light" w:cs="Calibri Light"/>
                <w:color w:val="000000" w:themeColor="text1"/>
                <w:sz w:val="24"/>
                <w:szCs w:val="24"/>
              </w:rPr>
            </w:pPr>
            <w:r w:rsidRPr="008B6400">
              <w:rPr>
                <w:rFonts w:ascii="Calibri Light" w:hAnsi="Calibri Light" w:cs="Calibri Light"/>
                <w:color w:val="000000" w:themeColor="text1"/>
                <w:sz w:val="24"/>
                <w:szCs w:val="24"/>
              </w:rPr>
              <w:t>Willow Tree</w:t>
            </w:r>
          </w:p>
        </w:tc>
        <w:tc>
          <w:tcPr>
            <w:tcW w:w="2835" w:type="dxa"/>
          </w:tcPr>
          <w:p w14:paraId="0E875717" w14:textId="372AED2C" w:rsidR="00490972" w:rsidRPr="008B6400" w:rsidRDefault="00431A58" w:rsidP="008B6400">
            <w:pPr>
              <w:contextualSpacing/>
              <w:jc w:val="center"/>
              <w:rPr>
                <w:rFonts w:ascii="Calibri Light" w:hAnsi="Calibri Light" w:cs="Calibri Light"/>
                <w:color w:val="000000" w:themeColor="text1"/>
                <w:sz w:val="24"/>
                <w:szCs w:val="24"/>
              </w:rPr>
            </w:pPr>
            <w:r w:rsidRPr="008B6400">
              <w:rPr>
                <w:rFonts w:ascii="Calibri Light" w:hAnsi="Calibri Light" w:cs="Calibri Light"/>
                <w:color w:val="000000" w:themeColor="text1"/>
                <w:sz w:val="24"/>
                <w:szCs w:val="24"/>
              </w:rPr>
              <w:t>N/A</w:t>
            </w:r>
          </w:p>
        </w:tc>
      </w:tr>
    </w:tbl>
    <w:p w14:paraId="56C19B1C" w14:textId="77777777" w:rsidR="00490972" w:rsidRPr="008B6400" w:rsidRDefault="00490972" w:rsidP="008B6400">
      <w:pPr>
        <w:spacing w:after="0" w:line="240" w:lineRule="auto"/>
        <w:rPr>
          <w:rFonts w:ascii="Calibri Light" w:hAnsi="Calibri Light" w:cs="Calibri Light"/>
          <w:color w:val="000000" w:themeColor="text1"/>
          <w:sz w:val="24"/>
          <w:szCs w:val="24"/>
        </w:rPr>
      </w:pPr>
    </w:p>
    <w:p w14:paraId="5C6869D8" w14:textId="08C52BCA" w:rsidR="00490972" w:rsidRPr="008B6400" w:rsidRDefault="00490972" w:rsidP="008B6400">
      <w:pPr>
        <w:numPr>
          <w:ilvl w:val="1"/>
          <w:numId w:val="1"/>
        </w:numPr>
        <w:spacing w:after="0" w:line="240" w:lineRule="auto"/>
        <w:contextualSpacing/>
        <w:jc w:val="both"/>
        <w:rPr>
          <w:rFonts w:ascii="Calibri Light" w:hAnsi="Calibri Light" w:cs="Calibri Light"/>
          <w:iCs/>
          <w:sz w:val="24"/>
          <w:szCs w:val="24"/>
        </w:rPr>
      </w:pPr>
      <w:r w:rsidRPr="001D2926">
        <w:rPr>
          <w:rFonts w:ascii="Calibri Light" w:hAnsi="Calibri Light" w:cs="Calibri Light"/>
          <w:iCs/>
          <w:sz w:val="24"/>
          <w:szCs w:val="24"/>
        </w:rPr>
        <w:t>The admission</w:t>
      </w:r>
      <w:r w:rsidRPr="008B6400">
        <w:rPr>
          <w:rFonts w:ascii="Calibri Light" w:hAnsi="Calibri Light" w:cs="Calibri Light"/>
          <w:iCs/>
          <w:sz w:val="24"/>
          <w:szCs w:val="24"/>
        </w:rPr>
        <w:t xml:space="preserve"> arrangements detailed in this document are subject to any requirements of the Knowsley co-ordinated primary and secondary admission schemes and any statutory requirements and revisions of the national School Admissions Code</w:t>
      </w:r>
      <w:r w:rsidR="00001E38">
        <w:rPr>
          <w:rFonts w:ascii="Calibri Light" w:hAnsi="Calibri Light" w:cs="Calibri Light"/>
          <w:iCs/>
          <w:sz w:val="24"/>
          <w:szCs w:val="24"/>
        </w:rPr>
        <w:t xml:space="preserve"> and associated regulations</w:t>
      </w:r>
      <w:r w:rsidRPr="008B6400">
        <w:rPr>
          <w:rFonts w:ascii="Calibri Light" w:hAnsi="Calibri Light" w:cs="Calibri Light"/>
          <w:iCs/>
          <w:sz w:val="24"/>
          <w:szCs w:val="24"/>
        </w:rPr>
        <w:t xml:space="preserve">. </w:t>
      </w:r>
    </w:p>
    <w:p w14:paraId="2CB17A28" w14:textId="77777777" w:rsidR="00490972" w:rsidRPr="008B6400" w:rsidRDefault="00490972" w:rsidP="008B6400">
      <w:pPr>
        <w:spacing w:after="0" w:line="240" w:lineRule="auto"/>
        <w:rPr>
          <w:rFonts w:ascii="Calibri Light" w:hAnsi="Calibri Light" w:cs="Calibri Light"/>
          <w:iCs/>
          <w:sz w:val="24"/>
          <w:szCs w:val="24"/>
        </w:rPr>
      </w:pPr>
      <w:r w:rsidRPr="008B6400">
        <w:rPr>
          <w:rFonts w:ascii="Calibri Light" w:hAnsi="Calibri Light" w:cs="Calibri Light"/>
          <w:iCs/>
          <w:sz w:val="24"/>
          <w:szCs w:val="24"/>
        </w:rPr>
        <w:br w:type="page"/>
      </w:r>
    </w:p>
    <w:p w14:paraId="2FA81F95" w14:textId="77777777" w:rsidR="00490972" w:rsidRPr="008B6400" w:rsidRDefault="00490972" w:rsidP="008B6400">
      <w:pPr>
        <w:spacing w:after="0" w:line="240" w:lineRule="auto"/>
        <w:contextualSpacing/>
        <w:rPr>
          <w:rFonts w:ascii="Calibri Light" w:hAnsi="Calibri Light" w:cs="Calibri Light"/>
          <w:iCs/>
          <w:sz w:val="24"/>
          <w:szCs w:val="24"/>
        </w:rPr>
      </w:pPr>
    </w:p>
    <w:p w14:paraId="4333FA35" w14:textId="30EAA8A4" w:rsidR="00A46080" w:rsidRPr="008B6400" w:rsidRDefault="00A46080" w:rsidP="00DC3F81">
      <w:pPr>
        <w:spacing w:after="0" w:line="240" w:lineRule="auto"/>
        <w:ind w:left="720" w:hanging="720"/>
        <w:jc w:val="both"/>
        <w:rPr>
          <w:rFonts w:ascii="Calibri Light" w:hAnsi="Calibri Light" w:cs="Calibri Light"/>
          <w:sz w:val="24"/>
          <w:szCs w:val="24"/>
        </w:rPr>
      </w:pPr>
    </w:p>
    <w:p w14:paraId="230D5654" w14:textId="0328C734" w:rsidR="00490972" w:rsidRPr="008B6400" w:rsidRDefault="008B4A8E" w:rsidP="00972821">
      <w:pPr>
        <w:spacing w:after="0" w:line="240" w:lineRule="auto"/>
        <w:ind w:left="720" w:hanging="720"/>
        <w:rPr>
          <w:rFonts w:ascii="Calibri Light" w:hAnsi="Calibri Light" w:cs="Calibri Light"/>
          <w:b/>
          <w:bCs/>
          <w:sz w:val="24"/>
          <w:szCs w:val="24"/>
          <w:lang w:val="en-US"/>
        </w:rPr>
      </w:pPr>
      <w:r>
        <w:rPr>
          <w:rFonts w:ascii="Calibri Light" w:hAnsi="Calibri Light" w:cs="Calibri Light"/>
          <w:sz w:val="24"/>
          <w:szCs w:val="24"/>
          <w:lang w:val="en-US"/>
        </w:rPr>
        <w:t>2</w:t>
      </w:r>
      <w:r w:rsidR="00490972" w:rsidRPr="008B6400">
        <w:rPr>
          <w:rFonts w:ascii="Calibri Light" w:hAnsi="Calibri Light" w:cs="Calibri Light"/>
          <w:b/>
          <w:bCs/>
          <w:sz w:val="24"/>
          <w:szCs w:val="24"/>
          <w:lang w:val="en-US"/>
        </w:rPr>
        <w:tab/>
      </w:r>
      <w:r w:rsidR="00A46080" w:rsidRPr="00553305">
        <w:rPr>
          <w:rFonts w:ascii="Calibri Light" w:hAnsi="Calibri Light" w:cs="Calibri Light"/>
          <w:sz w:val="26"/>
          <w:szCs w:val="26"/>
        </w:rPr>
        <w:t>Coordinated admission arrangements and timetables</w:t>
      </w:r>
      <w:r w:rsidR="00490972" w:rsidRPr="00553305">
        <w:rPr>
          <w:rFonts w:ascii="Calibri Light" w:hAnsi="Calibri Light" w:cs="Calibri Light"/>
          <w:sz w:val="26"/>
          <w:szCs w:val="26"/>
          <w:lang w:val="en-US"/>
        </w:rPr>
        <w:t xml:space="preserve"> </w:t>
      </w:r>
      <w:r w:rsidR="00D15867" w:rsidRPr="00553305">
        <w:rPr>
          <w:rFonts w:ascii="Calibri Light" w:hAnsi="Calibri Light" w:cs="Calibri Light"/>
          <w:sz w:val="26"/>
          <w:szCs w:val="26"/>
          <w:lang w:val="en-US"/>
        </w:rPr>
        <w:t xml:space="preserve">for </w:t>
      </w:r>
      <w:r w:rsidR="005A21E8" w:rsidRPr="00553305">
        <w:rPr>
          <w:rFonts w:ascii="Calibri Light" w:hAnsi="Calibri Light" w:cs="Calibri Light"/>
          <w:sz w:val="26"/>
          <w:szCs w:val="26"/>
          <w:lang w:val="en-US"/>
        </w:rPr>
        <w:t xml:space="preserve">admission to </w:t>
      </w:r>
      <w:r w:rsidR="00D15867" w:rsidRPr="00553305">
        <w:rPr>
          <w:rFonts w:ascii="Calibri Light" w:hAnsi="Calibri Light" w:cs="Calibri Light"/>
          <w:sz w:val="26"/>
          <w:szCs w:val="26"/>
          <w:lang w:val="en-US"/>
        </w:rPr>
        <w:t>the relevant year</w:t>
      </w:r>
      <w:r w:rsidR="00553305">
        <w:rPr>
          <w:rFonts w:ascii="Calibri Light" w:hAnsi="Calibri Light" w:cs="Calibri Light"/>
          <w:sz w:val="26"/>
          <w:szCs w:val="26"/>
          <w:lang w:val="en-US"/>
        </w:rPr>
        <w:t>s</w:t>
      </w:r>
      <w:r w:rsidR="005A21E8" w:rsidRPr="00553305">
        <w:rPr>
          <w:rFonts w:ascii="Calibri Light" w:hAnsi="Calibri Light" w:cs="Calibri Light"/>
          <w:sz w:val="26"/>
          <w:szCs w:val="26"/>
          <w:lang w:val="en-US"/>
        </w:rPr>
        <w:t xml:space="preserve"> (reception and year 7)</w:t>
      </w:r>
    </w:p>
    <w:p w14:paraId="2EB76F32" w14:textId="77777777" w:rsidR="00A46080" w:rsidRPr="008B6400" w:rsidRDefault="00A46080" w:rsidP="008B6400">
      <w:pPr>
        <w:spacing w:after="0" w:line="240" w:lineRule="auto"/>
        <w:rPr>
          <w:rFonts w:ascii="Calibri Light" w:hAnsi="Calibri Light" w:cs="Calibri Light"/>
          <w:sz w:val="24"/>
          <w:szCs w:val="24"/>
        </w:rPr>
      </w:pPr>
    </w:p>
    <w:p w14:paraId="51B5A211" w14:textId="4AE7A8B5" w:rsidR="00490972" w:rsidRDefault="00317355" w:rsidP="008B6400">
      <w:pPr>
        <w:spacing w:after="0" w:line="240" w:lineRule="auto"/>
        <w:ind w:left="720" w:hanging="720"/>
        <w:jc w:val="both"/>
        <w:rPr>
          <w:rFonts w:ascii="Calibri Light" w:hAnsi="Calibri Light" w:cs="Calibri Light"/>
          <w:sz w:val="24"/>
          <w:szCs w:val="24"/>
          <w:lang w:val="en-US"/>
        </w:rPr>
      </w:pPr>
      <w:r>
        <w:rPr>
          <w:rFonts w:ascii="Calibri Light" w:hAnsi="Calibri Light" w:cs="Calibri Light"/>
          <w:sz w:val="24"/>
          <w:szCs w:val="24"/>
          <w:lang w:val="en-US"/>
        </w:rPr>
        <w:t>2</w:t>
      </w:r>
      <w:r w:rsidR="00490972" w:rsidRPr="008B6400">
        <w:rPr>
          <w:rFonts w:ascii="Calibri Light" w:hAnsi="Calibri Light" w:cs="Calibri Light"/>
          <w:sz w:val="24"/>
          <w:szCs w:val="24"/>
          <w:lang w:val="en-US"/>
        </w:rPr>
        <w:t>.1</w:t>
      </w:r>
      <w:r w:rsidR="00490972" w:rsidRPr="008B6400">
        <w:rPr>
          <w:rFonts w:ascii="Calibri Light" w:hAnsi="Calibri Light" w:cs="Calibri Light"/>
          <w:sz w:val="24"/>
          <w:szCs w:val="24"/>
          <w:lang w:val="en-US"/>
        </w:rPr>
        <w:tab/>
        <w:t>The annual allocation of reception</w:t>
      </w:r>
      <w:r w:rsidR="00E71F72">
        <w:rPr>
          <w:rFonts w:ascii="Calibri Light" w:hAnsi="Calibri Light" w:cs="Calibri Light"/>
          <w:sz w:val="24"/>
          <w:szCs w:val="24"/>
          <w:lang w:val="en-US"/>
        </w:rPr>
        <w:t xml:space="preserve"> </w:t>
      </w:r>
      <w:r w:rsidR="00490972" w:rsidRPr="008B6400">
        <w:rPr>
          <w:rFonts w:ascii="Calibri Light" w:hAnsi="Calibri Light" w:cs="Calibri Light"/>
          <w:sz w:val="24"/>
          <w:szCs w:val="24"/>
          <w:lang w:val="en-US"/>
        </w:rPr>
        <w:t>and year 7 places is a national inter-authority equal preference coordinated process. Knowsley Local Authority determines a scheme which details the coordinated arrangements and timetables which all schools/academies in the Knowsley Local Authority area adopt. The coordinated schemes for 202</w:t>
      </w:r>
      <w:r w:rsidR="00FF1B29">
        <w:rPr>
          <w:rFonts w:ascii="Calibri Light" w:hAnsi="Calibri Light" w:cs="Calibri Light"/>
          <w:sz w:val="24"/>
          <w:szCs w:val="24"/>
          <w:lang w:val="en-US"/>
        </w:rPr>
        <w:t>7</w:t>
      </w:r>
      <w:r w:rsidR="00490972" w:rsidRPr="008B6400">
        <w:rPr>
          <w:rFonts w:ascii="Calibri Light" w:hAnsi="Calibri Light" w:cs="Calibri Light"/>
          <w:sz w:val="24"/>
          <w:szCs w:val="24"/>
          <w:lang w:val="en-US"/>
        </w:rPr>
        <w:t>/2</w:t>
      </w:r>
      <w:r w:rsidR="00FF1B29">
        <w:rPr>
          <w:rFonts w:ascii="Calibri Light" w:hAnsi="Calibri Light" w:cs="Calibri Light"/>
          <w:sz w:val="24"/>
          <w:szCs w:val="24"/>
          <w:lang w:val="en-US"/>
        </w:rPr>
        <w:t>8</w:t>
      </w:r>
      <w:r w:rsidR="00490972" w:rsidRPr="008B6400">
        <w:rPr>
          <w:rFonts w:ascii="Calibri Light" w:hAnsi="Calibri Light" w:cs="Calibri Light"/>
          <w:sz w:val="24"/>
          <w:szCs w:val="24"/>
          <w:lang w:val="en-US"/>
        </w:rPr>
        <w:t xml:space="preserve"> are </w:t>
      </w:r>
      <w:r w:rsidR="00E71F72">
        <w:rPr>
          <w:rFonts w:ascii="Calibri Light" w:hAnsi="Calibri Light" w:cs="Calibri Light"/>
          <w:sz w:val="24"/>
          <w:szCs w:val="24"/>
          <w:lang w:val="en-US"/>
        </w:rPr>
        <w:t>published</w:t>
      </w:r>
      <w:r w:rsidR="00490972" w:rsidRPr="008B6400">
        <w:rPr>
          <w:rFonts w:ascii="Calibri Light" w:hAnsi="Calibri Light" w:cs="Calibri Light"/>
          <w:sz w:val="24"/>
          <w:szCs w:val="24"/>
          <w:lang w:val="en-US"/>
        </w:rPr>
        <w:t xml:space="preserve"> as separate documents.</w:t>
      </w:r>
    </w:p>
    <w:p w14:paraId="57DEC012" w14:textId="77777777" w:rsidR="000A39C9" w:rsidRPr="008B6400" w:rsidRDefault="000A39C9" w:rsidP="008B6400">
      <w:pPr>
        <w:spacing w:after="0" w:line="240" w:lineRule="auto"/>
        <w:ind w:left="720" w:hanging="720"/>
        <w:jc w:val="both"/>
        <w:rPr>
          <w:rFonts w:ascii="Calibri Light" w:hAnsi="Calibri Light" w:cs="Calibri Light"/>
          <w:sz w:val="24"/>
          <w:szCs w:val="24"/>
          <w:lang w:val="en-US"/>
        </w:rPr>
      </w:pPr>
    </w:p>
    <w:p w14:paraId="40173FF1" w14:textId="19200F00" w:rsidR="00490972" w:rsidRPr="008B6400" w:rsidRDefault="00317355" w:rsidP="008B6400">
      <w:pPr>
        <w:spacing w:after="0" w:line="240" w:lineRule="auto"/>
        <w:ind w:left="720" w:hanging="720"/>
        <w:jc w:val="both"/>
        <w:rPr>
          <w:rFonts w:ascii="Calibri Light" w:hAnsi="Calibri Light" w:cs="Calibri Light"/>
          <w:sz w:val="24"/>
          <w:szCs w:val="24"/>
          <w:lang w:val="en-US"/>
        </w:rPr>
      </w:pPr>
      <w:r>
        <w:rPr>
          <w:rFonts w:ascii="Calibri Light" w:hAnsi="Calibri Light" w:cs="Calibri Light"/>
          <w:sz w:val="24"/>
          <w:szCs w:val="24"/>
          <w:lang w:val="en-US"/>
        </w:rPr>
        <w:t>2</w:t>
      </w:r>
      <w:r w:rsidR="00490972" w:rsidRPr="008B6400">
        <w:rPr>
          <w:rFonts w:ascii="Calibri Light" w:hAnsi="Calibri Light" w:cs="Calibri Light"/>
          <w:sz w:val="24"/>
          <w:szCs w:val="24"/>
          <w:lang w:val="en-US"/>
        </w:rPr>
        <w:t>.2</w:t>
      </w:r>
      <w:r w:rsidR="00490972" w:rsidRPr="008B6400">
        <w:rPr>
          <w:rFonts w:ascii="Calibri Light" w:hAnsi="Calibri Light" w:cs="Calibri Light"/>
          <w:sz w:val="24"/>
          <w:szCs w:val="24"/>
          <w:lang w:val="en-US"/>
        </w:rPr>
        <w:tab/>
        <w:t>The primary coordinated admission scheme includes a</w:t>
      </w:r>
      <w:r w:rsidR="001C3B49" w:rsidRPr="008B6400">
        <w:rPr>
          <w:rFonts w:ascii="Calibri Light" w:hAnsi="Calibri Light" w:cs="Calibri Light"/>
          <w:sz w:val="24"/>
          <w:szCs w:val="24"/>
          <w:lang w:val="en-US"/>
        </w:rPr>
        <w:t>n annual</w:t>
      </w:r>
      <w:r w:rsidR="00490972" w:rsidRPr="008B6400">
        <w:rPr>
          <w:rFonts w:ascii="Calibri Light" w:hAnsi="Calibri Light" w:cs="Calibri Light"/>
          <w:sz w:val="24"/>
          <w:szCs w:val="24"/>
          <w:lang w:val="en-US"/>
        </w:rPr>
        <w:t xml:space="preserve"> national closing date for applications of 15 January. The </w:t>
      </w:r>
      <w:r w:rsidR="001C3B49" w:rsidRPr="008B6400">
        <w:rPr>
          <w:rFonts w:ascii="Calibri Light" w:hAnsi="Calibri Light" w:cs="Calibri Light"/>
          <w:sz w:val="24"/>
          <w:szCs w:val="24"/>
          <w:lang w:val="en-US"/>
        </w:rPr>
        <w:t xml:space="preserve">annual </w:t>
      </w:r>
      <w:r w:rsidR="00490972" w:rsidRPr="008B6400">
        <w:rPr>
          <w:rFonts w:ascii="Calibri Light" w:hAnsi="Calibri Light" w:cs="Calibri Light"/>
          <w:sz w:val="24"/>
          <w:szCs w:val="24"/>
          <w:lang w:val="en-US"/>
        </w:rPr>
        <w:t>national offer date is 16 April</w:t>
      </w:r>
      <w:r w:rsidR="00E71F72">
        <w:rPr>
          <w:rFonts w:ascii="Calibri Light" w:hAnsi="Calibri Light" w:cs="Calibri Light"/>
          <w:sz w:val="24"/>
          <w:szCs w:val="24"/>
          <w:lang w:val="en-US"/>
        </w:rPr>
        <w:t xml:space="preserve"> (or next working day)</w:t>
      </w:r>
      <w:r w:rsidR="00490972" w:rsidRPr="008B6400">
        <w:rPr>
          <w:rFonts w:ascii="Calibri Light" w:hAnsi="Calibri Light" w:cs="Calibri Light"/>
          <w:sz w:val="24"/>
          <w:szCs w:val="24"/>
          <w:lang w:val="en-US"/>
        </w:rPr>
        <w:t>. The secondary coordinated admissions scheme includes a</w:t>
      </w:r>
      <w:r w:rsidR="001C3B49" w:rsidRPr="008B6400">
        <w:rPr>
          <w:rFonts w:ascii="Calibri Light" w:hAnsi="Calibri Light" w:cs="Calibri Light"/>
          <w:sz w:val="24"/>
          <w:szCs w:val="24"/>
          <w:lang w:val="en-US"/>
        </w:rPr>
        <w:t>n annual</w:t>
      </w:r>
      <w:r w:rsidR="00490972" w:rsidRPr="008B6400">
        <w:rPr>
          <w:rFonts w:ascii="Calibri Light" w:hAnsi="Calibri Light" w:cs="Calibri Light"/>
          <w:sz w:val="24"/>
          <w:szCs w:val="24"/>
          <w:lang w:val="en-US"/>
        </w:rPr>
        <w:t xml:space="preserve"> national closing date for applications of 31 October. The </w:t>
      </w:r>
      <w:r w:rsidR="001C3B49" w:rsidRPr="008B6400">
        <w:rPr>
          <w:rFonts w:ascii="Calibri Light" w:hAnsi="Calibri Light" w:cs="Calibri Light"/>
          <w:sz w:val="24"/>
          <w:szCs w:val="24"/>
          <w:lang w:val="en-US"/>
        </w:rPr>
        <w:t xml:space="preserve">annual </w:t>
      </w:r>
      <w:r w:rsidR="00490972" w:rsidRPr="008B6400">
        <w:rPr>
          <w:rFonts w:ascii="Calibri Light" w:hAnsi="Calibri Light" w:cs="Calibri Light"/>
          <w:sz w:val="24"/>
          <w:szCs w:val="24"/>
          <w:lang w:val="en-US"/>
        </w:rPr>
        <w:t>national offer date is 1 March</w:t>
      </w:r>
      <w:r w:rsidR="00E71F72">
        <w:rPr>
          <w:rFonts w:ascii="Calibri Light" w:hAnsi="Calibri Light" w:cs="Calibri Light"/>
          <w:sz w:val="24"/>
          <w:szCs w:val="24"/>
          <w:lang w:val="en-US"/>
        </w:rPr>
        <w:t xml:space="preserve"> (or next working day)</w:t>
      </w:r>
      <w:r w:rsidR="00490972" w:rsidRPr="008B6400">
        <w:rPr>
          <w:rFonts w:ascii="Calibri Light" w:hAnsi="Calibri Light" w:cs="Calibri Light"/>
          <w:sz w:val="24"/>
          <w:szCs w:val="24"/>
          <w:lang w:val="en-US"/>
        </w:rPr>
        <w:t xml:space="preserve">. </w:t>
      </w:r>
    </w:p>
    <w:p w14:paraId="56FCCB41" w14:textId="77777777" w:rsidR="00490972" w:rsidRPr="008B6400" w:rsidRDefault="00490972" w:rsidP="008B6400">
      <w:pPr>
        <w:spacing w:after="0" w:line="240" w:lineRule="auto"/>
        <w:rPr>
          <w:rFonts w:ascii="Calibri Light" w:hAnsi="Calibri Light" w:cs="Calibri Light"/>
          <w:sz w:val="24"/>
          <w:szCs w:val="24"/>
          <w:lang w:val="en-US"/>
        </w:rPr>
      </w:pPr>
    </w:p>
    <w:p w14:paraId="4ACB2A27" w14:textId="77777777" w:rsidR="00490972" w:rsidRPr="008B6400" w:rsidRDefault="00490972" w:rsidP="008B6400">
      <w:pPr>
        <w:spacing w:after="0" w:line="240" w:lineRule="auto"/>
        <w:rPr>
          <w:rFonts w:ascii="Calibri Light" w:hAnsi="Calibri Light" w:cs="Calibri Light"/>
          <w:sz w:val="24"/>
          <w:szCs w:val="24"/>
          <w:lang w:val="en-US"/>
        </w:rPr>
      </w:pPr>
    </w:p>
    <w:p w14:paraId="6F1CFF8B" w14:textId="6F61A7C9" w:rsidR="00490972" w:rsidRDefault="008B69E0" w:rsidP="008B6400">
      <w:pPr>
        <w:spacing w:after="0" w:line="240" w:lineRule="auto"/>
        <w:rPr>
          <w:rFonts w:ascii="Calibri Light" w:hAnsi="Calibri Light" w:cs="Calibri Light"/>
          <w:sz w:val="28"/>
          <w:szCs w:val="28"/>
        </w:rPr>
      </w:pPr>
      <w:r>
        <w:rPr>
          <w:rFonts w:ascii="Calibri Light" w:hAnsi="Calibri Light" w:cs="Calibri Light"/>
          <w:bCs/>
          <w:sz w:val="24"/>
          <w:szCs w:val="24"/>
        </w:rPr>
        <w:t>3</w:t>
      </w:r>
      <w:r w:rsidR="00490972" w:rsidRPr="008B6400">
        <w:rPr>
          <w:rFonts w:ascii="Calibri Light" w:hAnsi="Calibri Light" w:cs="Calibri Light"/>
          <w:b/>
          <w:sz w:val="24"/>
          <w:szCs w:val="24"/>
        </w:rPr>
        <w:tab/>
      </w:r>
      <w:r w:rsidR="00A46080" w:rsidRPr="008B69E0">
        <w:rPr>
          <w:rFonts w:ascii="Calibri Light" w:hAnsi="Calibri Light" w:cs="Calibri Light"/>
          <w:sz w:val="26"/>
          <w:szCs w:val="26"/>
        </w:rPr>
        <w:t xml:space="preserve">Admission </w:t>
      </w:r>
      <w:r w:rsidR="00F26FE2" w:rsidRPr="008B69E0">
        <w:rPr>
          <w:rFonts w:ascii="Calibri Light" w:hAnsi="Calibri Light" w:cs="Calibri Light"/>
          <w:sz w:val="26"/>
          <w:szCs w:val="26"/>
        </w:rPr>
        <w:t>numbers</w:t>
      </w:r>
      <w:r w:rsidR="00A46080" w:rsidRPr="008B69E0">
        <w:rPr>
          <w:rFonts w:ascii="Calibri Light" w:hAnsi="Calibri Light" w:cs="Calibri Light"/>
          <w:sz w:val="26"/>
          <w:szCs w:val="26"/>
        </w:rPr>
        <w:t xml:space="preserve"> and class sizes</w:t>
      </w:r>
    </w:p>
    <w:p w14:paraId="70F9BA31" w14:textId="77777777" w:rsidR="000A39C9" w:rsidRPr="008B6400" w:rsidRDefault="000A39C9" w:rsidP="008B6400">
      <w:pPr>
        <w:spacing w:after="0" w:line="240" w:lineRule="auto"/>
        <w:rPr>
          <w:rFonts w:ascii="Calibri Light" w:hAnsi="Calibri Light" w:cs="Calibri Light"/>
          <w:b/>
          <w:sz w:val="24"/>
          <w:szCs w:val="24"/>
        </w:rPr>
      </w:pPr>
    </w:p>
    <w:p w14:paraId="322524F6" w14:textId="461E19CC" w:rsidR="00523E35" w:rsidRDefault="005F75B3" w:rsidP="008B6400">
      <w:pPr>
        <w:spacing w:after="0" w:line="240" w:lineRule="auto"/>
        <w:ind w:left="720" w:hanging="720"/>
        <w:jc w:val="both"/>
        <w:rPr>
          <w:rFonts w:ascii="Calibri Light" w:hAnsi="Calibri Light" w:cs="Calibri Light"/>
          <w:sz w:val="24"/>
          <w:szCs w:val="24"/>
        </w:rPr>
      </w:pPr>
      <w:r>
        <w:rPr>
          <w:rFonts w:ascii="Calibri Light" w:hAnsi="Calibri Light" w:cs="Calibri Light"/>
          <w:sz w:val="24"/>
          <w:szCs w:val="24"/>
        </w:rPr>
        <w:t>3</w:t>
      </w:r>
      <w:r w:rsidR="00490972" w:rsidRPr="008B6400">
        <w:rPr>
          <w:rFonts w:ascii="Calibri Light" w:hAnsi="Calibri Light" w:cs="Calibri Light"/>
          <w:sz w:val="24"/>
          <w:szCs w:val="24"/>
        </w:rPr>
        <w:t>.1</w:t>
      </w:r>
      <w:r w:rsidR="00490972" w:rsidRPr="008B6400">
        <w:rPr>
          <w:rFonts w:ascii="Calibri Light" w:hAnsi="Calibri Light" w:cs="Calibri Light"/>
          <w:sz w:val="24"/>
          <w:szCs w:val="24"/>
        </w:rPr>
        <w:tab/>
        <w:t xml:space="preserve">The </w:t>
      </w:r>
      <w:r w:rsidR="001950B5">
        <w:rPr>
          <w:rFonts w:ascii="Calibri Light" w:hAnsi="Calibri Light" w:cs="Calibri Light"/>
          <w:sz w:val="24"/>
          <w:szCs w:val="24"/>
        </w:rPr>
        <w:t>Published Admission Number (</w:t>
      </w:r>
      <w:r w:rsidR="00490972" w:rsidRPr="008B6400">
        <w:rPr>
          <w:rFonts w:ascii="Calibri Light" w:hAnsi="Calibri Light" w:cs="Calibri Light"/>
          <w:sz w:val="24"/>
          <w:szCs w:val="24"/>
        </w:rPr>
        <w:t>PAN</w:t>
      </w:r>
      <w:r w:rsidR="001950B5">
        <w:rPr>
          <w:rFonts w:ascii="Calibri Light" w:hAnsi="Calibri Light" w:cs="Calibri Light"/>
          <w:sz w:val="24"/>
          <w:szCs w:val="24"/>
        </w:rPr>
        <w:t>)</w:t>
      </w:r>
      <w:r w:rsidR="00490972" w:rsidRPr="008B6400">
        <w:rPr>
          <w:rFonts w:ascii="Calibri Light" w:hAnsi="Calibri Light" w:cs="Calibri Light"/>
          <w:sz w:val="24"/>
          <w:szCs w:val="24"/>
        </w:rPr>
        <w:t xml:space="preserve"> is the number of places available for the relevant year of admission.  The Admission Authority will allocate all places available </w:t>
      </w:r>
      <w:r w:rsidR="00E71F72">
        <w:rPr>
          <w:rFonts w:ascii="Calibri Light" w:hAnsi="Calibri Light" w:cs="Calibri Light"/>
          <w:sz w:val="24"/>
          <w:szCs w:val="24"/>
        </w:rPr>
        <w:t>without restriction</w:t>
      </w:r>
      <w:r w:rsidR="00490972" w:rsidRPr="008B6400">
        <w:rPr>
          <w:rFonts w:ascii="Calibri Light" w:hAnsi="Calibri Light" w:cs="Calibri Light"/>
          <w:sz w:val="24"/>
          <w:szCs w:val="24"/>
        </w:rPr>
        <w:t xml:space="preserve">. The Admission Authority will not </w:t>
      </w:r>
      <w:r w:rsidR="00523E35" w:rsidRPr="008B6400">
        <w:rPr>
          <w:rFonts w:ascii="Calibri Light" w:hAnsi="Calibri Light" w:cs="Calibri Light"/>
          <w:sz w:val="24"/>
          <w:szCs w:val="24"/>
        </w:rPr>
        <w:t xml:space="preserve">typically </w:t>
      </w:r>
      <w:r w:rsidR="00490972" w:rsidRPr="008B6400">
        <w:rPr>
          <w:rFonts w:ascii="Calibri Light" w:hAnsi="Calibri Light" w:cs="Calibri Light"/>
          <w:sz w:val="24"/>
          <w:szCs w:val="24"/>
        </w:rPr>
        <w:t xml:space="preserve">offer places </w:t>
      </w:r>
      <w:r w:rsidR="00823A7B">
        <w:rPr>
          <w:rFonts w:ascii="Calibri Light" w:hAnsi="Calibri Light" w:cs="Calibri Light"/>
          <w:sz w:val="24"/>
          <w:szCs w:val="24"/>
        </w:rPr>
        <w:t>beyond PAN</w:t>
      </w:r>
      <w:r w:rsidR="00490972" w:rsidRPr="008B6400">
        <w:rPr>
          <w:rFonts w:ascii="Calibri Light" w:hAnsi="Calibri Light" w:cs="Calibri Light"/>
          <w:sz w:val="24"/>
          <w:szCs w:val="24"/>
        </w:rPr>
        <w:t>, unless it is permissible to do so within national school admissions legislation</w:t>
      </w:r>
      <w:r w:rsidR="00336121">
        <w:rPr>
          <w:rFonts w:ascii="Calibri Light" w:hAnsi="Calibri Light" w:cs="Calibri Light"/>
          <w:sz w:val="24"/>
          <w:szCs w:val="24"/>
        </w:rPr>
        <w:t>,</w:t>
      </w:r>
      <w:r w:rsidR="00523E35" w:rsidRPr="008B6400">
        <w:rPr>
          <w:rFonts w:ascii="Calibri Light" w:hAnsi="Calibri Light" w:cs="Calibri Light"/>
          <w:sz w:val="24"/>
          <w:szCs w:val="24"/>
        </w:rPr>
        <w:t xml:space="preserve"> or the admission authority finds it is able to accommodate additional children without prejudice to efficient education and </w:t>
      </w:r>
      <w:r w:rsidR="00FD7A92" w:rsidRPr="008B6400">
        <w:rPr>
          <w:rFonts w:ascii="Calibri Light" w:hAnsi="Calibri Light" w:cs="Calibri Light"/>
          <w:sz w:val="24"/>
          <w:szCs w:val="24"/>
        </w:rPr>
        <w:t>e</w:t>
      </w:r>
      <w:r w:rsidR="00523E35" w:rsidRPr="008B6400">
        <w:rPr>
          <w:rFonts w:ascii="Calibri Light" w:hAnsi="Calibri Light" w:cs="Calibri Light"/>
          <w:sz w:val="24"/>
          <w:szCs w:val="24"/>
        </w:rPr>
        <w:t>fficient use of resources</w:t>
      </w:r>
      <w:r w:rsidR="00490972" w:rsidRPr="008B6400">
        <w:rPr>
          <w:rFonts w:ascii="Calibri Light" w:hAnsi="Calibri Light" w:cs="Calibri Light"/>
          <w:sz w:val="24"/>
          <w:szCs w:val="24"/>
        </w:rPr>
        <w:t>.</w:t>
      </w:r>
    </w:p>
    <w:p w14:paraId="59099632" w14:textId="77777777" w:rsidR="000A39C9" w:rsidRPr="008B6400" w:rsidRDefault="000A39C9" w:rsidP="008B6400">
      <w:pPr>
        <w:spacing w:after="0" w:line="240" w:lineRule="auto"/>
        <w:ind w:left="720" w:hanging="720"/>
        <w:jc w:val="both"/>
        <w:rPr>
          <w:rFonts w:ascii="Calibri Light" w:hAnsi="Calibri Light" w:cs="Calibri Light"/>
          <w:sz w:val="24"/>
          <w:szCs w:val="24"/>
        </w:rPr>
      </w:pPr>
    </w:p>
    <w:p w14:paraId="618F4F9B" w14:textId="7F38272E" w:rsidR="00490972" w:rsidRDefault="005F75B3" w:rsidP="008B6400">
      <w:pPr>
        <w:spacing w:after="0" w:line="240" w:lineRule="auto"/>
        <w:ind w:left="720" w:hanging="720"/>
        <w:jc w:val="both"/>
        <w:rPr>
          <w:rFonts w:ascii="Calibri Light" w:hAnsi="Calibri Light" w:cs="Calibri Light"/>
          <w:sz w:val="24"/>
          <w:szCs w:val="24"/>
        </w:rPr>
      </w:pPr>
      <w:r>
        <w:rPr>
          <w:rFonts w:ascii="Calibri Light" w:hAnsi="Calibri Light" w:cs="Calibri Light"/>
          <w:sz w:val="24"/>
          <w:szCs w:val="24"/>
        </w:rPr>
        <w:t>3</w:t>
      </w:r>
      <w:r w:rsidR="00490972" w:rsidRPr="008B6400">
        <w:rPr>
          <w:rFonts w:ascii="Calibri Light" w:hAnsi="Calibri Light" w:cs="Calibri Light"/>
          <w:sz w:val="24"/>
          <w:szCs w:val="24"/>
        </w:rPr>
        <w:t>.2</w:t>
      </w:r>
      <w:r w:rsidR="00490972" w:rsidRPr="008B6400">
        <w:rPr>
          <w:rFonts w:ascii="Calibri Light" w:hAnsi="Calibri Light" w:cs="Calibri Light"/>
          <w:sz w:val="24"/>
          <w:szCs w:val="24"/>
        </w:rPr>
        <w:tab/>
        <w:t xml:space="preserve">The Local Authority is responsible for </w:t>
      </w:r>
      <w:r w:rsidR="00C970BB">
        <w:rPr>
          <w:rFonts w:ascii="Calibri Light" w:hAnsi="Calibri Light" w:cs="Calibri Light"/>
          <w:sz w:val="24"/>
          <w:szCs w:val="24"/>
        </w:rPr>
        <w:t>determining</w:t>
      </w:r>
      <w:r w:rsidR="00490972" w:rsidRPr="008B6400">
        <w:rPr>
          <w:rFonts w:ascii="Calibri Light" w:hAnsi="Calibri Light" w:cs="Calibri Light"/>
          <w:sz w:val="24"/>
          <w:szCs w:val="24"/>
        </w:rPr>
        <w:t xml:space="preserve"> the admission number for entry to reception class in Knowsley community primary schools for the 202</w:t>
      </w:r>
      <w:r w:rsidR="00FF1B29">
        <w:rPr>
          <w:rFonts w:ascii="Calibri Light" w:hAnsi="Calibri Light" w:cs="Calibri Light"/>
          <w:sz w:val="24"/>
          <w:szCs w:val="24"/>
        </w:rPr>
        <w:t>7</w:t>
      </w:r>
      <w:r w:rsidR="00490972" w:rsidRPr="008B6400">
        <w:rPr>
          <w:rFonts w:ascii="Calibri Light" w:hAnsi="Calibri Light" w:cs="Calibri Light"/>
          <w:sz w:val="24"/>
          <w:szCs w:val="24"/>
        </w:rPr>
        <w:t>/2</w:t>
      </w:r>
      <w:r w:rsidR="00FF1B29">
        <w:rPr>
          <w:rFonts w:ascii="Calibri Light" w:hAnsi="Calibri Light" w:cs="Calibri Light"/>
          <w:sz w:val="24"/>
          <w:szCs w:val="24"/>
        </w:rPr>
        <w:t>8</w:t>
      </w:r>
      <w:r w:rsidR="00490972" w:rsidRPr="008B6400">
        <w:rPr>
          <w:rFonts w:ascii="Calibri Light" w:hAnsi="Calibri Light" w:cs="Calibri Light"/>
          <w:sz w:val="24"/>
          <w:szCs w:val="24"/>
        </w:rPr>
        <w:t xml:space="preserve"> school year. The admission numbers proposed by the Local Authority for each school can be found at</w:t>
      </w:r>
      <w:r w:rsidR="00523E35" w:rsidRPr="008B6400">
        <w:rPr>
          <w:rFonts w:ascii="Calibri Light" w:hAnsi="Calibri Light" w:cs="Calibri Light"/>
          <w:sz w:val="24"/>
          <w:szCs w:val="24"/>
        </w:rPr>
        <w:t xml:space="preserve"> the</w:t>
      </w:r>
      <w:r w:rsidR="00490972" w:rsidRPr="008B6400">
        <w:rPr>
          <w:rFonts w:ascii="Calibri Light" w:hAnsi="Calibri Light" w:cs="Calibri Light"/>
          <w:sz w:val="24"/>
          <w:szCs w:val="24"/>
        </w:rPr>
        <w:t xml:space="preserve"> appendix of these admission arrangements. </w:t>
      </w:r>
    </w:p>
    <w:p w14:paraId="5C0ADE71" w14:textId="77777777" w:rsidR="000A39C9" w:rsidRPr="008B6400" w:rsidRDefault="000A39C9" w:rsidP="008B6400">
      <w:pPr>
        <w:spacing w:after="0" w:line="240" w:lineRule="auto"/>
        <w:ind w:left="720" w:hanging="720"/>
        <w:jc w:val="both"/>
        <w:rPr>
          <w:rFonts w:ascii="Calibri Light" w:hAnsi="Calibri Light" w:cs="Calibri Light"/>
          <w:sz w:val="24"/>
          <w:szCs w:val="24"/>
        </w:rPr>
      </w:pPr>
    </w:p>
    <w:p w14:paraId="51EDCEDD" w14:textId="5F7914DF" w:rsidR="00490972" w:rsidRDefault="005F75B3" w:rsidP="008B6400">
      <w:pPr>
        <w:spacing w:after="0" w:line="240" w:lineRule="auto"/>
        <w:ind w:left="709" w:hanging="709"/>
        <w:jc w:val="both"/>
        <w:rPr>
          <w:rFonts w:ascii="Calibri Light" w:hAnsi="Calibri Light" w:cs="Calibri Light"/>
          <w:sz w:val="24"/>
          <w:szCs w:val="24"/>
        </w:rPr>
      </w:pPr>
      <w:r>
        <w:rPr>
          <w:rFonts w:ascii="Calibri Light" w:hAnsi="Calibri Light" w:cs="Calibri Light"/>
          <w:sz w:val="24"/>
          <w:szCs w:val="24"/>
        </w:rPr>
        <w:t>3</w:t>
      </w:r>
      <w:r w:rsidR="00490972" w:rsidRPr="008B6400">
        <w:rPr>
          <w:rFonts w:ascii="Calibri Light" w:hAnsi="Calibri Light" w:cs="Calibri Light"/>
          <w:sz w:val="24"/>
          <w:szCs w:val="24"/>
        </w:rPr>
        <w:t>.3</w:t>
      </w:r>
      <w:r w:rsidR="00490972" w:rsidRPr="008B6400">
        <w:rPr>
          <w:rFonts w:ascii="Calibri Light" w:hAnsi="Calibri Light" w:cs="Calibri Light"/>
          <w:sz w:val="24"/>
          <w:szCs w:val="24"/>
        </w:rPr>
        <w:tab/>
        <w:t xml:space="preserve">Each Academy Trust is responsible for </w:t>
      </w:r>
      <w:r w:rsidR="00C970BB">
        <w:rPr>
          <w:rFonts w:ascii="Calibri Light" w:hAnsi="Calibri Light" w:cs="Calibri Light"/>
          <w:sz w:val="24"/>
          <w:szCs w:val="24"/>
        </w:rPr>
        <w:t>determining</w:t>
      </w:r>
      <w:r w:rsidR="00490972" w:rsidRPr="008B6400">
        <w:rPr>
          <w:rFonts w:ascii="Calibri Light" w:hAnsi="Calibri Light" w:cs="Calibri Light"/>
          <w:sz w:val="24"/>
          <w:szCs w:val="24"/>
        </w:rPr>
        <w:t xml:space="preserve"> the admission number for their associated </w:t>
      </w:r>
      <w:r w:rsidR="00FF1B29">
        <w:rPr>
          <w:rFonts w:ascii="Calibri Light" w:hAnsi="Calibri Light" w:cs="Calibri Light"/>
          <w:sz w:val="24"/>
          <w:szCs w:val="24"/>
        </w:rPr>
        <w:t>academies</w:t>
      </w:r>
      <w:r w:rsidR="00490972" w:rsidRPr="008B6400">
        <w:rPr>
          <w:rFonts w:ascii="Calibri Light" w:hAnsi="Calibri Light" w:cs="Calibri Light"/>
          <w:sz w:val="24"/>
          <w:szCs w:val="24"/>
        </w:rPr>
        <w:t>. The proposed admission numbers for primary and secondary academies who adopt the local authority admission arrangements can also be found at appendix A.</w:t>
      </w:r>
    </w:p>
    <w:p w14:paraId="4CF3D470" w14:textId="77777777" w:rsidR="000A39C9" w:rsidRPr="008B6400" w:rsidRDefault="000A39C9" w:rsidP="008B6400">
      <w:pPr>
        <w:spacing w:after="0" w:line="240" w:lineRule="auto"/>
        <w:ind w:left="709" w:hanging="709"/>
        <w:jc w:val="both"/>
        <w:rPr>
          <w:rFonts w:ascii="Calibri Light" w:hAnsi="Calibri Light" w:cs="Calibri Light"/>
          <w:sz w:val="24"/>
          <w:szCs w:val="24"/>
        </w:rPr>
      </w:pPr>
    </w:p>
    <w:p w14:paraId="2B25E128" w14:textId="680EB65A" w:rsidR="00490972" w:rsidRPr="00C42525" w:rsidRDefault="005F75B3" w:rsidP="00D70328">
      <w:pPr>
        <w:ind w:left="709" w:hanging="709"/>
        <w:jc w:val="both"/>
      </w:pPr>
      <w:r>
        <w:rPr>
          <w:rFonts w:ascii="Calibri Light" w:hAnsi="Calibri Light" w:cs="Calibri Light"/>
          <w:sz w:val="24"/>
          <w:szCs w:val="24"/>
        </w:rPr>
        <w:t>3</w:t>
      </w:r>
      <w:r w:rsidR="00490972" w:rsidRPr="008B6400">
        <w:rPr>
          <w:rFonts w:ascii="Calibri Light" w:hAnsi="Calibri Light" w:cs="Calibri Light"/>
          <w:sz w:val="24"/>
          <w:szCs w:val="24"/>
        </w:rPr>
        <w:t>.4</w:t>
      </w:r>
      <w:r w:rsidR="00490972" w:rsidRPr="008B6400">
        <w:rPr>
          <w:rFonts w:ascii="Calibri Light" w:hAnsi="Calibri Light" w:cs="Calibri Light"/>
          <w:sz w:val="24"/>
          <w:szCs w:val="24"/>
        </w:rPr>
        <w:tab/>
      </w:r>
      <w:r w:rsidR="00E80423" w:rsidRPr="008B6400">
        <w:rPr>
          <w:rFonts w:ascii="Calibri Light" w:hAnsi="Calibri Light" w:cs="Calibri Light"/>
          <w:sz w:val="24"/>
          <w:szCs w:val="24"/>
        </w:rPr>
        <w:t>In addition to regulations in respect of measured teaching space capacity, t</w:t>
      </w:r>
      <w:r w:rsidR="00490972" w:rsidRPr="008B6400">
        <w:rPr>
          <w:rFonts w:ascii="Calibri Light" w:hAnsi="Calibri Light" w:cs="Calibri Light"/>
          <w:sz w:val="24"/>
          <w:szCs w:val="24"/>
        </w:rPr>
        <w:t xml:space="preserve">he School Standards and Framework Act 1998 requires that infant classes (reception and key stage 1) contain no more than 30 pupils where there is one qualified teacher.  Schools are required to organise infant classes in such a way to ensure that they are compliant with this requirement. </w:t>
      </w:r>
      <w:r w:rsidR="00490972" w:rsidRPr="00D70328">
        <w:rPr>
          <w:rFonts w:ascii="Calibri Light" w:hAnsi="Calibri Light" w:cs="Calibri Light"/>
          <w:sz w:val="24"/>
          <w:szCs w:val="24"/>
        </w:rPr>
        <w:t xml:space="preserve">Additional children may only be admitted to infant classes </w:t>
      </w:r>
      <w:r w:rsidR="00FB002A" w:rsidRPr="00D70328">
        <w:rPr>
          <w:rFonts w:ascii="Calibri Light" w:hAnsi="Calibri Light" w:cs="Calibri Light"/>
          <w:sz w:val="24"/>
          <w:szCs w:val="24"/>
        </w:rPr>
        <w:t xml:space="preserve">that already have 30 children </w:t>
      </w:r>
      <w:r w:rsidR="00E80423" w:rsidRPr="00D70328">
        <w:rPr>
          <w:rFonts w:ascii="Calibri Light" w:hAnsi="Calibri Light" w:cs="Calibri Light"/>
          <w:sz w:val="24"/>
          <w:szCs w:val="24"/>
        </w:rPr>
        <w:t xml:space="preserve">without the addition of a second qualified teacher </w:t>
      </w:r>
      <w:r w:rsidR="00490972" w:rsidRPr="00D70328">
        <w:rPr>
          <w:rFonts w:ascii="Calibri Light" w:hAnsi="Calibri Light" w:cs="Calibri Light"/>
          <w:sz w:val="24"/>
          <w:szCs w:val="24"/>
        </w:rPr>
        <w:t xml:space="preserve">in limited </w:t>
      </w:r>
      <w:r w:rsidR="00FF1B29">
        <w:rPr>
          <w:rFonts w:ascii="Calibri Light" w:hAnsi="Calibri Light" w:cs="Calibri Light"/>
          <w:sz w:val="24"/>
          <w:szCs w:val="24"/>
        </w:rPr>
        <w:t>prescribed</w:t>
      </w:r>
      <w:r w:rsidR="00490972" w:rsidRPr="00D70328">
        <w:rPr>
          <w:rFonts w:ascii="Calibri Light" w:hAnsi="Calibri Light" w:cs="Calibri Light"/>
          <w:sz w:val="24"/>
          <w:szCs w:val="24"/>
        </w:rPr>
        <w:t xml:space="preserve"> circumstances</w:t>
      </w:r>
      <w:r w:rsidR="00FF1B29">
        <w:rPr>
          <w:rFonts w:ascii="Calibri Light" w:hAnsi="Calibri Light" w:cs="Calibri Light"/>
          <w:sz w:val="24"/>
          <w:szCs w:val="24"/>
        </w:rPr>
        <w:t>,</w:t>
      </w:r>
      <w:r w:rsidR="00490972" w:rsidRPr="00D70328">
        <w:rPr>
          <w:rFonts w:ascii="Calibri Light" w:hAnsi="Calibri Light" w:cs="Calibri Light"/>
          <w:sz w:val="24"/>
          <w:szCs w:val="24"/>
        </w:rPr>
        <w:t xml:space="preserve"> as described in national school admissions legislation.</w:t>
      </w:r>
    </w:p>
    <w:p w14:paraId="3FE5E518" w14:textId="77777777" w:rsidR="00C42525" w:rsidRPr="00C42525" w:rsidRDefault="00C42525" w:rsidP="00C42525"/>
    <w:p w14:paraId="62A33CE1" w14:textId="77777777" w:rsidR="00D70328" w:rsidRDefault="00D70328" w:rsidP="00C42525"/>
    <w:p w14:paraId="2BE24BAF" w14:textId="41B67AC2" w:rsidR="004B7F1D" w:rsidRDefault="00D70328" w:rsidP="00436A32">
      <w:pPr>
        <w:spacing w:after="0" w:line="240" w:lineRule="auto"/>
        <w:rPr>
          <w:rFonts w:ascii="Calibri Light" w:hAnsi="Calibri Light" w:cs="Calibri Light"/>
          <w:sz w:val="26"/>
          <w:szCs w:val="26"/>
        </w:rPr>
      </w:pPr>
      <w:r w:rsidRPr="00B20C61">
        <w:rPr>
          <w:rFonts w:ascii="Calibri Light" w:hAnsi="Calibri Light" w:cs="Calibri Light"/>
          <w:sz w:val="24"/>
          <w:szCs w:val="24"/>
        </w:rPr>
        <w:lastRenderedPageBreak/>
        <w:t>4.</w:t>
      </w:r>
      <w:r w:rsidRPr="00B20C61">
        <w:rPr>
          <w:rFonts w:ascii="Calibri Light" w:hAnsi="Calibri Light" w:cs="Calibri Light"/>
          <w:sz w:val="24"/>
          <w:szCs w:val="24"/>
        </w:rPr>
        <w:tab/>
      </w:r>
      <w:r w:rsidR="00FB002A" w:rsidRPr="00B20C61">
        <w:rPr>
          <w:rFonts w:ascii="Calibri Light" w:hAnsi="Calibri Light" w:cs="Calibri Light"/>
          <w:sz w:val="26"/>
          <w:szCs w:val="26"/>
        </w:rPr>
        <w:t>Special Educational Needs and Disability (SEND)</w:t>
      </w:r>
    </w:p>
    <w:p w14:paraId="135F8CD7" w14:textId="77777777" w:rsidR="00436A32" w:rsidRPr="00436A32" w:rsidRDefault="00436A32" w:rsidP="00436A32">
      <w:pPr>
        <w:spacing w:after="0" w:line="240" w:lineRule="auto"/>
        <w:rPr>
          <w:rFonts w:ascii="Calibri Light" w:hAnsi="Calibri Light" w:cs="Calibri Light"/>
          <w:sz w:val="24"/>
          <w:szCs w:val="24"/>
        </w:rPr>
      </w:pPr>
    </w:p>
    <w:p w14:paraId="748B8D97" w14:textId="1776949B" w:rsidR="007F2562" w:rsidRPr="00B20C61" w:rsidRDefault="004B7F1D" w:rsidP="00436A32">
      <w:pPr>
        <w:spacing w:after="0" w:line="240" w:lineRule="auto"/>
        <w:ind w:left="720" w:hanging="720"/>
        <w:jc w:val="both"/>
        <w:rPr>
          <w:rFonts w:ascii="Calibri Light" w:hAnsi="Calibri Light" w:cs="Calibri Light"/>
          <w:sz w:val="24"/>
          <w:szCs w:val="24"/>
        </w:rPr>
      </w:pPr>
      <w:r w:rsidRPr="00B20C61">
        <w:rPr>
          <w:rFonts w:ascii="Calibri Light" w:hAnsi="Calibri Light" w:cs="Calibri Light"/>
          <w:sz w:val="24"/>
          <w:szCs w:val="24"/>
        </w:rPr>
        <w:t>4.1</w:t>
      </w:r>
      <w:r w:rsidRPr="00B20C61">
        <w:rPr>
          <w:rFonts w:ascii="Calibri Light" w:hAnsi="Calibri Light" w:cs="Calibri Light"/>
          <w:sz w:val="24"/>
          <w:szCs w:val="24"/>
        </w:rPr>
        <w:tab/>
      </w:r>
      <w:r w:rsidR="00490972" w:rsidRPr="00B20C61">
        <w:rPr>
          <w:rFonts w:ascii="Calibri Light" w:hAnsi="Calibri Light" w:cs="Calibri Light"/>
          <w:sz w:val="24"/>
          <w:szCs w:val="24"/>
        </w:rPr>
        <w:t>Where a pupil has an Education</w:t>
      </w:r>
      <w:r w:rsidR="00FB002A" w:rsidRPr="00B20C61">
        <w:rPr>
          <w:rFonts w:ascii="Calibri Light" w:hAnsi="Calibri Light" w:cs="Calibri Light"/>
          <w:sz w:val="24"/>
          <w:szCs w:val="24"/>
        </w:rPr>
        <w:t>,</w:t>
      </w:r>
      <w:r w:rsidR="00490972" w:rsidRPr="00B20C61">
        <w:rPr>
          <w:rFonts w:ascii="Calibri Light" w:hAnsi="Calibri Light" w:cs="Calibri Light"/>
          <w:sz w:val="24"/>
          <w:szCs w:val="24"/>
        </w:rPr>
        <w:t xml:space="preserve"> Health and Care Plan </w:t>
      </w:r>
      <w:r w:rsidR="00FB002A" w:rsidRPr="00B20C61">
        <w:rPr>
          <w:rFonts w:ascii="Calibri Light" w:hAnsi="Calibri Light" w:cs="Calibri Light"/>
          <w:sz w:val="24"/>
          <w:szCs w:val="24"/>
        </w:rPr>
        <w:t xml:space="preserve">(EHCP) </w:t>
      </w:r>
      <w:r w:rsidR="00490972" w:rsidRPr="00B20C61">
        <w:rPr>
          <w:rFonts w:ascii="Calibri Light" w:hAnsi="Calibri Light" w:cs="Calibri Light"/>
          <w:sz w:val="24"/>
          <w:szCs w:val="24"/>
        </w:rPr>
        <w:t xml:space="preserve">that names an individual school as the appropriate provision, the child must be admitted.  Where such pupils are </w:t>
      </w:r>
      <w:r w:rsidR="00B939FE" w:rsidRPr="00B20C61">
        <w:rPr>
          <w:rFonts w:ascii="Calibri Light" w:hAnsi="Calibri Light" w:cs="Calibri Light"/>
          <w:sz w:val="24"/>
          <w:szCs w:val="24"/>
        </w:rPr>
        <w:t>identified</w:t>
      </w:r>
      <w:r w:rsidR="00490972" w:rsidRPr="00B20C61">
        <w:rPr>
          <w:rFonts w:ascii="Calibri Light" w:hAnsi="Calibri Light" w:cs="Calibri Light"/>
          <w:sz w:val="24"/>
          <w:szCs w:val="24"/>
        </w:rPr>
        <w:t xml:space="preserve"> at the time of the annual allocation procedures for reception classes and year 7, they will be placed </w:t>
      </w:r>
      <w:r w:rsidR="00E80423" w:rsidRPr="00B20C61">
        <w:rPr>
          <w:rFonts w:ascii="Calibri Light" w:hAnsi="Calibri Light" w:cs="Calibri Light"/>
          <w:sz w:val="24"/>
          <w:szCs w:val="24"/>
        </w:rPr>
        <w:t xml:space="preserve">in the named school </w:t>
      </w:r>
      <w:r w:rsidR="00490972" w:rsidRPr="00B20C61">
        <w:rPr>
          <w:rFonts w:ascii="Calibri Light" w:hAnsi="Calibri Light" w:cs="Calibri Light"/>
          <w:sz w:val="24"/>
          <w:szCs w:val="24"/>
        </w:rPr>
        <w:t>within the PAN</w:t>
      </w:r>
      <w:r w:rsidR="00B2757D">
        <w:rPr>
          <w:rFonts w:ascii="Calibri Light" w:hAnsi="Calibri Light" w:cs="Calibri Light"/>
          <w:sz w:val="24"/>
          <w:szCs w:val="24"/>
        </w:rPr>
        <w:t xml:space="preserve"> and</w:t>
      </w:r>
      <w:r w:rsidR="00490972" w:rsidRPr="00B20C61">
        <w:rPr>
          <w:rFonts w:ascii="Calibri Light" w:hAnsi="Calibri Light" w:cs="Calibri Light"/>
          <w:sz w:val="24"/>
          <w:szCs w:val="24"/>
        </w:rPr>
        <w:t xml:space="preserve"> </w:t>
      </w:r>
      <w:r w:rsidR="00B2757D">
        <w:rPr>
          <w:rFonts w:ascii="Calibri Light" w:hAnsi="Calibri Light" w:cs="Calibri Light"/>
          <w:sz w:val="24"/>
          <w:szCs w:val="24"/>
        </w:rPr>
        <w:t>in advance of</w:t>
      </w:r>
      <w:r w:rsidR="00490972" w:rsidRPr="00B20C61">
        <w:rPr>
          <w:rFonts w:ascii="Calibri Light" w:hAnsi="Calibri Light" w:cs="Calibri Light"/>
          <w:sz w:val="24"/>
          <w:szCs w:val="24"/>
        </w:rPr>
        <w:t xml:space="preserve"> all other</w:t>
      </w:r>
      <w:r w:rsidR="00B2757D">
        <w:rPr>
          <w:rFonts w:ascii="Calibri Light" w:hAnsi="Calibri Light" w:cs="Calibri Light"/>
          <w:sz w:val="24"/>
          <w:szCs w:val="24"/>
        </w:rPr>
        <w:t xml:space="preserve"> applicants</w:t>
      </w:r>
      <w:r w:rsidR="00490972" w:rsidRPr="00B20C61">
        <w:rPr>
          <w:rFonts w:ascii="Calibri Light" w:hAnsi="Calibri Light" w:cs="Calibri Light"/>
          <w:sz w:val="24"/>
          <w:szCs w:val="24"/>
        </w:rPr>
        <w:t xml:space="preserve">. </w:t>
      </w:r>
      <w:r w:rsidR="002C18AD" w:rsidRPr="00B20C61">
        <w:rPr>
          <w:rFonts w:ascii="Calibri Light" w:hAnsi="Calibri Light" w:cs="Calibri Light"/>
          <w:sz w:val="24"/>
          <w:szCs w:val="24"/>
        </w:rPr>
        <w:t>O</w:t>
      </w:r>
      <w:r w:rsidR="00490972" w:rsidRPr="00B20C61">
        <w:rPr>
          <w:rFonts w:ascii="Calibri Light" w:hAnsi="Calibri Light" w:cs="Calibri Light"/>
          <w:sz w:val="24"/>
          <w:szCs w:val="24"/>
        </w:rPr>
        <w:t xml:space="preserve">utside the normal admissions round, a place will be provided </w:t>
      </w:r>
      <w:r w:rsidR="008C673F" w:rsidRPr="00B20C61">
        <w:rPr>
          <w:rFonts w:ascii="Calibri Light" w:hAnsi="Calibri Light" w:cs="Calibri Light"/>
          <w:sz w:val="24"/>
          <w:szCs w:val="24"/>
        </w:rPr>
        <w:t xml:space="preserve">for any child who has the school named in their Education Health and Care Plan </w:t>
      </w:r>
      <w:r w:rsidR="00E761D7">
        <w:rPr>
          <w:rFonts w:ascii="Calibri Light" w:hAnsi="Calibri Light" w:cs="Calibri Light"/>
          <w:sz w:val="24"/>
          <w:szCs w:val="24"/>
        </w:rPr>
        <w:t>(</w:t>
      </w:r>
      <w:r w:rsidR="003866C1" w:rsidRPr="00B20C61">
        <w:rPr>
          <w:rFonts w:ascii="Calibri Light" w:hAnsi="Calibri Light" w:cs="Calibri Light"/>
          <w:sz w:val="24"/>
          <w:szCs w:val="24"/>
        </w:rPr>
        <w:t xml:space="preserve">this can be </w:t>
      </w:r>
      <w:r w:rsidR="00490972" w:rsidRPr="00B20C61">
        <w:rPr>
          <w:rFonts w:ascii="Calibri Light" w:hAnsi="Calibri Light" w:cs="Calibri Light"/>
          <w:sz w:val="24"/>
          <w:szCs w:val="24"/>
        </w:rPr>
        <w:t>as an excepted pupil</w:t>
      </w:r>
      <w:r w:rsidR="00E80423" w:rsidRPr="00B20C61">
        <w:rPr>
          <w:rFonts w:ascii="Calibri Light" w:hAnsi="Calibri Light" w:cs="Calibri Light"/>
          <w:sz w:val="24"/>
          <w:szCs w:val="24"/>
        </w:rPr>
        <w:t xml:space="preserve"> </w:t>
      </w:r>
      <w:r w:rsidR="00C970BB" w:rsidRPr="00B20C61">
        <w:rPr>
          <w:rFonts w:ascii="Calibri Light" w:hAnsi="Calibri Light" w:cs="Calibri Light"/>
          <w:sz w:val="24"/>
          <w:szCs w:val="24"/>
        </w:rPr>
        <w:t xml:space="preserve">if </w:t>
      </w:r>
      <w:r w:rsidR="00E80423" w:rsidRPr="00B20C61">
        <w:rPr>
          <w:rFonts w:ascii="Calibri Light" w:hAnsi="Calibri Light" w:cs="Calibri Light"/>
          <w:sz w:val="24"/>
          <w:szCs w:val="24"/>
        </w:rPr>
        <w:t xml:space="preserve">the cohort has already reached its </w:t>
      </w:r>
      <w:r w:rsidR="00C970BB" w:rsidRPr="00B20C61">
        <w:rPr>
          <w:rFonts w:ascii="Calibri Light" w:hAnsi="Calibri Light" w:cs="Calibri Light"/>
          <w:sz w:val="24"/>
          <w:szCs w:val="24"/>
        </w:rPr>
        <w:t>admission</w:t>
      </w:r>
      <w:r w:rsidR="00E80423" w:rsidRPr="00B20C61">
        <w:rPr>
          <w:rFonts w:ascii="Calibri Light" w:hAnsi="Calibri Light" w:cs="Calibri Light"/>
          <w:sz w:val="24"/>
          <w:szCs w:val="24"/>
        </w:rPr>
        <w:t xml:space="preserve"> limit</w:t>
      </w:r>
      <w:r w:rsidR="00E761D7">
        <w:rPr>
          <w:rFonts w:ascii="Calibri Light" w:hAnsi="Calibri Light" w:cs="Calibri Light"/>
          <w:sz w:val="24"/>
          <w:szCs w:val="24"/>
        </w:rPr>
        <w:t>)</w:t>
      </w:r>
      <w:r w:rsidR="00D71DCD" w:rsidRPr="00B20C61">
        <w:rPr>
          <w:rFonts w:ascii="Calibri Light" w:hAnsi="Calibri Light" w:cs="Calibri Light"/>
          <w:sz w:val="24"/>
          <w:szCs w:val="24"/>
        </w:rPr>
        <w:t>.</w:t>
      </w:r>
    </w:p>
    <w:p w14:paraId="1A74A2D1" w14:textId="269C737F" w:rsidR="00306895" w:rsidRPr="00F80CA9" w:rsidRDefault="007F2562" w:rsidP="00436A32">
      <w:pPr>
        <w:spacing w:after="0" w:line="240" w:lineRule="auto"/>
        <w:ind w:left="720" w:hanging="720"/>
        <w:jc w:val="both"/>
        <w:rPr>
          <w:rFonts w:ascii="Calibri Light" w:hAnsi="Calibri Light" w:cs="Calibri Light"/>
          <w:sz w:val="24"/>
          <w:szCs w:val="24"/>
        </w:rPr>
      </w:pPr>
      <w:r w:rsidRPr="00B20C61">
        <w:rPr>
          <w:rFonts w:ascii="Calibri Light" w:hAnsi="Calibri Light" w:cs="Calibri Light"/>
          <w:sz w:val="24"/>
          <w:szCs w:val="24"/>
        </w:rPr>
        <w:t>4.2</w:t>
      </w:r>
      <w:r w:rsidRPr="00B20C61">
        <w:rPr>
          <w:rFonts w:ascii="Calibri Light" w:hAnsi="Calibri Light" w:cs="Calibri Light"/>
          <w:sz w:val="24"/>
          <w:szCs w:val="24"/>
        </w:rPr>
        <w:tab/>
      </w:r>
      <w:r w:rsidR="00490972" w:rsidRPr="00B20C61">
        <w:rPr>
          <w:rFonts w:ascii="Calibri Light" w:hAnsi="Calibri Light" w:cs="Calibri Light"/>
          <w:sz w:val="24"/>
          <w:szCs w:val="24"/>
        </w:rPr>
        <w:t xml:space="preserve">Applicants who have a disability will be considered no less favourably than others in the allocation of places. Schools </w:t>
      </w:r>
      <w:r w:rsidR="00C04A3D" w:rsidRPr="00B20C61">
        <w:rPr>
          <w:rFonts w:ascii="Calibri Light" w:hAnsi="Calibri Light" w:cs="Calibri Light"/>
          <w:sz w:val="24"/>
          <w:szCs w:val="24"/>
        </w:rPr>
        <w:t>will</w:t>
      </w:r>
      <w:r w:rsidR="00490972" w:rsidRPr="00B20C61">
        <w:rPr>
          <w:rFonts w:ascii="Calibri Light" w:hAnsi="Calibri Light" w:cs="Calibri Light"/>
          <w:sz w:val="24"/>
          <w:szCs w:val="24"/>
        </w:rPr>
        <w:t xml:space="preserve"> make reasonable adjustments to ensure that pupils are not at a substantial disadvantage.</w:t>
      </w:r>
    </w:p>
    <w:p w14:paraId="109A8044" w14:textId="77777777" w:rsidR="000A39C9" w:rsidRPr="008B6400" w:rsidRDefault="000A39C9" w:rsidP="008B6400">
      <w:pPr>
        <w:spacing w:after="0" w:line="240" w:lineRule="auto"/>
        <w:rPr>
          <w:rFonts w:ascii="Calibri Light" w:hAnsi="Calibri Light" w:cs="Calibri Light"/>
          <w:sz w:val="24"/>
          <w:szCs w:val="24"/>
        </w:rPr>
      </w:pPr>
    </w:p>
    <w:p w14:paraId="15D6E9B8" w14:textId="4BBA20BB" w:rsidR="00490972" w:rsidRPr="008B6400" w:rsidRDefault="00F80CA9" w:rsidP="008B6400">
      <w:pPr>
        <w:spacing w:after="0" w:line="240" w:lineRule="auto"/>
        <w:rPr>
          <w:rFonts w:ascii="Calibri Light" w:hAnsi="Calibri Light" w:cs="Calibri Light"/>
          <w:sz w:val="24"/>
          <w:szCs w:val="24"/>
        </w:rPr>
      </w:pPr>
      <w:r>
        <w:rPr>
          <w:rFonts w:ascii="Calibri Light" w:hAnsi="Calibri Light" w:cs="Calibri Light"/>
          <w:sz w:val="24"/>
          <w:szCs w:val="24"/>
        </w:rPr>
        <w:t>5</w:t>
      </w:r>
      <w:r w:rsidR="00E357BB" w:rsidRPr="008B6400">
        <w:rPr>
          <w:rFonts w:ascii="Calibri Light" w:hAnsi="Calibri Light" w:cs="Calibri Light"/>
          <w:sz w:val="24"/>
          <w:szCs w:val="24"/>
        </w:rPr>
        <w:tab/>
      </w:r>
      <w:r w:rsidR="00FB002A" w:rsidRPr="000A39C9">
        <w:rPr>
          <w:rFonts w:ascii="Calibri Light" w:hAnsi="Calibri Light" w:cs="Calibri Light"/>
          <w:sz w:val="28"/>
          <w:szCs w:val="28"/>
        </w:rPr>
        <w:t>Oversubscription criteria</w:t>
      </w:r>
    </w:p>
    <w:p w14:paraId="22DF870E" w14:textId="77777777" w:rsidR="00FB002A" w:rsidRPr="008B6400" w:rsidRDefault="00FB002A" w:rsidP="008B6400">
      <w:pPr>
        <w:spacing w:after="0" w:line="240" w:lineRule="auto"/>
        <w:contextualSpacing/>
        <w:rPr>
          <w:rFonts w:ascii="Calibri Light" w:hAnsi="Calibri Light" w:cs="Calibri Light"/>
          <w:sz w:val="24"/>
          <w:szCs w:val="24"/>
        </w:rPr>
      </w:pPr>
    </w:p>
    <w:p w14:paraId="70D10145" w14:textId="46BD2816" w:rsidR="00490972" w:rsidRDefault="00F80CA9" w:rsidP="008B6400">
      <w:pPr>
        <w:spacing w:after="0" w:line="240" w:lineRule="auto"/>
        <w:ind w:left="709" w:hanging="709"/>
        <w:jc w:val="both"/>
        <w:rPr>
          <w:rFonts w:ascii="Calibri Light" w:hAnsi="Calibri Light" w:cs="Calibri Light"/>
          <w:sz w:val="24"/>
          <w:szCs w:val="24"/>
        </w:rPr>
      </w:pPr>
      <w:r>
        <w:rPr>
          <w:rFonts w:ascii="Calibri Light" w:hAnsi="Calibri Light" w:cs="Calibri Light"/>
          <w:sz w:val="24"/>
          <w:szCs w:val="24"/>
        </w:rPr>
        <w:t>5</w:t>
      </w:r>
      <w:r w:rsidR="00490972" w:rsidRPr="008B6400">
        <w:rPr>
          <w:rFonts w:ascii="Calibri Light" w:hAnsi="Calibri Light" w:cs="Calibri Light"/>
          <w:sz w:val="24"/>
          <w:szCs w:val="24"/>
        </w:rPr>
        <w:t>.1</w:t>
      </w:r>
      <w:r w:rsidR="00490972" w:rsidRPr="008B6400">
        <w:rPr>
          <w:rFonts w:ascii="Calibri Light" w:hAnsi="Calibri Light" w:cs="Calibri Light"/>
          <w:sz w:val="24"/>
          <w:szCs w:val="24"/>
        </w:rPr>
        <w:tab/>
        <w:t xml:space="preserve">In </w:t>
      </w:r>
      <w:r w:rsidR="00D97FA1">
        <w:rPr>
          <w:rFonts w:ascii="Calibri Light" w:hAnsi="Calibri Light" w:cs="Calibri Light"/>
          <w:sz w:val="24"/>
          <w:szCs w:val="24"/>
        </w:rPr>
        <w:t>considering</w:t>
      </w:r>
      <w:r w:rsidR="00490972" w:rsidRPr="008B6400">
        <w:rPr>
          <w:rFonts w:ascii="Calibri Light" w:hAnsi="Calibri Light" w:cs="Calibri Light"/>
          <w:sz w:val="24"/>
          <w:szCs w:val="24"/>
        </w:rPr>
        <w:t xml:space="preserve"> applications for school places, the </w:t>
      </w:r>
      <w:r w:rsidR="000A39C9">
        <w:rPr>
          <w:rFonts w:ascii="Calibri Light" w:hAnsi="Calibri Light" w:cs="Calibri Light"/>
          <w:sz w:val="24"/>
          <w:szCs w:val="24"/>
        </w:rPr>
        <w:t>admission authority</w:t>
      </w:r>
      <w:r w:rsidR="00490972" w:rsidRPr="008B6400">
        <w:rPr>
          <w:rFonts w:ascii="Calibri Light" w:hAnsi="Calibri Light" w:cs="Calibri Light"/>
          <w:sz w:val="24"/>
          <w:szCs w:val="24"/>
        </w:rPr>
        <w:t xml:space="preserve"> will </w:t>
      </w:r>
      <w:r w:rsidR="007E69B3">
        <w:rPr>
          <w:rFonts w:ascii="Calibri Light" w:hAnsi="Calibri Light" w:cs="Calibri Light"/>
          <w:sz w:val="24"/>
          <w:szCs w:val="24"/>
        </w:rPr>
        <w:t>comply with</w:t>
      </w:r>
      <w:r w:rsidR="00490972" w:rsidRPr="008B6400">
        <w:rPr>
          <w:rFonts w:ascii="Calibri Light" w:hAnsi="Calibri Light" w:cs="Calibri Light"/>
          <w:sz w:val="24"/>
          <w:szCs w:val="24"/>
        </w:rPr>
        <w:t xml:space="preserve"> any requirements of national school admissions legislation and any agreed local processes. </w:t>
      </w:r>
    </w:p>
    <w:p w14:paraId="730ADEDF" w14:textId="77777777" w:rsidR="000A39C9" w:rsidRPr="008B6400" w:rsidRDefault="000A39C9" w:rsidP="008B6400">
      <w:pPr>
        <w:spacing w:after="0" w:line="240" w:lineRule="auto"/>
        <w:ind w:left="709" w:hanging="709"/>
        <w:jc w:val="both"/>
        <w:rPr>
          <w:rFonts w:ascii="Calibri Light" w:hAnsi="Calibri Light" w:cs="Calibri Light"/>
          <w:sz w:val="24"/>
          <w:szCs w:val="24"/>
        </w:rPr>
      </w:pPr>
    </w:p>
    <w:p w14:paraId="1D2AB492" w14:textId="61B7B386" w:rsidR="00490972" w:rsidRDefault="005823B2" w:rsidP="008B6400">
      <w:pPr>
        <w:spacing w:after="0" w:line="240" w:lineRule="auto"/>
        <w:ind w:left="709" w:hanging="709"/>
        <w:jc w:val="both"/>
        <w:rPr>
          <w:rFonts w:ascii="Calibri Light" w:hAnsi="Calibri Light" w:cs="Calibri Light"/>
          <w:sz w:val="24"/>
          <w:szCs w:val="24"/>
        </w:rPr>
      </w:pPr>
      <w:r>
        <w:rPr>
          <w:rFonts w:ascii="Calibri Light" w:hAnsi="Calibri Light" w:cs="Calibri Light"/>
          <w:sz w:val="24"/>
          <w:szCs w:val="24"/>
        </w:rPr>
        <w:t>5</w:t>
      </w:r>
      <w:r w:rsidR="00490972" w:rsidRPr="008B6400">
        <w:rPr>
          <w:rFonts w:ascii="Calibri Light" w:hAnsi="Calibri Light" w:cs="Calibri Light"/>
          <w:sz w:val="24"/>
          <w:szCs w:val="24"/>
        </w:rPr>
        <w:t>.2</w:t>
      </w:r>
      <w:r w:rsidR="00490972" w:rsidRPr="008B6400">
        <w:rPr>
          <w:rFonts w:ascii="Calibri Light" w:hAnsi="Calibri Light" w:cs="Calibri Light"/>
          <w:sz w:val="24"/>
          <w:szCs w:val="24"/>
        </w:rPr>
        <w:tab/>
        <w:t xml:space="preserve">Where the number of applications </w:t>
      </w:r>
      <w:r w:rsidR="00054E60">
        <w:rPr>
          <w:rFonts w:ascii="Calibri Light" w:hAnsi="Calibri Light" w:cs="Calibri Light"/>
          <w:sz w:val="24"/>
          <w:szCs w:val="24"/>
        </w:rPr>
        <w:t xml:space="preserve">naming preference for a school </w:t>
      </w:r>
      <w:r w:rsidR="00490972" w:rsidRPr="008B6400">
        <w:rPr>
          <w:rFonts w:ascii="Calibri Light" w:hAnsi="Calibri Light" w:cs="Calibri Light"/>
          <w:sz w:val="24"/>
          <w:szCs w:val="24"/>
        </w:rPr>
        <w:t xml:space="preserve">is </w:t>
      </w:r>
      <w:r w:rsidR="00FB5B92">
        <w:rPr>
          <w:rFonts w:ascii="Calibri Light" w:hAnsi="Calibri Light" w:cs="Calibri Light"/>
          <w:sz w:val="24"/>
          <w:szCs w:val="24"/>
        </w:rPr>
        <w:t xml:space="preserve">equal </w:t>
      </w:r>
      <w:r w:rsidR="00054E60">
        <w:rPr>
          <w:rFonts w:ascii="Calibri Light" w:hAnsi="Calibri Light" w:cs="Calibri Light"/>
          <w:sz w:val="24"/>
          <w:szCs w:val="24"/>
        </w:rPr>
        <w:t>to or less than the determ</w:t>
      </w:r>
      <w:r w:rsidR="00DA0584">
        <w:rPr>
          <w:rFonts w:ascii="Calibri Light" w:hAnsi="Calibri Light" w:cs="Calibri Light"/>
          <w:sz w:val="24"/>
          <w:szCs w:val="24"/>
        </w:rPr>
        <w:t>ined PAN, places will be offered</w:t>
      </w:r>
      <w:r w:rsidR="00824229">
        <w:rPr>
          <w:rFonts w:ascii="Calibri Light" w:hAnsi="Calibri Light" w:cs="Calibri Light"/>
          <w:sz w:val="24"/>
          <w:szCs w:val="24"/>
        </w:rPr>
        <w:t xml:space="preserve"> </w:t>
      </w:r>
      <w:r w:rsidR="004E564D">
        <w:rPr>
          <w:rFonts w:ascii="Calibri Light" w:hAnsi="Calibri Light" w:cs="Calibri Light"/>
          <w:sz w:val="24"/>
          <w:szCs w:val="24"/>
        </w:rPr>
        <w:t xml:space="preserve">to all applicants. </w:t>
      </w:r>
      <w:r w:rsidR="00900E33">
        <w:rPr>
          <w:rFonts w:ascii="Calibri Light" w:hAnsi="Calibri Light" w:cs="Calibri Light"/>
          <w:sz w:val="24"/>
          <w:szCs w:val="24"/>
        </w:rPr>
        <w:t xml:space="preserve">Where the number of applications naming preference for a school </w:t>
      </w:r>
      <w:r w:rsidR="006A38B6">
        <w:rPr>
          <w:rFonts w:ascii="Calibri Light" w:hAnsi="Calibri Light" w:cs="Calibri Light"/>
          <w:sz w:val="24"/>
          <w:szCs w:val="24"/>
        </w:rPr>
        <w:t>exceeds</w:t>
      </w:r>
      <w:r w:rsidR="00490972" w:rsidRPr="008B6400">
        <w:rPr>
          <w:rFonts w:ascii="Calibri Light" w:hAnsi="Calibri Light" w:cs="Calibri Light"/>
          <w:sz w:val="24"/>
          <w:szCs w:val="24"/>
        </w:rPr>
        <w:t xml:space="preserve"> the number of places available, </w:t>
      </w:r>
      <w:r w:rsidR="00E80423" w:rsidRPr="008B6400">
        <w:rPr>
          <w:rFonts w:ascii="Calibri Light" w:hAnsi="Calibri Light" w:cs="Calibri Light"/>
          <w:sz w:val="24"/>
          <w:szCs w:val="24"/>
        </w:rPr>
        <w:t xml:space="preserve">oversubscription criteria </w:t>
      </w:r>
      <w:r w:rsidR="00E25776">
        <w:rPr>
          <w:rFonts w:ascii="Calibri Light" w:hAnsi="Calibri Light" w:cs="Calibri Light"/>
          <w:sz w:val="24"/>
          <w:szCs w:val="24"/>
        </w:rPr>
        <w:t>will be applied</w:t>
      </w:r>
      <w:r w:rsidR="00490972" w:rsidRPr="008B6400">
        <w:rPr>
          <w:rFonts w:ascii="Calibri Light" w:hAnsi="Calibri Light" w:cs="Calibri Light"/>
          <w:sz w:val="24"/>
          <w:szCs w:val="24"/>
        </w:rPr>
        <w:t xml:space="preserve"> to all applications </w:t>
      </w:r>
      <w:r w:rsidR="000A39C9" w:rsidRPr="008B6400">
        <w:rPr>
          <w:rFonts w:ascii="Calibri Light" w:hAnsi="Calibri Light" w:cs="Calibri Light"/>
          <w:sz w:val="24"/>
          <w:szCs w:val="24"/>
        </w:rPr>
        <w:t>to</w:t>
      </w:r>
      <w:r w:rsidR="00E80423" w:rsidRPr="008B6400">
        <w:rPr>
          <w:rFonts w:ascii="Calibri Light" w:hAnsi="Calibri Light" w:cs="Calibri Light"/>
          <w:sz w:val="24"/>
          <w:szCs w:val="24"/>
        </w:rPr>
        <w:t xml:space="preserve"> determine</w:t>
      </w:r>
      <w:r w:rsidR="00490972" w:rsidRPr="008B6400">
        <w:rPr>
          <w:rFonts w:ascii="Calibri Light" w:hAnsi="Calibri Light" w:cs="Calibri Light"/>
          <w:sz w:val="24"/>
          <w:szCs w:val="24"/>
        </w:rPr>
        <w:t xml:space="preserve"> which </w:t>
      </w:r>
      <w:r w:rsidR="00E25776">
        <w:rPr>
          <w:rFonts w:ascii="Calibri Light" w:hAnsi="Calibri Light" w:cs="Calibri Light"/>
          <w:sz w:val="24"/>
          <w:szCs w:val="24"/>
        </w:rPr>
        <w:t>children</w:t>
      </w:r>
      <w:r w:rsidR="00490972" w:rsidRPr="008B6400">
        <w:rPr>
          <w:rFonts w:ascii="Calibri Light" w:hAnsi="Calibri Light" w:cs="Calibri Light"/>
          <w:sz w:val="24"/>
          <w:szCs w:val="24"/>
        </w:rPr>
        <w:t xml:space="preserve"> have priority for the places available.</w:t>
      </w:r>
    </w:p>
    <w:p w14:paraId="2E3BA85A" w14:textId="77777777" w:rsidR="00DF5E2D" w:rsidRDefault="00DF5E2D" w:rsidP="008B6400">
      <w:pPr>
        <w:spacing w:after="0" w:line="240" w:lineRule="auto"/>
        <w:ind w:left="709" w:hanging="709"/>
        <w:jc w:val="both"/>
        <w:rPr>
          <w:rFonts w:ascii="Calibri Light" w:hAnsi="Calibri Light" w:cs="Calibri Light"/>
          <w:sz w:val="24"/>
          <w:szCs w:val="24"/>
        </w:rPr>
      </w:pPr>
    </w:p>
    <w:p w14:paraId="51632B82" w14:textId="2D36870C" w:rsidR="00DF5E2D" w:rsidRPr="008B6400" w:rsidRDefault="00DF5E2D" w:rsidP="00DF5E2D">
      <w:pPr>
        <w:spacing w:after="0" w:line="240" w:lineRule="auto"/>
        <w:ind w:left="709" w:hanging="709"/>
        <w:jc w:val="both"/>
        <w:rPr>
          <w:rFonts w:ascii="Calibri Light" w:hAnsi="Calibri Light" w:cs="Calibri Light"/>
          <w:sz w:val="24"/>
          <w:szCs w:val="24"/>
          <w:lang w:val="en-US"/>
        </w:rPr>
      </w:pPr>
      <w:r>
        <w:rPr>
          <w:rFonts w:ascii="Calibri Light" w:hAnsi="Calibri Light" w:cs="Calibri Light"/>
          <w:sz w:val="24"/>
          <w:szCs w:val="24"/>
          <w:lang w:val="en-US"/>
        </w:rPr>
        <w:t>5.3</w:t>
      </w:r>
      <w:r>
        <w:rPr>
          <w:rFonts w:ascii="Calibri Light" w:hAnsi="Calibri Light" w:cs="Calibri Light"/>
          <w:sz w:val="24"/>
          <w:szCs w:val="24"/>
          <w:lang w:val="en-US"/>
        </w:rPr>
        <w:tab/>
      </w:r>
      <w:r w:rsidRPr="008B6400">
        <w:rPr>
          <w:rFonts w:ascii="Calibri Light" w:hAnsi="Calibri Light" w:cs="Calibri Light"/>
          <w:sz w:val="24"/>
          <w:szCs w:val="24"/>
          <w:lang w:val="en-US"/>
        </w:rPr>
        <w:t xml:space="preserve">If </w:t>
      </w:r>
      <w:r w:rsidR="007E69B3">
        <w:rPr>
          <w:rFonts w:ascii="Calibri Light" w:hAnsi="Calibri Light" w:cs="Calibri Light"/>
          <w:sz w:val="24"/>
          <w:szCs w:val="24"/>
          <w:lang w:val="en-US"/>
        </w:rPr>
        <w:t xml:space="preserve">incorrect or </w:t>
      </w:r>
      <w:r w:rsidRPr="008B6400">
        <w:rPr>
          <w:rFonts w:ascii="Calibri Light" w:hAnsi="Calibri Light" w:cs="Calibri Light"/>
          <w:sz w:val="24"/>
          <w:szCs w:val="24"/>
          <w:lang w:val="en-US"/>
        </w:rPr>
        <w:t xml:space="preserve">false information has been </w:t>
      </w:r>
      <w:r w:rsidR="007E69B3">
        <w:rPr>
          <w:rFonts w:ascii="Calibri Light" w:hAnsi="Calibri Light" w:cs="Calibri Light"/>
          <w:sz w:val="24"/>
          <w:szCs w:val="24"/>
          <w:lang w:val="en-US"/>
        </w:rPr>
        <w:t>provided on the application</w:t>
      </w:r>
      <w:r w:rsidRPr="008B6400">
        <w:rPr>
          <w:rFonts w:ascii="Calibri Light" w:hAnsi="Calibri Light" w:cs="Calibri Light"/>
          <w:sz w:val="24"/>
          <w:szCs w:val="24"/>
          <w:lang w:val="en-US"/>
        </w:rPr>
        <w:t xml:space="preserve">, this may </w:t>
      </w:r>
      <w:r>
        <w:rPr>
          <w:rFonts w:ascii="Calibri Light" w:hAnsi="Calibri Light" w:cs="Calibri Light"/>
          <w:sz w:val="24"/>
          <w:szCs w:val="24"/>
          <w:lang w:val="en-US"/>
        </w:rPr>
        <w:t>result</w:t>
      </w:r>
      <w:r w:rsidRPr="008B6400">
        <w:rPr>
          <w:rFonts w:ascii="Calibri Light" w:hAnsi="Calibri Light" w:cs="Calibri Light"/>
          <w:sz w:val="24"/>
          <w:szCs w:val="24"/>
          <w:lang w:val="en-US"/>
        </w:rPr>
        <w:t xml:space="preserve"> </w:t>
      </w:r>
      <w:r>
        <w:rPr>
          <w:rFonts w:ascii="Calibri Light" w:hAnsi="Calibri Light" w:cs="Calibri Light"/>
          <w:sz w:val="24"/>
          <w:szCs w:val="24"/>
          <w:lang w:val="en-US"/>
        </w:rPr>
        <w:t>in the offer of a school place being withdrawn.</w:t>
      </w:r>
      <w:r w:rsidRPr="008B6400">
        <w:rPr>
          <w:rFonts w:ascii="Calibri Light" w:hAnsi="Calibri Light" w:cs="Calibri Light"/>
          <w:sz w:val="24"/>
          <w:szCs w:val="24"/>
          <w:lang w:val="en-US"/>
        </w:rPr>
        <w:t xml:space="preserve"> Parents/carers have a duty to inform the admission authority of any change in circumstance during the allocation process that may affect their application, for example, a change of address or if a sibling leaves the associated school.</w:t>
      </w:r>
    </w:p>
    <w:p w14:paraId="093F0302" w14:textId="77777777" w:rsidR="00DF5E2D" w:rsidRPr="008B6400" w:rsidRDefault="00DF5E2D" w:rsidP="008B6400">
      <w:pPr>
        <w:spacing w:after="0" w:line="240" w:lineRule="auto"/>
        <w:ind w:left="709" w:hanging="709"/>
        <w:jc w:val="both"/>
        <w:rPr>
          <w:rFonts w:ascii="Calibri Light" w:hAnsi="Calibri Light" w:cs="Calibri Light"/>
          <w:sz w:val="24"/>
          <w:szCs w:val="24"/>
        </w:rPr>
      </w:pPr>
    </w:p>
    <w:p w14:paraId="0A5E0C4D" w14:textId="77777777" w:rsidR="00490972" w:rsidRPr="008B6400" w:rsidRDefault="00490972" w:rsidP="008B6400">
      <w:pPr>
        <w:spacing w:after="0" w:line="240" w:lineRule="auto"/>
        <w:rPr>
          <w:rFonts w:ascii="Calibri Light" w:hAnsi="Calibri Light" w:cs="Calibri Light"/>
          <w:sz w:val="24"/>
          <w:szCs w:val="24"/>
        </w:rPr>
      </w:pPr>
    </w:p>
    <w:p w14:paraId="75206418" w14:textId="59A21ED7" w:rsidR="00FB002A" w:rsidRPr="00A45F21" w:rsidRDefault="00E80423" w:rsidP="00A45F21">
      <w:pPr>
        <w:spacing w:after="0" w:line="240" w:lineRule="auto"/>
        <w:ind w:left="709"/>
        <w:jc w:val="both"/>
        <w:rPr>
          <w:rFonts w:ascii="Calibri Light" w:hAnsi="Calibri Light" w:cs="Calibri Light"/>
          <w:sz w:val="26"/>
          <w:szCs w:val="26"/>
        </w:rPr>
      </w:pPr>
      <w:r w:rsidRPr="00A45F21">
        <w:rPr>
          <w:rFonts w:ascii="Calibri Light" w:hAnsi="Calibri Light" w:cs="Calibri Light"/>
          <w:sz w:val="26"/>
          <w:szCs w:val="26"/>
        </w:rPr>
        <w:t>Oversubscription criteria</w:t>
      </w:r>
      <w:r w:rsidR="0035049A" w:rsidRPr="00A45F21">
        <w:rPr>
          <w:rFonts w:ascii="Calibri Light" w:hAnsi="Calibri Light" w:cs="Calibri Light"/>
          <w:sz w:val="26"/>
          <w:szCs w:val="26"/>
        </w:rPr>
        <w:t xml:space="preserve"> for c</w:t>
      </w:r>
      <w:r w:rsidR="00FB002A" w:rsidRPr="00A45F21">
        <w:rPr>
          <w:rFonts w:ascii="Calibri Light" w:hAnsi="Calibri Light" w:cs="Calibri Light"/>
          <w:sz w:val="26"/>
          <w:szCs w:val="26"/>
        </w:rPr>
        <w:t xml:space="preserve">ommunity primary schools and </w:t>
      </w:r>
      <w:r w:rsidR="007E69B3">
        <w:rPr>
          <w:rFonts w:ascii="Calibri Light" w:hAnsi="Calibri Light" w:cs="Calibri Light"/>
          <w:sz w:val="26"/>
          <w:szCs w:val="26"/>
        </w:rPr>
        <w:t xml:space="preserve">named </w:t>
      </w:r>
      <w:r w:rsidR="00FB002A" w:rsidRPr="00A45F21">
        <w:rPr>
          <w:rFonts w:ascii="Calibri Light" w:hAnsi="Calibri Light" w:cs="Calibri Light"/>
          <w:sz w:val="26"/>
          <w:szCs w:val="26"/>
        </w:rPr>
        <w:t xml:space="preserve">primary academies adopting Local Authority </w:t>
      </w:r>
      <w:r w:rsidR="002B52F9" w:rsidRPr="00A45F21">
        <w:rPr>
          <w:rFonts w:ascii="Calibri Light" w:hAnsi="Calibri Light" w:cs="Calibri Light"/>
          <w:sz w:val="26"/>
          <w:szCs w:val="26"/>
        </w:rPr>
        <w:t>a</w:t>
      </w:r>
      <w:r w:rsidR="00FB002A" w:rsidRPr="00A45F21">
        <w:rPr>
          <w:rFonts w:ascii="Calibri Light" w:hAnsi="Calibri Light" w:cs="Calibri Light"/>
          <w:sz w:val="26"/>
          <w:szCs w:val="26"/>
        </w:rPr>
        <w:t xml:space="preserve">dmission </w:t>
      </w:r>
      <w:r w:rsidR="002B52F9" w:rsidRPr="00A45F21">
        <w:rPr>
          <w:rFonts w:ascii="Calibri Light" w:hAnsi="Calibri Light" w:cs="Calibri Light"/>
          <w:sz w:val="26"/>
          <w:szCs w:val="26"/>
        </w:rPr>
        <w:t>a</w:t>
      </w:r>
      <w:r w:rsidR="00FB002A" w:rsidRPr="00A45F21">
        <w:rPr>
          <w:rFonts w:ascii="Calibri Light" w:hAnsi="Calibri Light" w:cs="Calibri Light"/>
          <w:sz w:val="26"/>
          <w:szCs w:val="26"/>
        </w:rPr>
        <w:t>rrangements</w:t>
      </w:r>
    </w:p>
    <w:p w14:paraId="378C70EC" w14:textId="77777777" w:rsidR="00FB002A" w:rsidRPr="008B6400" w:rsidRDefault="00FB002A" w:rsidP="008B6400">
      <w:pPr>
        <w:spacing w:after="0" w:line="240" w:lineRule="auto"/>
        <w:jc w:val="both"/>
        <w:rPr>
          <w:rFonts w:ascii="Calibri Light" w:hAnsi="Calibri Light" w:cs="Calibri Light"/>
          <w:bCs/>
          <w:iCs/>
          <w:sz w:val="24"/>
          <w:szCs w:val="24"/>
        </w:rPr>
      </w:pPr>
    </w:p>
    <w:p w14:paraId="77F1426B" w14:textId="77777777" w:rsidR="00A10200" w:rsidRDefault="00490972" w:rsidP="00A10200">
      <w:pPr>
        <w:numPr>
          <w:ilvl w:val="0"/>
          <w:numId w:val="2"/>
        </w:numPr>
        <w:tabs>
          <w:tab w:val="num" w:pos="1004"/>
        </w:tabs>
        <w:spacing w:after="0" w:line="240" w:lineRule="auto"/>
        <w:ind w:left="720" w:firstLine="0"/>
        <w:rPr>
          <w:rFonts w:ascii="Calibri Light" w:hAnsi="Calibri Light" w:cs="Calibri Light"/>
          <w:b/>
          <w:bCs/>
          <w:iCs/>
          <w:sz w:val="24"/>
          <w:szCs w:val="24"/>
        </w:rPr>
      </w:pPr>
      <w:r w:rsidRPr="00EC5971">
        <w:rPr>
          <w:rFonts w:ascii="Calibri Light" w:hAnsi="Calibri Light" w:cs="Calibri Light"/>
          <w:b/>
          <w:bCs/>
          <w:iCs/>
          <w:sz w:val="24"/>
          <w:szCs w:val="24"/>
        </w:rPr>
        <w:t>Looked after children and children who were previously looked after but</w:t>
      </w:r>
      <w:r w:rsidR="00A10200">
        <w:rPr>
          <w:rFonts w:ascii="Calibri Light" w:hAnsi="Calibri Light" w:cs="Calibri Light"/>
          <w:b/>
          <w:bCs/>
          <w:iCs/>
          <w:sz w:val="24"/>
          <w:szCs w:val="24"/>
        </w:rPr>
        <w:t xml:space="preserve">    </w:t>
      </w:r>
    </w:p>
    <w:p w14:paraId="1D83B6A3" w14:textId="77777777" w:rsidR="00A10200" w:rsidRDefault="00A10200" w:rsidP="00A10200">
      <w:pPr>
        <w:spacing w:after="0" w:line="240" w:lineRule="auto"/>
        <w:ind w:left="720"/>
        <w:rPr>
          <w:rFonts w:ascii="Calibri Light" w:hAnsi="Calibri Light" w:cs="Calibri Light"/>
          <w:b/>
          <w:bCs/>
          <w:iCs/>
          <w:sz w:val="24"/>
          <w:szCs w:val="24"/>
        </w:rPr>
      </w:pPr>
      <w:r>
        <w:rPr>
          <w:rFonts w:ascii="Calibri Light" w:hAnsi="Calibri Light" w:cs="Calibri Light"/>
          <w:b/>
          <w:bCs/>
          <w:iCs/>
          <w:sz w:val="24"/>
          <w:szCs w:val="24"/>
        </w:rPr>
        <w:t xml:space="preserve">     </w:t>
      </w:r>
      <w:r w:rsidR="00490972" w:rsidRPr="00A10200">
        <w:rPr>
          <w:rFonts w:ascii="Calibri Light" w:hAnsi="Calibri Light" w:cs="Calibri Light"/>
          <w:b/>
          <w:bCs/>
          <w:iCs/>
          <w:sz w:val="24"/>
          <w:szCs w:val="24"/>
        </w:rPr>
        <w:t xml:space="preserve">immediately became subject to adoption, a child arrangements order, or a special </w:t>
      </w:r>
      <w:r>
        <w:rPr>
          <w:rFonts w:ascii="Calibri Light" w:hAnsi="Calibri Light" w:cs="Calibri Light"/>
          <w:b/>
          <w:bCs/>
          <w:iCs/>
          <w:sz w:val="24"/>
          <w:szCs w:val="24"/>
        </w:rPr>
        <w:t xml:space="preserve"> </w:t>
      </w:r>
    </w:p>
    <w:p w14:paraId="19DE3648" w14:textId="77777777" w:rsidR="00A10200" w:rsidRDefault="00A10200" w:rsidP="00A10200">
      <w:pPr>
        <w:spacing w:after="0" w:line="240" w:lineRule="auto"/>
        <w:ind w:left="720"/>
        <w:rPr>
          <w:rFonts w:ascii="Calibri Light" w:hAnsi="Calibri Light" w:cs="Calibri Light"/>
          <w:b/>
          <w:bCs/>
          <w:iCs/>
          <w:sz w:val="24"/>
          <w:szCs w:val="24"/>
        </w:rPr>
      </w:pPr>
      <w:r>
        <w:rPr>
          <w:rFonts w:ascii="Calibri Light" w:hAnsi="Calibri Light" w:cs="Calibri Light"/>
          <w:b/>
          <w:bCs/>
          <w:iCs/>
          <w:sz w:val="24"/>
          <w:szCs w:val="24"/>
        </w:rPr>
        <w:t xml:space="preserve">     </w:t>
      </w:r>
      <w:r w:rsidR="00490972" w:rsidRPr="00A10200">
        <w:rPr>
          <w:rFonts w:ascii="Calibri Light" w:hAnsi="Calibri Light" w:cs="Calibri Light"/>
          <w:b/>
          <w:bCs/>
          <w:iCs/>
          <w:sz w:val="24"/>
          <w:szCs w:val="24"/>
        </w:rPr>
        <w:t xml:space="preserve">guardianship order. </w:t>
      </w:r>
      <w:bookmarkStart w:id="1" w:name="_Hlk63760159"/>
      <w:r w:rsidR="00490972" w:rsidRPr="00A10200">
        <w:rPr>
          <w:rFonts w:ascii="Calibri Light" w:hAnsi="Calibri Light" w:cs="Calibri Light"/>
          <w:b/>
          <w:bCs/>
          <w:iCs/>
          <w:sz w:val="24"/>
          <w:szCs w:val="24"/>
        </w:rPr>
        <w:t xml:space="preserve">This includes children who have been in state care outside of </w:t>
      </w:r>
    </w:p>
    <w:p w14:paraId="6E6767E0" w14:textId="55959BD3" w:rsidR="00490972" w:rsidRPr="00A10200" w:rsidRDefault="00A10200" w:rsidP="00A10200">
      <w:pPr>
        <w:spacing w:after="0" w:line="240" w:lineRule="auto"/>
        <w:ind w:left="720"/>
        <w:rPr>
          <w:rFonts w:ascii="Calibri Light" w:hAnsi="Calibri Light" w:cs="Calibri Light"/>
          <w:b/>
          <w:bCs/>
          <w:iCs/>
          <w:sz w:val="24"/>
          <w:szCs w:val="24"/>
        </w:rPr>
      </w:pPr>
      <w:r>
        <w:rPr>
          <w:rFonts w:ascii="Calibri Light" w:hAnsi="Calibri Light" w:cs="Calibri Light"/>
          <w:b/>
          <w:bCs/>
          <w:iCs/>
          <w:sz w:val="24"/>
          <w:szCs w:val="24"/>
        </w:rPr>
        <w:t xml:space="preserve">     </w:t>
      </w:r>
      <w:r w:rsidR="00490972" w:rsidRPr="00A10200">
        <w:rPr>
          <w:rFonts w:ascii="Calibri Light" w:hAnsi="Calibri Light" w:cs="Calibri Light"/>
          <w:b/>
          <w:bCs/>
          <w:iCs/>
          <w:sz w:val="24"/>
          <w:szCs w:val="24"/>
        </w:rPr>
        <w:t xml:space="preserve">England and ceased to be in state care </w:t>
      </w:r>
      <w:proofErr w:type="gramStart"/>
      <w:r w:rsidR="00490972" w:rsidRPr="00A10200">
        <w:rPr>
          <w:rFonts w:ascii="Calibri Light" w:hAnsi="Calibri Light" w:cs="Calibri Light"/>
          <w:b/>
          <w:bCs/>
          <w:iCs/>
          <w:sz w:val="24"/>
          <w:szCs w:val="24"/>
        </w:rPr>
        <w:t>as a result of</w:t>
      </w:r>
      <w:proofErr w:type="gramEnd"/>
      <w:r w:rsidR="00490972" w:rsidRPr="00A10200">
        <w:rPr>
          <w:rFonts w:ascii="Calibri Light" w:hAnsi="Calibri Light" w:cs="Calibri Light"/>
          <w:b/>
          <w:bCs/>
          <w:iCs/>
          <w:sz w:val="24"/>
          <w:szCs w:val="24"/>
        </w:rPr>
        <w:t xml:space="preserve"> being adopted. (See note a)</w:t>
      </w:r>
      <w:bookmarkEnd w:id="1"/>
    </w:p>
    <w:p w14:paraId="6A81AC1C" w14:textId="77777777" w:rsidR="000A39C9" w:rsidRPr="00A45F21" w:rsidRDefault="000A39C9" w:rsidP="00B20C10">
      <w:pPr>
        <w:spacing w:after="0" w:line="240" w:lineRule="auto"/>
        <w:ind w:left="720"/>
        <w:jc w:val="both"/>
        <w:rPr>
          <w:rFonts w:ascii="Calibri Light" w:hAnsi="Calibri Light" w:cs="Calibri Light"/>
          <w:b/>
          <w:bCs/>
          <w:iCs/>
          <w:sz w:val="12"/>
          <w:szCs w:val="12"/>
        </w:rPr>
      </w:pPr>
    </w:p>
    <w:p w14:paraId="6124E59D" w14:textId="3B861205" w:rsidR="00A10200" w:rsidRDefault="00490972" w:rsidP="00B20C10">
      <w:pPr>
        <w:numPr>
          <w:ilvl w:val="0"/>
          <w:numId w:val="2"/>
        </w:numPr>
        <w:tabs>
          <w:tab w:val="num" w:pos="1004"/>
        </w:tabs>
        <w:spacing w:after="0" w:line="240" w:lineRule="auto"/>
        <w:ind w:left="720" w:firstLine="0"/>
        <w:jc w:val="both"/>
        <w:rPr>
          <w:rFonts w:ascii="Calibri Light" w:hAnsi="Calibri Light" w:cs="Calibri Light"/>
          <w:b/>
          <w:bCs/>
          <w:sz w:val="24"/>
          <w:szCs w:val="24"/>
        </w:rPr>
      </w:pPr>
      <w:r w:rsidRPr="00EC5971">
        <w:rPr>
          <w:rFonts w:ascii="Calibri Light" w:hAnsi="Calibri Light" w:cs="Calibri Light"/>
          <w:b/>
          <w:bCs/>
          <w:sz w:val="24"/>
          <w:szCs w:val="24"/>
        </w:rPr>
        <w:t xml:space="preserve">Children with a sibling </w:t>
      </w:r>
      <w:r w:rsidR="007766D7" w:rsidRPr="00EC5971">
        <w:rPr>
          <w:rFonts w:ascii="Calibri Light" w:hAnsi="Calibri Light" w:cs="Calibri Light"/>
          <w:b/>
          <w:bCs/>
          <w:sz w:val="24"/>
          <w:szCs w:val="24"/>
        </w:rPr>
        <w:t>registered at</w:t>
      </w:r>
      <w:r w:rsidRPr="00EC5971">
        <w:rPr>
          <w:rFonts w:ascii="Calibri Light" w:hAnsi="Calibri Light" w:cs="Calibri Light"/>
          <w:b/>
          <w:bCs/>
          <w:sz w:val="24"/>
          <w:szCs w:val="24"/>
        </w:rPr>
        <w:t xml:space="preserve"> the school</w:t>
      </w:r>
      <w:r w:rsidR="009E4D76" w:rsidRPr="00EC5971">
        <w:rPr>
          <w:rFonts w:ascii="Calibri Light" w:hAnsi="Calibri Light" w:cs="Calibri Light"/>
          <w:b/>
          <w:bCs/>
          <w:sz w:val="24"/>
          <w:szCs w:val="24"/>
        </w:rPr>
        <w:t>,</w:t>
      </w:r>
      <w:r w:rsidRPr="00EC5971">
        <w:rPr>
          <w:rFonts w:ascii="Calibri Light" w:hAnsi="Calibri Light" w:cs="Calibri Light"/>
          <w:b/>
          <w:bCs/>
          <w:sz w:val="24"/>
          <w:szCs w:val="24"/>
        </w:rPr>
        <w:t xml:space="preserve"> and who </w:t>
      </w:r>
      <w:r w:rsidR="008A3A91" w:rsidRPr="00EC5971">
        <w:rPr>
          <w:rFonts w:ascii="Calibri Light" w:hAnsi="Calibri Light" w:cs="Calibri Light"/>
          <w:b/>
          <w:bCs/>
          <w:sz w:val="24"/>
          <w:szCs w:val="24"/>
        </w:rPr>
        <w:t xml:space="preserve">is expected to </w:t>
      </w:r>
    </w:p>
    <w:p w14:paraId="1008F683" w14:textId="7D3BE3D9" w:rsidR="00490972" w:rsidRPr="00EC5971" w:rsidRDefault="00A10200" w:rsidP="00A10200">
      <w:pPr>
        <w:spacing w:after="0" w:line="240" w:lineRule="auto"/>
        <w:ind w:left="720"/>
        <w:jc w:val="both"/>
        <w:rPr>
          <w:rFonts w:ascii="Calibri Light" w:hAnsi="Calibri Light" w:cs="Calibri Light"/>
          <w:b/>
          <w:bCs/>
          <w:sz w:val="24"/>
          <w:szCs w:val="24"/>
        </w:rPr>
      </w:pPr>
      <w:r>
        <w:rPr>
          <w:rFonts w:ascii="Calibri Light" w:hAnsi="Calibri Light" w:cs="Calibri Light"/>
          <w:b/>
          <w:bCs/>
          <w:sz w:val="24"/>
          <w:szCs w:val="24"/>
        </w:rPr>
        <w:t xml:space="preserve">     </w:t>
      </w:r>
      <w:r w:rsidR="008A3A91" w:rsidRPr="00EC5971">
        <w:rPr>
          <w:rFonts w:ascii="Calibri Light" w:hAnsi="Calibri Light" w:cs="Calibri Light"/>
          <w:b/>
          <w:bCs/>
          <w:sz w:val="24"/>
          <w:szCs w:val="24"/>
        </w:rPr>
        <w:t>still be registered</w:t>
      </w:r>
      <w:r w:rsidR="00490972" w:rsidRPr="00EC5971">
        <w:rPr>
          <w:rFonts w:ascii="Calibri Light" w:hAnsi="Calibri Light" w:cs="Calibri Light"/>
          <w:b/>
          <w:bCs/>
          <w:sz w:val="24"/>
          <w:szCs w:val="24"/>
        </w:rPr>
        <w:t xml:space="preserve"> at the time of admission. (See note b) </w:t>
      </w:r>
    </w:p>
    <w:p w14:paraId="1E58395A" w14:textId="3085A822" w:rsidR="00A45F21" w:rsidRPr="00A45F21" w:rsidRDefault="00A45F21" w:rsidP="00A45F21">
      <w:pPr>
        <w:spacing w:after="0" w:line="240" w:lineRule="auto"/>
        <w:ind w:left="720"/>
        <w:jc w:val="both"/>
        <w:rPr>
          <w:rFonts w:ascii="Calibri Light" w:hAnsi="Calibri Light" w:cs="Calibri Light"/>
          <w:b/>
          <w:bCs/>
          <w:sz w:val="12"/>
          <w:szCs w:val="12"/>
        </w:rPr>
      </w:pPr>
    </w:p>
    <w:p w14:paraId="24FAE45B" w14:textId="77777777" w:rsidR="007E69B3" w:rsidRDefault="00490972" w:rsidP="00B20C10">
      <w:pPr>
        <w:numPr>
          <w:ilvl w:val="0"/>
          <w:numId w:val="2"/>
        </w:numPr>
        <w:tabs>
          <w:tab w:val="num" w:pos="1004"/>
        </w:tabs>
        <w:spacing w:after="0" w:line="240" w:lineRule="auto"/>
        <w:ind w:left="720" w:firstLine="0"/>
        <w:jc w:val="both"/>
        <w:rPr>
          <w:rFonts w:ascii="Calibri Light" w:hAnsi="Calibri Light" w:cs="Calibri Light"/>
          <w:b/>
          <w:bCs/>
          <w:iCs/>
          <w:sz w:val="24"/>
          <w:szCs w:val="24"/>
        </w:rPr>
      </w:pPr>
      <w:r w:rsidRPr="00EC5971">
        <w:rPr>
          <w:rFonts w:ascii="Calibri Light" w:hAnsi="Calibri Light" w:cs="Calibri Light"/>
          <w:b/>
          <w:bCs/>
          <w:iCs/>
          <w:sz w:val="24"/>
          <w:szCs w:val="24"/>
        </w:rPr>
        <w:t>Distance from the child’s home to school measured in a straight line</w:t>
      </w:r>
      <w:r w:rsidR="007E69B3">
        <w:rPr>
          <w:rFonts w:ascii="Calibri Light" w:hAnsi="Calibri Light" w:cs="Calibri Light"/>
          <w:b/>
          <w:bCs/>
          <w:iCs/>
          <w:sz w:val="24"/>
          <w:szCs w:val="24"/>
        </w:rPr>
        <w:t xml:space="preserve"> (radial)</w:t>
      </w:r>
      <w:r w:rsidRPr="00EC5971">
        <w:rPr>
          <w:rFonts w:ascii="Calibri Light" w:hAnsi="Calibri Light" w:cs="Calibri Light"/>
          <w:b/>
          <w:bCs/>
          <w:iCs/>
          <w:sz w:val="24"/>
          <w:szCs w:val="24"/>
        </w:rPr>
        <w:t xml:space="preserve">. Those </w:t>
      </w:r>
      <w:r w:rsidR="007E69B3">
        <w:rPr>
          <w:rFonts w:ascii="Calibri Light" w:hAnsi="Calibri Light" w:cs="Calibri Light"/>
          <w:b/>
          <w:bCs/>
          <w:iCs/>
          <w:sz w:val="24"/>
          <w:szCs w:val="24"/>
        </w:rPr>
        <w:t xml:space="preserve"> </w:t>
      </w:r>
    </w:p>
    <w:p w14:paraId="42E5B610" w14:textId="53FBD96D" w:rsidR="00490972" w:rsidRPr="00EC5971" w:rsidRDefault="007E69B3" w:rsidP="007E69B3">
      <w:pPr>
        <w:spacing w:after="0" w:line="240" w:lineRule="auto"/>
        <w:ind w:left="720"/>
        <w:jc w:val="both"/>
        <w:rPr>
          <w:rFonts w:ascii="Calibri Light" w:hAnsi="Calibri Light" w:cs="Calibri Light"/>
          <w:b/>
          <w:bCs/>
          <w:iCs/>
          <w:sz w:val="24"/>
          <w:szCs w:val="24"/>
        </w:rPr>
      </w:pPr>
      <w:r>
        <w:rPr>
          <w:rFonts w:ascii="Calibri Light" w:hAnsi="Calibri Light" w:cs="Calibri Light"/>
          <w:b/>
          <w:bCs/>
          <w:iCs/>
          <w:sz w:val="24"/>
          <w:szCs w:val="24"/>
        </w:rPr>
        <w:t xml:space="preserve">     </w:t>
      </w:r>
      <w:r w:rsidR="00BF2ACC">
        <w:rPr>
          <w:rFonts w:ascii="Calibri Light" w:hAnsi="Calibri Light" w:cs="Calibri Light"/>
          <w:b/>
          <w:bCs/>
          <w:iCs/>
          <w:sz w:val="24"/>
          <w:szCs w:val="24"/>
        </w:rPr>
        <w:t>m</w:t>
      </w:r>
      <w:r>
        <w:rPr>
          <w:rFonts w:ascii="Calibri Light" w:hAnsi="Calibri Light" w:cs="Calibri Light"/>
          <w:b/>
          <w:bCs/>
          <w:iCs/>
          <w:sz w:val="24"/>
          <w:szCs w:val="24"/>
        </w:rPr>
        <w:t xml:space="preserve">easured as </w:t>
      </w:r>
      <w:r w:rsidR="00490972" w:rsidRPr="00EC5971">
        <w:rPr>
          <w:rFonts w:ascii="Calibri Light" w:hAnsi="Calibri Light" w:cs="Calibri Light"/>
          <w:b/>
          <w:bCs/>
          <w:iCs/>
          <w:sz w:val="24"/>
          <w:szCs w:val="24"/>
        </w:rPr>
        <w:t xml:space="preserve">living </w:t>
      </w:r>
      <w:r>
        <w:rPr>
          <w:rFonts w:ascii="Calibri Light" w:hAnsi="Calibri Light" w:cs="Calibri Light"/>
          <w:b/>
          <w:bCs/>
          <w:iCs/>
          <w:sz w:val="24"/>
          <w:szCs w:val="24"/>
        </w:rPr>
        <w:t>closest to</w:t>
      </w:r>
      <w:r w:rsidR="00490972" w:rsidRPr="00EC5971">
        <w:rPr>
          <w:rFonts w:ascii="Calibri Light" w:hAnsi="Calibri Light" w:cs="Calibri Light"/>
          <w:b/>
          <w:bCs/>
          <w:iCs/>
          <w:sz w:val="24"/>
          <w:szCs w:val="24"/>
        </w:rPr>
        <w:t xml:space="preserve"> the school have priority. (See note c)</w:t>
      </w:r>
    </w:p>
    <w:p w14:paraId="1B113DDA" w14:textId="77777777" w:rsidR="00490972" w:rsidRPr="008B6400" w:rsidRDefault="00490972" w:rsidP="008B6400">
      <w:pPr>
        <w:spacing w:after="0" w:line="240" w:lineRule="auto"/>
        <w:jc w:val="both"/>
        <w:rPr>
          <w:rFonts w:ascii="Calibri Light" w:hAnsi="Calibri Light" w:cs="Calibri Light"/>
          <w:b/>
          <w:sz w:val="24"/>
          <w:szCs w:val="24"/>
          <w:lang w:val="en-US"/>
        </w:rPr>
      </w:pPr>
    </w:p>
    <w:p w14:paraId="5C68F5FF" w14:textId="77777777" w:rsidR="00411D6A" w:rsidRDefault="00411D6A" w:rsidP="008B6400">
      <w:pPr>
        <w:spacing w:after="0" w:line="240" w:lineRule="auto"/>
        <w:jc w:val="both"/>
        <w:rPr>
          <w:rFonts w:ascii="Calibri Light" w:hAnsi="Calibri Light" w:cs="Calibri Light"/>
          <w:iCs/>
          <w:sz w:val="24"/>
          <w:szCs w:val="24"/>
        </w:rPr>
      </w:pPr>
    </w:p>
    <w:p w14:paraId="381F1FBE" w14:textId="77777777" w:rsidR="00A45F21" w:rsidRDefault="00A45F21" w:rsidP="008B6400">
      <w:pPr>
        <w:spacing w:after="0" w:line="240" w:lineRule="auto"/>
        <w:jc w:val="both"/>
        <w:rPr>
          <w:rFonts w:ascii="Calibri Light" w:hAnsi="Calibri Light" w:cs="Calibri Light"/>
          <w:iCs/>
          <w:sz w:val="24"/>
          <w:szCs w:val="24"/>
        </w:rPr>
      </w:pPr>
    </w:p>
    <w:p w14:paraId="3924DBD0" w14:textId="128FF7B9" w:rsidR="000A39C9" w:rsidRDefault="000A39C9" w:rsidP="00A10200">
      <w:pPr>
        <w:spacing w:after="0" w:line="240" w:lineRule="auto"/>
        <w:ind w:left="720"/>
        <w:jc w:val="both"/>
        <w:rPr>
          <w:rFonts w:ascii="Calibri Light" w:hAnsi="Calibri Light" w:cs="Calibri Light"/>
          <w:iCs/>
          <w:sz w:val="24"/>
          <w:szCs w:val="24"/>
        </w:rPr>
      </w:pPr>
      <w:r>
        <w:rPr>
          <w:rFonts w:ascii="Calibri Light" w:hAnsi="Calibri Light" w:cs="Calibri Light"/>
          <w:iCs/>
          <w:sz w:val="24"/>
          <w:szCs w:val="24"/>
        </w:rPr>
        <w:lastRenderedPageBreak/>
        <w:t xml:space="preserve">Note </w:t>
      </w:r>
      <w:r w:rsidR="00490972" w:rsidRPr="008B6400">
        <w:rPr>
          <w:rFonts w:ascii="Calibri Light" w:hAnsi="Calibri Light" w:cs="Calibri Light"/>
          <w:iCs/>
          <w:sz w:val="24"/>
          <w:szCs w:val="24"/>
        </w:rPr>
        <w:t>a</w:t>
      </w:r>
      <w:bookmarkStart w:id="2" w:name="_Hlk63771903"/>
    </w:p>
    <w:p w14:paraId="7F7E8B0A" w14:textId="178EFA2B" w:rsidR="00490972" w:rsidRPr="008B6400" w:rsidRDefault="00490972" w:rsidP="00A10200">
      <w:pPr>
        <w:spacing w:after="0" w:line="240" w:lineRule="auto"/>
        <w:ind w:left="720"/>
        <w:jc w:val="both"/>
        <w:rPr>
          <w:rFonts w:ascii="Calibri Light" w:hAnsi="Calibri Light" w:cs="Calibri Light"/>
          <w:i/>
          <w:iCs/>
          <w:sz w:val="24"/>
          <w:szCs w:val="24"/>
        </w:rPr>
      </w:pPr>
      <w:r w:rsidRPr="008B6400">
        <w:rPr>
          <w:rFonts w:ascii="Calibri Light" w:hAnsi="Calibri Light" w:cs="Calibri Light"/>
          <w:iCs/>
          <w:sz w:val="24"/>
          <w:szCs w:val="24"/>
        </w:rPr>
        <w:t xml:space="preserve">A looked after child is a child who is in the care of a local authority in </w:t>
      </w:r>
      <w:r w:rsidR="003D15FF" w:rsidRPr="008B6400">
        <w:rPr>
          <w:rFonts w:ascii="Calibri Light" w:hAnsi="Calibri Light" w:cs="Calibri Light"/>
          <w:iCs/>
          <w:sz w:val="24"/>
          <w:szCs w:val="24"/>
        </w:rPr>
        <w:t>England</w:t>
      </w:r>
      <w:r w:rsidR="003D15FF">
        <w:rPr>
          <w:rFonts w:ascii="Calibri Light" w:hAnsi="Calibri Light" w:cs="Calibri Light"/>
          <w:iCs/>
          <w:sz w:val="24"/>
          <w:szCs w:val="24"/>
        </w:rPr>
        <w:t xml:space="preserve"> or</w:t>
      </w:r>
      <w:r w:rsidRPr="008B6400">
        <w:rPr>
          <w:rFonts w:ascii="Calibri Light" w:hAnsi="Calibri Light" w:cs="Calibri Light"/>
          <w:iCs/>
          <w:sz w:val="24"/>
          <w:szCs w:val="24"/>
        </w:rPr>
        <w:t xml:space="preserve"> is being provided with accommodation by a local authority in England in the exercise of their social services functions (see definition in section 22(1) of the Children Act 1989). Adoption as under the Adoption and Children’s Act 2002 (section 46). Child arrangement orders as defined in the Children and Families Act 2014 (section 12). Special Guardianship Order as defined in the Children Act 1989 (section 14A). </w:t>
      </w:r>
    </w:p>
    <w:p w14:paraId="76E81164" w14:textId="4FADA0F6" w:rsidR="007F4CEB" w:rsidRPr="008B6400" w:rsidRDefault="00490972" w:rsidP="00A10200">
      <w:pPr>
        <w:spacing w:after="0" w:line="240" w:lineRule="auto"/>
        <w:ind w:left="720"/>
        <w:jc w:val="both"/>
        <w:rPr>
          <w:rFonts w:ascii="Calibri Light" w:hAnsi="Calibri Light" w:cs="Calibri Light"/>
          <w:i/>
          <w:sz w:val="24"/>
          <w:szCs w:val="24"/>
        </w:rPr>
      </w:pPr>
      <w:r w:rsidRPr="008B6400">
        <w:rPr>
          <w:rFonts w:ascii="Calibri Light" w:hAnsi="Calibri Light" w:cs="Calibri Light"/>
          <w:sz w:val="24"/>
          <w:szCs w:val="24"/>
        </w:rPr>
        <w:t xml:space="preserve">A child is regarded as having been in state care in a place outside of England if they were accommodated by a public authority, a religious </w:t>
      </w:r>
      <w:r w:rsidR="0096178D" w:rsidRPr="008B6400">
        <w:rPr>
          <w:rFonts w:ascii="Calibri Light" w:hAnsi="Calibri Light" w:cs="Calibri Light"/>
          <w:sz w:val="24"/>
          <w:szCs w:val="24"/>
        </w:rPr>
        <w:t>organisation,</w:t>
      </w:r>
      <w:r w:rsidRPr="008B6400">
        <w:rPr>
          <w:rFonts w:ascii="Calibri Light" w:hAnsi="Calibri Light" w:cs="Calibri Light"/>
          <w:sz w:val="24"/>
          <w:szCs w:val="24"/>
        </w:rPr>
        <w:t xml:space="preserve"> or any other provider of care whose sole purpose is to benefit society</w:t>
      </w:r>
      <w:r w:rsidRPr="008B6400">
        <w:rPr>
          <w:rFonts w:ascii="Calibri Light" w:hAnsi="Calibri Light" w:cs="Calibri Light"/>
          <w:i/>
          <w:sz w:val="24"/>
          <w:szCs w:val="24"/>
        </w:rPr>
        <w:t xml:space="preserve">. </w:t>
      </w:r>
    </w:p>
    <w:p w14:paraId="53C4E843" w14:textId="5D519997" w:rsidR="00490972" w:rsidRPr="008B6400" w:rsidRDefault="00490972" w:rsidP="00A10200">
      <w:pPr>
        <w:spacing w:after="0" w:line="240" w:lineRule="auto"/>
        <w:ind w:left="720"/>
        <w:jc w:val="both"/>
        <w:rPr>
          <w:rFonts w:ascii="Calibri Light" w:hAnsi="Calibri Light" w:cs="Calibri Light"/>
          <w:sz w:val="24"/>
          <w:szCs w:val="24"/>
        </w:rPr>
      </w:pPr>
      <w:r w:rsidRPr="008B6400">
        <w:rPr>
          <w:rFonts w:ascii="Calibri Light" w:hAnsi="Calibri Light" w:cs="Calibri Light"/>
          <w:sz w:val="24"/>
          <w:szCs w:val="24"/>
        </w:rPr>
        <w:t xml:space="preserve">Parents/carers who wish to have their child considered </w:t>
      </w:r>
      <w:r w:rsidR="007F4CEB" w:rsidRPr="008B6400">
        <w:rPr>
          <w:rFonts w:ascii="Calibri Light" w:hAnsi="Calibri Light" w:cs="Calibri Light"/>
          <w:sz w:val="24"/>
          <w:szCs w:val="24"/>
        </w:rPr>
        <w:t xml:space="preserve">under criterion 1 must </w:t>
      </w:r>
      <w:r w:rsidRPr="008B6400">
        <w:rPr>
          <w:rFonts w:ascii="Calibri Light" w:hAnsi="Calibri Light" w:cs="Calibri Light"/>
          <w:sz w:val="24"/>
          <w:szCs w:val="24"/>
        </w:rPr>
        <w:t>provide documentary evidence of th</w:t>
      </w:r>
      <w:r w:rsidR="007F4CEB" w:rsidRPr="008B6400">
        <w:rPr>
          <w:rFonts w:ascii="Calibri Light" w:hAnsi="Calibri Light" w:cs="Calibri Light"/>
          <w:sz w:val="24"/>
          <w:szCs w:val="24"/>
        </w:rPr>
        <w:t>e relevant</w:t>
      </w:r>
      <w:r w:rsidRPr="008B6400">
        <w:rPr>
          <w:rFonts w:ascii="Calibri Light" w:hAnsi="Calibri Light" w:cs="Calibri Light"/>
          <w:sz w:val="24"/>
          <w:szCs w:val="24"/>
        </w:rPr>
        <w:t xml:space="preserve"> status </w:t>
      </w:r>
      <w:r w:rsidRPr="008B6400">
        <w:rPr>
          <w:rFonts w:ascii="Calibri Light" w:hAnsi="Calibri Light" w:cs="Calibri Light"/>
          <w:sz w:val="24"/>
          <w:szCs w:val="24"/>
          <w:u w:val="single"/>
        </w:rPr>
        <w:t xml:space="preserve">at the </w:t>
      </w:r>
      <w:r w:rsidR="00411D6A">
        <w:rPr>
          <w:rFonts w:ascii="Calibri Light" w:hAnsi="Calibri Light" w:cs="Calibri Light"/>
          <w:sz w:val="24"/>
          <w:szCs w:val="24"/>
          <w:u w:val="single"/>
        </w:rPr>
        <w:t>time</w:t>
      </w:r>
      <w:r w:rsidRPr="008B6400">
        <w:rPr>
          <w:rFonts w:ascii="Calibri Light" w:hAnsi="Calibri Light" w:cs="Calibri Light"/>
          <w:sz w:val="24"/>
          <w:szCs w:val="24"/>
          <w:u w:val="single"/>
        </w:rPr>
        <w:t xml:space="preserve"> of application</w:t>
      </w:r>
      <w:r w:rsidRPr="008B6400">
        <w:rPr>
          <w:rFonts w:ascii="Calibri Light" w:hAnsi="Calibri Light" w:cs="Calibri Light"/>
          <w:sz w:val="24"/>
          <w:szCs w:val="24"/>
        </w:rPr>
        <w:t>.</w:t>
      </w:r>
    </w:p>
    <w:bookmarkEnd w:id="2"/>
    <w:p w14:paraId="440F291B" w14:textId="77777777" w:rsidR="00490972" w:rsidRPr="008B6400" w:rsidRDefault="00490972" w:rsidP="00A10200">
      <w:pPr>
        <w:spacing w:after="0" w:line="240" w:lineRule="auto"/>
        <w:ind w:left="720"/>
        <w:rPr>
          <w:rFonts w:ascii="Calibri Light" w:hAnsi="Calibri Light" w:cs="Calibri Light"/>
          <w:sz w:val="24"/>
          <w:szCs w:val="24"/>
        </w:rPr>
      </w:pPr>
    </w:p>
    <w:p w14:paraId="7B222042" w14:textId="77777777" w:rsidR="000A39C9" w:rsidRDefault="000A39C9" w:rsidP="00A10200">
      <w:pPr>
        <w:spacing w:after="0" w:line="240" w:lineRule="auto"/>
        <w:ind w:left="720"/>
        <w:jc w:val="both"/>
        <w:rPr>
          <w:rFonts w:ascii="Calibri Light" w:hAnsi="Calibri Light" w:cs="Calibri Light"/>
          <w:sz w:val="24"/>
          <w:szCs w:val="24"/>
        </w:rPr>
      </w:pPr>
      <w:r>
        <w:rPr>
          <w:rFonts w:ascii="Calibri Light" w:hAnsi="Calibri Light" w:cs="Calibri Light"/>
          <w:sz w:val="24"/>
          <w:szCs w:val="24"/>
        </w:rPr>
        <w:t>Note b</w:t>
      </w:r>
    </w:p>
    <w:p w14:paraId="070F5A79" w14:textId="26C2E5E4" w:rsidR="007F4CEB" w:rsidRPr="008B6400" w:rsidRDefault="00490972" w:rsidP="00A10200">
      <w:pPr>
        <w:spacing w:after="0" w:line="240" w:lineRule="auto"/>
        <w:ind w:left="720"/>
        <w:jc w:val="both"/>
        <w:rPr>
          <w:rFonts w:ascii="Calibri Light" w:hAnsi="Calibri Light" w:cs="Calibri Light"/>
          <w:sz w:val="24"/>
          <w:szCs w:val="24"/>
        </w:rPr>
      </w:pPr>
      <w:r w:rsidRPr="008B6400">
        <w:rPr>
          <w:rFonts w:ascii="Calibri Light" w:hAnsi="Calibri Light" w:cs="Calibri Light"/>
          <w:sz w:val="24"/>
          <w:szCs w:val="24"/>
        </w:rPr>
        <w:t xml:space="preserve">The sibling must be on the </w:t>
      </w:r>
      <w:r w:rsidR="00CB70B6">
        <w:rPr>
          <w:rFonts w:ascii="Calibri Light" w:hAnsi="Calibri Light" w:cs="Calibri Light"/>
          <w:sz w:val="24"/>
          <w:szCs w:val="24"/>
        </w:rPr>
        <w:t xml:space="preserve">main registration </w:t>
      </w:r>
      <w:r w:rsidR="007E69B3">
        <w:rPr>
          <w:rFonts w:ascii="Calibri Light" w:hAnsi="Calibri Light" w:cs="Calibri Light"/>
          <w:sz w:val="24"/>
          <w:szCs w:val="24"/>
        </w:rPr>
        <w:t xml:space="preserve">of the school </w:t>
      </w:r>
      <w:r w:rsidRPr="008B6400">
        <w:rPr>
          <w:rFonts w:ascii="Calibri Light" w:hAnsi="Calibri Light" w:cs="Calibri Light"/>
          <w:sz w:val="24"/>
          <w:szCs w:val="24"/>
        </w:rPr>
        <w:t xml:space="preserve">at the time of allocation and expected to </w:t>
      </w:r>
      <w:r w:rsidR="003233AE">
        <w:rPr>
          <w:rFonts w:ascii="Calibri Light" w:hAnsi="Calibri Light" w:cs="Calibri Light"/>
          <w:sz w:val="24"/>
          <w:szCs w:val="24"/>
        </w:rPr>
        <w:t>remain</w:t>
      </w:r>
      <w:r w:rsidRPr="008B6400">
        <w:rPr>
          <w:rFonts w:ascii="Calibri Light" w:hAnsi="Calibri Light" w:cs="Calibri Light"/>
          <w:sz w:val="24"/>
          <w:szCs w:val="24"/>
        </w:rPr>
        <w:t xml:space="preserve"> on roll at the time of </w:t>
      </w:r>
      <w:r w:rsidR="00AB42C9">
        <w:rPr>
          <w:rFonts w:ascii="Calibri Light" w:hAnsi="Calibri Light" w:cs="Calibri Light"/>
          <w:sz w:val="24"/>
          <w:szCs w:val="24"/>
        </w:rPr>
        <w:t xml:space="preserve">the applicant child’s </w:t>
      </w:r>
      <w:r w:rsidRPr="008B6400">
        <w:rPr>
          <w:rFonts w:ascii="Calibri Light" w:hAnsi="Calibri Light" w:cs="Calibri Light"/>
          <w:sz w:val="24"/>
          <w:szCs w:val="24"/>
        </w:rPr>
        <w:t xml:space="preserve">admission. </w:t>
      </w:r>
      <w:r w:rsidR="007F4CEB" w:rsidRPr="008B6400">
        <w:rPr>
          <w:rFonts w:ascii="Calibri Light" w:hAnsi="Calibri Light" w:cs="Calibri Light"/>
          <w:sz w:val="24"/>
          <w:szCs w:val="24"/>
        </w:rPr>
        <w:t>This criterion does not include siblings</w:t>
      </w:r>
      <w:r w:rsidR="00C84596">
        <w:rPr>
          <w:rFonts w:ascii="Calibri Light" w:hAnsi="Calibri Light" w:cs="Calibri Light"/>
          <w:sz w:val="24"/>
          <w:szCs w:val="24"/>
        </w:rPr>
        <w:t xml:space="preserve"> who are currently or will be</w:t>
      </w:r>
      <w:r w:rsidR="007F4CEB" w:rsidRPr="008B6400">
        <w:rPr>
          <w:rFonts w:ascii="Calibri Light" w:hAnsi="Calibri Light" w:cs="Calibri Light"/>
          <w:sz w:val="24"/>
          <w:szCs w:val="24"/>
        </w:rPr>
        <w:t xml:space="preserve"> attending the nursery class in the school</w:t>
      </w:r>
      <w:r w:rsidR="00C84596">
        <w:rPr>
          <w:rFonts w:ascii="Calibri Light" w:hAnsi="Calibri Light" w:cs="Calibri Light"/>
          <w:sz w:val="24"/>
          <w:szCs w:val="24"/>
        </w:rPr>
        <w:t>,</w:t>
      </w:r>
      <w:r w:rsidR="007F4CEB" w:rsidRPr="008B6400">
        <w:rPr>
          <w:rFonts w:ascii="Calibri Light" w:hAnsi="Calibri Light" w:cs="Calibri Light"/>
          <w:sz w:val="24"/>
          <w:szCs w:val="24"/>
        </w:rPr>
        <w:t xml:space="preserve"> or those in year 6 at the time of application </w:t>
      </w:r>
      <w:r w:rsidR="004E3488">
        <w:rPr>
          <w:rFonts w:ascii="Calibri Light" w:hAnsi="Calibri Light" w:cs="Calibri Light"/>
          <w:sz w:val="24"/>
          <w:szCs w:val="24"/>
        </w:rPr>
        <w:t>who</w:t>
      </w:r>
      <w:r w:rsidR="007F4CEB" w:rsidRPr="008B6400">
        <w:rPr>
          <w:rFonts w:ascii="Calibri Light" w:hAnsi="Calibri Light" w:cs="Calibri Light"/>
          <w:sz w:val="24"/>
          <w:szCs w:val="24"/>
        </w:rPr>
        <w:t xml:space="preserve"> will have left the school at the point of admission of the applicant child. </w:t>
      </w:r>
    </w:p>
    <w:p w14:paraId="4220D946" w14:textId="7EAF132C" w:rsidR="001D1146" w:rsidRPr="001D1146" w:rsidRDefault="00525955" w:rsidP="00A10200">
      <w:pPr>
        <w:spacing w:after="0" w:line="240" w:lineRule="auto"/>
        <w:ind w:left="720"/>
        <w:jc w:val="both"/>
        <w:rPr>
          <w:rFonts w:ascii="Calibri Light" w:hAnsi="Calibri Light" w:cs="Calibri Light"/>
          <w:sz w:val="24"/>
          <w:szCs w:val="24"/>
        </w:rPr>
      </w:pPr>
      <w:r>
        <w:rPr>
          <w:rFonts w:ascii="Calibri Light" w:hAnsi="Calibri Light" w:cs="Calibri Light"/>
          <w:sz w:val="24"/>
          <w:szCs w:val="24"/>
        </w:rPr>
        <w:t>‘</w:t>
      </w:r>
      <w:r w:rsidR="001D1146" w:rsidRPr="001D1146">
        <w:rPr>
          <w:rFonts w:ascii="Calibri Light" w:hAnsi="Calibri Light" w:cs="Calibri Light"/>
          <w:sz w:val="24"/>
          <w:szCs w:val="24"/>
        </w:rPr>
        <w:t>Sibling</w:t>
      </w:r>
      <w:r>
        <w:rPr>
          <w:rFonts w:ascii="Calibri Light" w:hAnsi="Calibri Light" w:cs="Calibri Light"/>
          <w:sz w:val="24"/>
          <w:szCs w:val="24"/>
        </w:rPr>
        <w:t>’</w:t>
      </w:r>
      <w:r w:rsidR="001D1146" w:rsidRPr="001D1146">
        <w:rPr>
          <w:rFonts w:ascii="Calibri Light" w:hAnsi="Calibri Light" w:cs="Calibri Light"/>
          <w:sz w:val="24"/>
          <w:szCs w:val="24"/>
        </w:rPr>
        <w:t xml:space="preserve"> is defined as full biological siblings and half and step siblings</w:t>
      </w:r>
      <w:r w:rsidR="00BF2ACC">
        <w:rPr>
          <w:rFonts w:ascii="Calibri Light" w:hAnsi="Calibri Light" w:cs="Calibri Light"/>
          <w:sz w:val="24"/>
          <w:szCs w:val="24"/>
        </w:rPr>
        <w:t>,</w:t>
      </w:r>
      <w:r w:rsidR="001D1146" w:rsidRPr="001D1146">
        <w:rPr>
          <w:rFonts w:ascii="Calibri Light" w:hAnsi="Calibri Light" w:cs="Calibri Light"/>
          <w:sz w:val="24"/>
          <w:szCs w:val="24"/>
        </w:rPr>
        <w:t xml:space="preserve"> as well as adopted and fostered children and those who are considered as being part of the same individual family unit because of the stipulations of a care or residency arrangement. </w:t>
      </w:r>
    </w:p>
    <w:p w14:paraId="2C673D7A" w14:textId="60763C4A" w:rsidR="00490972" w:rsidRPr="00B47389" w:rsidRDefault="001D1146" w:rsidP="00A10200">
      <w:pPr>
        <w:spacing w:after="0" w:line="240" w:lineRule="auto"/>
        <w:ind w:left="720"/>
        <w:jc w:val="both"/>
        <w:rPr>
          <w:rFonts w:ascii="Calibri Light" w:hAnsi="Calibri Light" w:cs="Calibri Light"/>
          <w:sz w:val="24"/>
          <w:szCs w:val="24"/>
        </w:rPr>
      </w:pPr>
      <w:r w:rsidRPr="001D1146">
        <w:rPr>
          <w:rFonts w:ascii="Calibri Light" w:hAnsi="Calibri Light" w:cs="Calibri Light"/>
          <w:sz w:val="24"/>
          <w:szCs w:val="24"/>
        </w:rPr>
        <w:t xml:space="preserve">In all cases, the “sibling” must be resident at the same address </w:t>
      </w:r>
      <w:r w:rsidR="00416454">
        <w:rPr>
          <w:rFonts w:ascii="Calibri Light" w:hAnsi="Calibri Light" w:cs="Calibri Light"/>
          <w:sz w:val="24"/>
          <w:szCs w:val="24"/>
        </w:rPr>
        <w:t xml:space="preserve">as the applicant child </w:t>
      </w:r>
      <w:r w:rsidRPr="001D1146">
        <w:rPr>
          <w:rFonts w:ascii="Calibri Light" w:hAnsi="Calibri Light" w:cs="Calibri Light"/>
          <w:sz w:val="24"/>
          <w:szCs w:val="24"/>
        </w:rPr>
        <w:t>on a full-time basis or</w:t>
      </w:r>
      <w:r w:rsidR="00D47FAA">
        <w:rPr>
          <w:rFonts w:ascii="Calibri Light" w:hAnsi="Calibri Light" w:cs="Calibri Light"/>
          <w:sz w:val="24"/>
          <w:szCs w:val="24"/>
        </w:rPr>
        <w:t>, in cases where care is shared,</w:t>
      </w:r>
      <w:r w:rsidRPr="001D1146">
        <w:rPr>
          <w:rFonts w:ascii="Calibri Light" w:hAnsi="Calibri Light" w:cs="Calibri Light"/>
          <w:sz w:val="24"/>
          <w:szCs w:val="24"/>
        </w:rPr>
        <w:t xml:space="preserve"> for </w:t>
      </w:r>
      <w:r w:rsidR="003D15FF" w:rsidRPr="001D1146">
        <w:rPr>
          <w:rFonts w:ascii="Calibri Light" w:hAnsi="Calibri Light" w:cs="Calibri Light"/>
          <w:sz w:val="24"/>
          <w:szCs w:val="24"/>
        </w:rPr>
        <w:t>most of</w:t>
      </w:r>
      <w:r w:rsidRPr="001D1146">
        <w:rPr>
          <w:rFonts w:ascii="Calibri Light" w:hAnsi="Calibri Light" w:cs="Calibri Light"/>
          <w:sz w:val="24"/>
          <w:szCs w:val="24"/>
        </w:rPr>
        <w:t xml:space="preserve"> the school week</w:t>
      </w:r>
      <w:r w:rsidR="00B47389">
        <w:rPr>
          <w:rFonts w:ascii="Calibri Light" w:hAnsi="Calibri Light" w:cs="Calibri Light"/>
          <w:sz w:val="24"/>
          <w:szCs w:val="24"/>
        </w:rPr>
        <w:t xml:space="preserve"> (evidenced by a care arrangements order)</w:t>
      </w:r>
      <w:r w:rsidRPr="001D1146">
        <w:rPr>
          <w:rFonts w:ascii="Calibri Light" w:hAnsi="Calibri Light" w:cs="Calibri Light"/>
          <w:sz w:val="24"/>
          <w:szCs w:val="24"/>
        </w:rPr>
        <w:t>.</w:t>
      </w:r>
    </w:p>
    <w:p w14:paraId="6AB8A06F" w14:textId="77777777" w:rsidR="008B30CB" w:rsidRPr="008B6400" w:rsidRDefault="008B30CB" w:rsidP="00A10200">
      <w:pPr>
        <w:spacing w:after="0" w:line="240" w:lineRule="auto"/>
        <w:ind w:left="720"/>
        <w:rPr>
          <w:rFonts w:ascii="Calibri Light" w:hAnsi="Calibri Light" w:cs="Calibri Light"/>
          <w:sz w:val="24"/>
          <w:szCs w:val="24"/>
        </w:rPr>
      </w:pPr>
    </w:p>
    <w:p w14:paraId="21C87437" w14:textId="77777777" w:rsidR="000A39C9" w:rsidRDefault="000A39C9" w:rsidP="00A10200">
      <w:pPr>
        <w:autoSpaceDE w:val="0"/>
        <w:autoSpaceDN w:val="0"/>
        <w:adjustRightInd w:val="0"/>
        <w:spacing w:after="0" w:line="240" w:lineRule="auto"/>
        <w:ind w:left="720"/>
        <w:jc w:val="both"/>
        <w:rPr>
          <w:rFonts w:ascii="Calibri Light" w:hAnsi="Calibri Light" w:cs="Calibri Light"/>
          <w:sz w:val="24"/>
          <w:szCs w:val="24"/>
        </w:rPr>
      </w:pPr>
      <w:bookmarkStart w:id="3" w:name="_Hlk63772068"/>
      <w:r>
        <w:rPr>
          <w:rFonts w:ascii="Calibri Light" w:hAnsi="Calibri Light" w:cs="Calibri Light"/>
          <w:sz w:val="24"/>
          <w:szCs w:val="24"/>
        </w:rPr>
        <w:t>Note c</w:t>
      </w:r>
    </w:p>
    <w:bookmarkEnd w:id="3"/>
    <w:p w14:paraId="68DB6D97" w14:textId="4EDA9181" w:rsidR="00414BA9" w:rsidRPr="00414BA9" w:rsidRDefault="00414BA9" w:rsidP="00A10200">
      <w:pPr>
        <w:autoSpaceDE w:val="0"/>
        <w:autoSpaceDN w:val="0"/>
        <w:adjustRightInd w:val="0"/>
        <w:spacing w:after="0" w:line="240" w:lineRule="auto"/>
        <w:ind w:left="720"/>
        <w:jc w:val="both"/>
        <w:rPr>
          <w:rFonts w:ascii="Calibri Light" w:eastAsia="Times New Roman" w:hAnsi="Calibri Light" w:cs="Calibri Light"/>
          <w:sz w:val="24"/>
          <w:szCs w:val="24"/>
        </w:rPr>
      </w:pPr>
      <w:r w:rsidRPr="00414BA9">
        <w:rPr>
          <w:rFonts w:ascii="Calibri Light" w:eastAsia="Times New Roman" w:hAnsi="Calibri Light" w:cs="Calibri Light"/>
          <w:sz w:val="24"/>
          <w:szCs w:val="24"/>
        </w:rPr>
        <w:t>An application can only be considered from one single address.  This is the address where the child lives</w:t>
      </w:r>
      <w:r w:rsidR="003451AA" w:rsidRPr="003451AA">
        <w:rPr>
          <w:rFonts w:ascii="Calibri Light" w:hAnsi="Calibri Light" w:cs="Calibri Light"/>
          <w:sz w:val="24"/>
          <w:szCs w:val="24"/>
        </w:rPr>
        <w:t xml:space="preserve"> </w:t>
      </w:r>
      <w:r w:rsidR="003451AA" w:rsidRPr="001D1146">
        <w:rPr>
          <w:rFonts w:ascii="Calibri Light" w:hAnsi="Calibri Light" w:cs="Calibri Light"/>
          <w:sz w:val="24"/>
          <w:szCs w:val="24"/>
        </w:rPr>
        <w:t>on a full-time basis or</w:t>
      </w:r>
      <w:r w:rsidR="003451AA">
        <w:rPr>
          <w:rFonts w:ascii="Calibri Light" w:hAnsi="Calibri Light" w:cs="Calibri Light"/>
          <w:sz w:val="24"/>
          <w:szCs w:val="24"/>
        </w:rPr>
        <w:t>, in cases where care is shared,</w:t>
      </w:r>
      <w:r w:rsidR="003451AA" w:rsidRPr="001D1146">
        <w:rPr>
          <w:rFonts w:ascii="Calibri Light" w:hAnsi="Calibri Light" w:cs="Calibri Light"/>
          <w:sz w:val="24"/>
          <w:szCs w:val="24"/>
        </w:rPr>
        <w:t xml:space="preserve"> for </w:t>
      </w:r>
      <w:r w:rsidR="003D15FF" w:rsidRPr="001D1146">
        <w:rPr>
          <w:rFonts w:ascii="Calibri Light" w:hAnsi="Calibri Light" w:cs="Calibri Light"/>
          <w:sz w:val="24"/>
          <w:szCs w:val="24"/>
        </w:rPr>
        <w:t>most of</w:t>
      </w:r>
      <w:r w:rsidR="003451AA" w:rsidRPr="001D1146">
        <w:rPr>
          <w:rFonts w:ascii="Calibri Light" w:hAnsi="Calibri Light" w:cs="Calibri Light"/>
          <w:sz w:val="24"/>
          <w:szCs w:val="24"/>
        </w:rPr>
        <w:t xml:space="preserve"> the school week. </w:t>
      </w:r>
      <w:r w:rsidRPr="00414BA9">
        <w:rPr>
          <w:rFonts w:ascii="Calibri Light" w:eastAsia="Times New Roman" w:hAnsi="Calibri Light" w:cs="Calibri Light"/>
          <w:sz w:val="24"/>
          <w:szCs w:val="24"/>
        </w:rPr>
        <w:t xml:space="preserve">It may be necessary for the </w:t>
      </w:r>
      <w:r w:rsidR="00316D57">
        <w:rPr>
          <w:rFonts w:ascii="Calibri Light" w:eastAsia="Times New Roman" w:hAnsi="Calibri Light" w:cs="Calibri Light"/>
          <w:sz w:val="24"/>
          <w:szCs w:val="24"/>
        </w:rPr>
        <w:t>admission</w:t>
      </w:r>
      <w:r w:rsidRPr="00414BA9">
        <w:rPr>
          <w:rFonts w:ascii="Calibri Light" w:eastAsia="Times New Roman" w:hAnsi="Calibri Light" w:cs="Calibri Light"/>
          <w:sz w:val="24"/>
          <w:szCs w:val="24"/>
        </w:rPr>
        <w:t xml:space="preserve"> </w:t>
      </w:r>
      <w:r w:rsidR="00316D57">
        <w:rPr>
          <w:rFonts w:ascii="Calibri Light" w:eastAsia="Times New Roman" w:hAnsi="Calibri Light" w:cs="Calibri Light"/>
          <w:sz w:val="24"/>
          <w:szCs w:val="24"/>
        </w:rPr>
        <w:t>a</w:t>
      </w:r>
      <w:r w:rsidRPr="00414BA9">
        <w:rPr>
          <w:rFonts w:ascii="Calibri Light" w:eastAsia="Times New Roman" w:hAnsi="Calibri Light" w:cs="Calibri Light"/>
          <w:sz w:val="24"/>
          <w:szCs w:val="24"/>
        </w:rPr>
        <w:t>uthority to carry out checks to confirm addresses are genuine</w:t>
      </w:r>
      <w:r w:rsidR="00340E0C">
        <w:rPr>
          <w:rFonts w:ascii="Calibri Light" w:eastAsia="Times New Roman" w:hAnsi="Calibri Light" w:cs="Calibri Light"/>
          <w:sz w:val="24"/>
          <w:szCs w:val="24"/>
        </w:rPr>
        <w:t xml:space="preserve">; </w:t>
      </w:r>
      <w:r w:rsidRPr="00414BA9">
        <w:rPr>
          <w:rFonts w:ascii="Calibri Light" w:eastAsia="Times New Roman" w:hAnsi="Calibri Light" w:cs="Calibri Light"/>
          <w:sz w:val="24"/>
          <w:szCs w:val="24"/>
        </w:rPr>
        <w:t>applicants may be requested to produce documentary evidence of the</w:t>
      </w:r>
      <w:r w:rsidR="00255364">
        <w:rPr>
          <w:rFonts w:ascii="Calibri Light" w:eastAsia="Times New Roman" w:hAnsi="Calibri Light" w:cs="Calibri Light"/>
          <w:sz w:val="24"/>
          <w:szCs w:val="24"/>
        </w:rPr>
        <w:t xml:space="preserve"> application</w:t>
      </w:r>
      <w:r w:rsidRPr="00414BA9">
        <w:rPr>
          <w:rFonts w:ascii="Calibri Light" w:eastAsia="Times New Roman" w:hAnsi="Calibri Light" w:cs="Calibri Light"/>
          <w:sz w:val="24"/>
          <w:szCs w:val="24"/>
        </w:rPr>
        <w:t xml:space="preserve"> address, such as </w:t>
      </w:r>
      <w:r w:rsidR="00255364">
        <w:rPr>
          <w:rFonts w:ascii="Calibri Light" w:eastAsia="Times New Roman" w:hAnsi="Calibri Light" w:cs="Calibri Light"/>
          <w:sz w:val="24"/>
          <w:szCs w:val="24"/>
        </w:rPr>
        <w:t xml:space="preserve">Council Tax, </w:t>
      </w:r>
      <w:r w:rsidR="00BF2ACC">
        <w:rPr>
          <w:rFonts w:ascii="Calibri Light" w:eastAsia="Times New Roman" w:hAnsi="Calibri Light" w:cs="Calibri Light"/>
          <w:sz w:val="24"/>
          <w:szCs w:val="24"/>
        </w:rPr>
        <w:t>tenancy arrangements</w:t>
      </w:r>
      <w:r w:rsidRPr="00414BA9">
        <w:rPr>
          <w:rFonts w:ascii="Calibri Light" w:eastAsia="Times New Roman" w:hAnsi="Calibri Light" w:cs="Calibri Light"/>
          <w:sz w:val="24"/>
          <w:szCs w:val="24"/>
        </w:rPr>
        <w:t xml:space="preserve"> or other personally addressed formal correspondence / identification documents.</w:t>
      </w:r>
    </w:p>
    <w:p w14:paraId="450829A6" w14:textId="77777777" w:rsidR="00414BA9" w:rsidRPr="00414BA9" w:rsidRDefault="00414BA9" w:rsidP="00A10200">
      <w:pPr>
        <w:spacing w:after="0" w:line="240" w:lineRule="auto"/>
        <w:ind w:left="720"/>
        <w:jc w:val="both"/>
        <w:rPr>
          <w:rFonts w:ascii="Calibri Light" w:eastAsia="Times New Roman" w:hAnsi="Calibri Light" w:cs="Calibri Light"/>
          <w:sz w:val="24"/>
          <w:szCs w:val="24"/>
        </w:rPr>
      </w:pPr>
      <w:r w:rsidRPr="00414BA9">
        <w:rPr>
          <w:rFonts w:ascii="Calibri Light" w:eastAsia="Times New Roman" w:hAnsi="Calibri Light" w:cs="Calibri Light"/>
          <w:sz w:val="24"/>
          <w:szCs w:val="24"/>
        </w:rPr>
        <w:t xml:space="preserve">The address of another relative, friend, childminder or a non-residential business address will not be accepted.  </w:t>
      </w:r>
    </w:p>
    <w:p w14:paraId="0D4E4D56" w14:textId="4140B7C0" w:rsidR="00490972" w:rsidRPr="008B6400" w:rsidRDefault="000C259A" w:rsidP="00A10200">
      <w:pPr>
        <w:spacing w:after="0" w:line="240" w:lineRule="auto"/>
        <w:ind w:left="720"/>
        <w:jc w:val="both"/>
        <w:rPr>
          <w:rFonts w:ascii="Calibri Light" w:hAnsi="Calibri Light" w:cs="Calibri Light"/>
          <w:b/>
          <w:bCs/>
          <w:sz w:val="24"/>
          <w:szCs w:val="24"/>
        </w:rPr>
      </w:pPr>
      <w:r w:rsidRPr="00D04EB0">
        <w:rPr>
          <w:rFonts w:ascii="Calibri Light" w:hAnsi="Calibri Light" w:cs="Calibri Light"/>
          <w:sz w:val="24"/>
          <w:szCs w:val="24"/>
        </w:rPr>
        <w:t>The home</w:t>
      </w:r>
      <w:r>
        <w:rPr>
          <w:rFonts w:ascii="Calibri Light" w:hAnsi="Calibri Light" w:cs="Calibri Light"/>
          <w:sz w:val="24"/>
          <w:szCs w:val="24"/>
        </w:rPr>
        <w:t xml:space="preserve"> </w:t>
      </w:r>
      <w:r w:rsidRPr="00D04EB0">
        <w:rPr>
          <w:rFonts w:ascii="Calibri Light" w:hAnsi="Calibri Light" w:cs="Calibri Light"/>
          <w:sz w:val="24"/>
          <w:szCs w:val="24"/>
        </w:rPr>
        <w:t xml:space="preserve">to school </w:t>
      </w:r>
      <w:r w:rsidR="00BF2ACC">
        <w:rPr>
          <w:rFonts w:ascii="Calibri Light" w:hAnsi="Calibri Light" w:cs="Calibri Light"/>
          <w:sz w:val="24"/>
          <w:szCs w:val="24"/>
        </w:rPr>
        <w:t xml:space="preserve">distance </w:t>
      </w:r>
      <w:r w:rsidRPr="00D04EB0">
        <w:rPr>
          <w:rFonts w:ascii="Calibri Light" w:hAnsi="Calibri Light" w:cs="Calibri Light"/>
          <w:sz w:val="24"/>
          <w:szCs w:val="24"/>
        </w:rPr>
        <w:t>measurement is a radial straight-line measurement using a Geographical</w:t>
      </w:r>
      <w:r>
        <w:rPr>
          <w:rFonts w:ascii="Calibri Light" w:hAnsi="Calibri Light" w:cs="Calibri Light"/>
          <w:sz w:val="24"/>
          <w:szCs w:val="24"/>
        </w:rPr>
        <w:t xml:space="preserve"> </w:t>
      </w:r>
      <w:r w:rsidRPr="00D04EB0">
        <w:rPr>
          <w:rFonts w:ascii="Calibri Light" w:hAnsi="Calibri Light" w:cs="Calibri Light"/>
          <w:sz w:val="24"/>
          <w:szCs w:val="24"/>
        </w:rPr>
        <w:t xml:space="preserve">Information System (GIS) based on Local Land and Property Gazetteer (LLPG) data and the </w:t>
      </w:r>
      <w:r w:rsidR="00BF2ACC">
        <w:rPr>
          <w:rFonts w:ascii="Calibri Light" w:hAnsi="Calibri Light" w:cs="Calibri Light"/>
          <w:sz w:val="24"/>
          <w:szCs w:val="24"/>
        </w:rPr>
        <w:t>n</w:t>
      </w:r>
      <w:r w:rsidRPr="00D04EB0">
        <w:rPr>
          <w:rFonts w:ascii="Calibri Light" w:hAnsi="Calibri Light" w:cs="Calibri Light"/>
          <w:sz w:val="24"/>
          <w:szCs w:val="24"/>
        </w:rPr>
        <w:t xml:space="preserve">ational </w:t>
      </w:r>
      <w:r w:rsidR="00BF2ACC">
        <w:rPr>
          <w:rFonts w:ascii="Calibri Light" w:hAnsi="Calibri Light" w:cs="Calibri Light"/>
          <w:sz w:val="24"/>
          <w:szCs w:val="24"/>
        </w:rPr>
        <w:t>g</w:t>
      </w:r>
      <w:r w:rsidRPr="00D04EB0">
        <w:rPr>
          <w:rFonts w:ascii="Calibri Light" w:hAnsi="Calibri Light" w:cs="Calibri Light"/>
          <w:sz w:val="24"/>
          <w:szCs w:val="24"/>
        </w:rPr>
        <w:t xml:space="preserve">rid co-ordinates </w:t>
      </w:r>
      <w:r w:rsidR="00BF2ACC">
        <w:rPr>
          <w:rFonts w:ascii="Calibri Light" w:hAnsi="Calibri Light" w:cs="Calibri Light"/>
          <w:sz w:val="24"/>
          <w:szCs w:val="24"/>
        </w:rPr>
        <w:t>of</w:t>
      </w:r>
      <w:r w:rsidRPr="00D04EB0">
        <w:rPr>
          <w:rFonts w:ascii="Calibri Light" w:hAnsi="Calibri Light" w:cs="Calibri Light"/>
          <w:sz w:val="24"/>
          <w:szCs w:val="24"/>
        </w:rPr>
        <w:t xml:space="preserve"> the application address and the school</w:t>
      </w:r>
      <w:r w:rsidR="00BF2ACC">
        <w:rPr>
          <w:rFonts w:ascii="Calibri Light" w:hAnsi="Calibri Light" w:cs="Calibri Light"/>
          <w:sz w:val="24"/>
          <w:szCs w:val="24"/>
        </w:rPr>
        <w:t xml:space="preserve"> address</w:t>
      </w:r>
      <w:r w:rsidRPr="00D04EB0">
        <w:rPr>
          <w:rFonts w:ascii="Calibri Light" w:hAnsi="Calibri Light" w:cs="Calibri Light"/>
          <w:sz w:val="24"/>
          <w:szCs w:val="24"/>
        </w:rPr>
        <w:t xml:space="preserve">. The measurement is from the unique address nodal point of the applicant address to the unique address nodal point of the school and is in miles </w:t>
      </w:r>
      <w:r w:rsidR="00260425">
        <w:rPr>
          <w:rFonts w:ascii="Calibri Light" w:hAnsi="Calibri Light" w:cs="Calibri Light"/>
          <w:sz w:val="24"/>
          <w:szCs w:val="24"/>
        </w:rPr>
        <w:t xml:space="preserve">measured </w:t>
      </w:r>
      <w:r w:rsidRPr="00D04EB0">
        <w:rPr>
          <w:rFonts w:ascii="Calibri Light" w:hAnsi="Calibri Light" w:cs="Calibri Light"/>
          <w:sz w:val="24"/>
          <w:szCs w:val="24"/>
        </w:rPr>
        <w:t>to three decimal places.</w:t>
      </w:r>
    </w:p>
    <w:p w14:paraId="24053B2F" w14:textId="77777777" w:rsidR="000C259A" w:rsidRDefault="000C259A" w:rsidP="00A10200">
      <w:pPr>
        <w:spacing w:after="0" w:line="240" w:lineRule="auto"/>
        <w:ind w:left="720"/>
        <w:rPr>
          <w:rFonts w:ascii="Calibri Light" w:hAnsi="Calibri Light" w:cs="Calibri Light"/>
          <w:sz w:val="24"/>
          <w:szCs w:val="24"/>
        </w:rPr>
      </w:pPr>
    </w:p>
    <w:p w14:paraId="0A11B661" w14:textId="77777777" w:rsidR="00BF2ACC" w:rsidRDefault="00BF2ACC" w:rsidP="00436A32">
      <w:pPr>
        <w:spacing w:after="0" w:line="240" w:lineRule="auto"/>
        <w:rPr>
          <w:rFonts w:ascii="Calibri Light" w:hAnsi="Calibri Light" w:cs="Calibri Light"/>
          <w:sz w:val="24"/>
          <w:szCs w:val="24"/>
        </w:rPr>
      </w:pPr>
    </w:p>
    <w:p w14:paraId="0FF98FA5" w14:textId="3CBF183D" w:rsidR="00490972" w:rsidRPr="008B6400" w:rsidRDefault="00490972" w:rsidP="00A10200">
      <w:pPr>
        <w:spacing w:after="0" w:line="240" w:lineRule="auto"/>
        <w:ind w:left="720"/>
        <w:rPr>
          <w:rFonts w:ascii="Calibri Light" w:hAnsi="Calibri Light" w:cs="Calibri Light"/>
          <w:sz w:val="24"/>
          <w:szCs w:val="24"/>
        </w:rPr>
      </w:pPr>
      <w:r w:rsidRPr="008B6400">
        <w:rPr>
          <w:rFonts w:ascii="Calibri Light" w:hAnsi="Calibri Light" w:cs="Calibri Light"/>
          <w:sz w:val="24"/>
          <w:szCs w:val="24"/>
        </w:rPr>
        <w:t>Tie-break</w:t>
      </w:r>
    </w:p>
    <w:p w14:paraId="03E2D275" w14:textId="454CE4A9" w:rsidR="00490972" w:rsidRPr="008B6400" w:rsidRDefault="00490972" w:rsidP="00A10200">
      <w:pPr>
        <w:spacing w:after="0" w:line="240" w:lineRule="auto"/>
        <w:ind w:left="720"/>
        <w:jc w:val="both"/>
        <w:rPr>
          <w:rFonts w:ascii="Calibri Light" w:hAnsi="Calibri Light" w:cs="Calibri Light"/>
          <w:b/>
          <w:bCs/>
          <w:sz w:val="24"/>
          <w:szCs w:val="24"/>
        </w:rPr>
      </w:pPr>
      <w:r w:rsidRPr="008B6400">
        <w:rPr>
          <w:rFonts w:ascii="Calibri Light" w:hAnsi="Calibri Light" w:cs="Calibri Light"/>
          <w:sz w:val="24"/>
          <w:szCs w:val="24"/>
        </w:rPr>
        <w:t>If there are more applicants than places available within criterion 1 or 2, criterion 3 will be used as a “tie-break”.  In rare cases</w:t>
      </w:r>
      <w:r w:rsidR="00BC1BC1">
        <w:rPr>
          <w:rFonts w:ascii="Calibri Light" w:hAnsi="Calibri Light" w:cs="Calibri Light"/>
          <w:sz w:val="24"/>
          <w:szCs w:val="24"/>
        </w:rPr>
        <w:t>,</w:t>
      </w:r>
      <w:r w:rsidRPr="008B6400">
        <w:rPr>
          <w:rFonts w:ascii="Calibri Light" w:hAnsi="Calibri Light" w:cs="Calibri Light"/>
          <w:sz w:val="24"/>
          <w:szCs w:val="24"/>
        </w:rPr>
        <w:t xml:space="preserve"> where the geographic tie-break does not assist</w:t>
      </w:r>
      <w:r w:rsidR="00BC1BC1">
        <w:rPr>
          <w:rFonts w:ascii="Calibri Light" w:hAnsi="Calibri Light" w:cs="Calibri Light"/>
          <w:sz w:val="24"/>
          <w:szCs w:val="24"/>
        </w:rPr>
        <w:t>,</w:t>
      </w:r>
      <w:r w:rsidRPr="008B6400">
        <w:rPr>
          <w:rFonts w:ascii="Calibri Light" w:hAnsi="Calibri Light" w:cs="Calibri Light"/>
          <w:sz w:val="24"/>
          <w:szCs w:val="24"/>
        </w:rPr>
        <w:t xml:space="preserve"> because more than one applicant lives at the same distance </w:t>
      </w:r>
      <w:r w:rsidR="0032650A" w:rsidRPr="008B6400">
        <w:rPr>
          <w:rFonts w:ascii="Calibri Light" w:hAnsi="Calibri Light" w:cs="Calibri Light"/>
          <w:sz w:val="24"/>
          <w:szCs w:val="24"/>
        </w:rPr>
        <w:t>e.g.,</w:t>
      </w:r>
      <w:r w:rsidRPr="008B6400">
        <w:rPr>
          <w:rFonts w:ascii="Calibri Light" w:hAnsi="Calibri Light" w:cs="Calibri Light"/>
          <w:sz w:val="24"/>
          <w:szCs w:val="24"/>
        </w:rPr>
        <w:t xml:space="preserve"> in a block of flats or </w:t>
      </w:r>
      <w:r w:rsidRPr="008B6400">
        <w:rPr>
          <w:rFonts w:ascii="Calibri Light" w:hAnsi="Calibri Light" w:cs="Calibri Light"/>
          <w:sz w:val="24"/>
          <w:szCs w:val="24"/>
        </w:rPr>
        <w:lastRenderedPageBreak/>
        <w:t>the same distance in a different radial direction, random selection will be used to determine the allocation of places</w:t>
      </w:r>
      <w:r w:rsidR="00507239">
        <w:rPr>
          <w:rFonts w:ascii="Calibri Light" w:hAnsi="Calibri Light" w:cs="Calibri Light"/>
          <w:sz w:val="24"/>
          <w:szCs w:val="24"/>
        </w:rPr>
        <w:t>.</w:t>
      </w:r>
      <w:r w:rsidR="00EC4051">
        <w:rPr>
          <w:rFonts w:ascii="Calibri Light" w:hAnsi="Calibri Light" w:cs="Calibri Light"/>
          <w:sz w:val="24"/>
          <w:szCs w:val="24"/>
        </w:rPr>
        <w:t xml:space="preserve"> </w:t>
      </w:r>
      <w:r w:rsidR="00507239">
        <w:rPr>
          <w:rFonts w:ascii="Calibri Light" w:hAnsi="Calibri Light" w:cs="Calibri Light"/>
          <w:sz w:val="24"/>
          <w:szCs w:val="24"/>
        </w:rPr>
        <w:t>T</w:t>
      </w:r>
      <w:r w:rsidR="00EC4051">
        <w:rPr>
          <w:rFonts w:ascii="Calibri Light" w:hAnsi="Calibri Light" w:cs="Calibri Light"/>
          <w:sz w:val="24"/>
          <w:szCs w:val="24"/>
        </w:rPr>
        <w:t>his will be undertaken using a facility within t</w:t>
      </w:r>
      <w:r w:rsidR="00775795">
        <w:rPr>
          <w:rFonts w:ascii="Calibri Light" w:hAnsi="Calibri Light" w:cs="Calibri Light"/>
          <w:sz w:val="24"/>
          <w:szCs w:val="24"/>
        </w:rPr>
        <w:t xml:space="preserve">he allocation </w:t>
      </w:r>
      <w:r w:rsidR="00E26ADB">
        <w:rPr>
          <w:rFonts w:ascii="Calibri Light" w:hAnsi="Calibri Light" w:cs="Calibri Light"/>
          <w:sz w:val="24"/>
          <w:szCs w:val="24"/>
        </w:rPr>
        <w:t>software utilised by the local authority</w:t>
      </w:r>
      <w:r w:rsidRPr="008B6400">
        <w:rPr>
          <w:rFonts w:ascii="Calibri Light" w:hAnsi="Calibri Light" w:cs="Calibri Light"/>
          <w:sz w:val="24"/>
          <w:szCs w:val="24"/>
        </w:rPr>
        <w:t>.</w:t>
      </w:r>
    </w:p>
    <w:p w14:paraId="2FB079FE" w14:textId="77777777" w:rsidR="00490972" w:rsidRPr="008A654C" w:rsidRDefault="00490972" w:rsidP="00A10200">
      <w:pPr>
        <w:spacing w:after="0" w:line="240" w:lineRule="auto"/>
        <w:ind w:left="720"/>
        <w:jc w:val="both"/>
        <w:rPr>
          <w:rFonts w:ascii="Calibri Light" w:hAnsi="Calibri Light" w:cs="Calibri Light"/>
          <w:sz w:val="12"/>
          <w:szCs w:val="12"/>
        </w:rPr>
      </w:pPr>
    </w:p>
    <w:p w14:paraId="2044D48D" w14:textId="6E9006A8" w:rsidR="00490972" w:rsidRPr="008B6400" w:rsidRDefault="00490972" w:rsidP="00A10200">
      <w:pPr>
        <w:spacing w:after="0" w:line="240" w:lineRule="auto"/>
        <w:ind w:left="720"/>
        <w:jc w:val="both"/>
        <w:rPr>
          <w:rFonts w:ascii="Calibri Light" w:hAnsi="Calibri Light" w:cs="Calibri Light"/>
          <w:sz w:val="24"/>
          <w:szCs w:val="24"/>
        </w:rPr>
      </w:pPr>
      <w:r w:rsidRPr="008B6400">
        <w:rPr>
          <w:rFonts w:ascii="Calibri Light" w:hAnsi="Calibri Light" w:cs="Calibri Light"/>
          <w:sz w:val="24"/>
          <w:szCs w:val="24"/>
        </w:rPr>
        <w:t>In the case of a tie-break situation occurring between applications made for siblings who are of multiple birth</w:t>
      </w:r>
      <w:r w:rsidR="00BF2ACC">
        <w:rPr>
          <w:rFonts w:ascii="Calibri Light" w:hAnsi="Calibri Light" w:cs="Calibri Light"/>
          <w:sz w:val="24"/>
          <w:szCs w:val="24"/>
        </w:rPr>
        <w:t>,</w:t>
      </w:r>
      <w:r w:rsidR="00D60C89">
        <w:rPr>
          <w:rFonts w:ascii="Calibri Light" w:hAnsi="Calibri Light" w:cs="Calibri Light"/>
          <w:sz w:val="24"/>
          <w:szCs w:val="24"/>
        </w:rPr>
        <w:t xml:space="preserve"> </w:t>
      </w:r>
      <w:r w:rsidR="00986B45">
        <w:rPr>
          <w:rFonts w:ascii="Calibri Light" w:hAnsi="Calibri Light" w:cs="Calibri Light"/>
          <w:sz w:val="24"/>
          <w:szCs w:val="24"/>
        </w:rPr>
        <w:t xml:space="preserve">and </w:t>
      </w:r>
      <w:r w:rsidR="00D60C89">
        <w:rPr>
          <w:rFonts w:ascii="Calibri Light" w:hAnsi="Calibri Light" w:cs="Calibri Light"/>
          <w:sz w:val="24"/>
          <w:szCs w:val="24"/>
        </w:rPr>
        <w:t>where one sibling has secured the final place in the school</w:t>
      </w:r>
      <w:r w:rsidRPr="008B6400">
        <w:rPr>
          <w:rFonts w:ascii="Calibri Light" w:hAnsi="Calibri Light" w:cs="Calibri Light"/>
          <w:sz w:val="24"/>
          <w:szCs w:val="24"/>
        </w:rPr>
        <w:t>, an additional place</w:t>
      </w:r>
      <w:r w:rsidR="00D60C89">
        <w:rPr>
          <w:rFonts w:ascii="Calibri Light" w:hAnsi="Calibri Light" w:cs="Calibri Light"/>
          <w:sz w:val="24"/>
          <w:szCs w:val="24"/>
        </w:rPr>
        <w:t>/s</w:t>
      </w:r>
      <w:r w:rsidRPr="008B6400">
        <w:rPr>
          <w:rFonts w:ascii="Calibri Light" w:hAnsi="Calibri Light" w:cs="Calibri Light"/>
          <w:sz w:val="24"/>
          <w:szCs w:val="24"/>
        </w:rPr>
        <w:t xml:space="preserve"> </w:t>
      </w:r>
      <w:r w:rsidR="00986B45">
        <w:rPr>
          <w:rFonts w:ascii="Calibri Light" w:hAnsi="Calibri Light" w:cs="Calibri Light"/>
          <w:sz w:val="24"/>
          <w:szCs w:val="24"/>
        </w:rPr>
        <w:t>can</w:t>
      </w:r>
      <w:r w:rsidRPr="008B6400">
        <w:rPr>
          <w:rFonts w:ascii="Calibri Light" w:hAnsi="Calibri Light" w:cs="Calibri Light"/>
          <w:sz w:val="24"/>
          <w:szCs w:val="24"/>
        </w:rPr>
        <w:t xml:space="preserve"> be allocated </w:t>
      </w:r>
      <w:bookmarkStart w:id="4" w:name="_Hlk216363041"/>
      <w:r w:rsidR="00986B45">
        <w:rPr>
          <w:rFonts w:ascii="Calibri Light" w:hAnsi="Calibri Light" w:cs="Calibri Light"/>
          <w:sz w:val="24"/>
          <w:szCs w:val="24"/>
        </w:rPr>
        <w:t>if</w:t>
      </w:r>
      <w:r w:rsidRPr="008B6400">
        <w:rPr>
          <w:rFonts w:ascii="Calibri Light" w:hAnsi="Calibri Light" w:cs="Calibri Light"/>
          <w:sz w:val="24"/>
          <w:szCs w:val="24"/>
        </w:rPr>
        <w:t xml:space="preserve"> there are no significant </w:t>
      </w:r>
      <w:r w:rsidR="00BF2ACC">
        <w:rPr>
          <w:rFonts w:ascii="Calibri Light" w:hAnsi="Calibri Light" w:cs="Calibri Light"/>
          <w:sz w:val="24"/>
          <w:szCs w:val="24"/>
        </w:rPr>
        <w:t xml:space="preserve">breaches to </w:t>
      </w:r>
      <w:r w:rsidRPr="008B6400">
        <w:rPr>
          <w:rFonts w:ascii="Calibri Light" w:hAnsi="Calibri Light" w:cs="Calibri Light"/>
          <w:sz w:val="24"/>
          <w:szCs w:val="24"/>
        </w:rPr>
        <w:t xml:space="preserve">health and safety risk.   </w:t>
      </w:r>
      <w:bookmarkEnd w:id="4"/>
      <w:r w:rsidR="00E21180">
        <w:rPr>
          <w:rFonts w:ascii="Calibri Light" w:hAnsi="Calibri Light" w:cs="Calibri Light"/>
          <w:sz w:val="24"/>
          <w:szCs w:val="24"/>
        </w:rPr>
        <w:t>W</w:t>
      </w:r>
      <w:r w:rsidRPr="008B6400">
        <w:rPr>
          <w:rFonts w:ascii="Calibri Light" w:hAnsi="Calibri Light" w:cs="Calibri Light"/>
          <w:sz w:val="24"/>
          <w:szCs w:val="24"/>
        </w:rPr>
        <w:t xml:space="preserve">here to offer an additional place/s </w:t>
      </w:r>
      <w:r w:rsidR="00BF2ACC">
        <w:rPr>
          <w:rFonts w:ascii="Calibri Light" w:hAnsi="Calibri Light" w:cs="Calibri Light"/>
          <w:sz w:val="24"/>
          <w:szCs w:val="24"/>
        </w:rPr>
        <w:t xml:space="preserve">in this circumstance </w:t>
      </w:r>
      <w:r w:rsidRPr="008B6400">
        <w:rPr>
          <w:rFonts w:ascii="Calibri Light" w:hAnsi="Calibri Light" w:cs="Calibri Light"/>
          <w:sz w:val="24"/>
          <w:szCs w:val="24"/>
        </w:rPr>
        <w:t>would exceed infant class size limit, this would be agreed as a permitted exception</w:t>
      </w:r>
      <w:r w:rsidR="00E21180">
        <w:rPr>
          <w:rFonts w:ascii="Calibri Light" w:hAnsi="Calibri Light" w:cs="Calibri Light"/>
          <w:sz w:val="24"/>
          <w:szCs w:val="24"/>
        </w:rPr>
        <w:t xml:space="preserve"> under the provisions of</w:t>
      </w:r>
      <w:r w:rsidR="00F735CC">
        <w:rPr>
          <w:rFonts w:ascii="Calibri Light" w:hAnsi="Calibri Light" w:cs="Calibri Light"/>
          <w:sz w:val="24"/>
          <w:szCs w:val="24"/>
        </w:rPr>
        <w:t xml:space="preserve"> </w:t>
      </w:r>
      <w:r w:rsidR="00B41551">
        <w:rPr>
          <w:rFonts w:ascii="Calibri Light" w:hAnsi="Calibri Light" w:cs="Calibri Light"/>
          <w:sz w:val="24"/>
          <w:szCs w:val="24"/>
        </w:rPr>
        <w:t>T</w:t>
      </w:r>
      <w:r w:rsidR="00F735CC">
        <w:rPr>
          <w:rFonts w:ascii="Calibri Light" w:hAnsi="Calibri Light" w:cs="Calibri Light"/>
          <w:sz w:val="24"/>
          <w:szCs w:val="24"/>
        </w:rPr>
        <w:t xml:space="preserve">he </w:t>
      </w:r>
      <w:r w:rsidR="00B41551">
        <w:rPr>
          <w:rFonts w:ascii="Calibri Light" w:hAnsi="Calibri Light" w:cs="Calibri Light"/>
          <w:sz w:val="24"/>
          <w:szCs w:val="24"/>
        </w:rPr>
        <w:t>School A</w:t>
      </w:r>
      <w:r w:rsidR="00F735CC">
        <w:rPr>
          <w:rFonts w:ascii="Calibri Light" w:hAnsi="Calibri Light" w:cs="Calibri Light"/>
          <w:sz w:val="24"/>
          <w:szCs w:val="24"/>
        </w:rPr>
        <w:t xml:space="preserve">dmission </w:t>
      </w:r>
      <w:r w:rsidR="00B41551">
        <w:rPr>
          <w:rFonts w:ascii="Calibri Light" w:hAnsi="Calibri Light" w:cs="Calibri Light"/>
          <w:sz w:val="24"/>
          <w:szCs w:val="24"/>
        </w:rPr>
        <w:t>C</w:t>
      </w:r>
      <w:r w:rsidR="00F735CC">
        <w:rPr>
          <w:rFonts w:ascii="Calibri Light" w:hAnsi="Calibri Light" w:cs="Calibri Light"/>
          <w:sz w:val="24"/>
          <w:szCs w:val="24"/>
        </w:rPr>
        <w:t>ode</w:t>
      </w:r>
      <w:r w:rsidR="00B41551">
        <w:rPr>
          <w:rFonts w:ascii="Calibri Light" w:hAnsi="Calibri Light" w:cs="Calibri Light"/>
          <w:sz w:val="24"/>
          <w:szCs w:val="24"/>
        </w:rPr>
        <w:t xml:space="preserve"> (reference 2.16g)</w:t>
      </w:r>
      <w:r w:rsidRPr="008B6400">
        <w:rPr>
          <w:rFonts w:ascii="Calibri Light" w:hAnsi="Calibri Light" w:cs="Calibri Light"/>
          <w:sz w:val="24"/>
          <w:szCs w:val="24"/>
        </w:rPr>
        <w:t>.</w:t>
      </w:r>
    </w:p>
    <w:p w14:paraId="2F02A688" w14:textId="77777777" w:rsidR="00865DC5" w:rsidRDefault="00865DC5" w:rsidP="00865DC5">
      <w:pPr>
        <w:spacing w:after="0" w:line="240" w:lineRule="auto"/>
        <w:ind w:left="720"/>
        <w:jc w:val="both"/>
        <w:rPr>
          <w:rFonts w:ascii="Calibri Light" w:hAnsi="Calibri Light" w:cs="Calibri Light"/>
          <w:sz w:val="24"/>
          <w:szCs w:val="24"/>
        </w:rPr>
      </w:pPr>
    </w:p>
    <w:p w14:paraId="0B9ADF72" w14:textId="3B81B408" w:rsidR="00490972" w:rsidRDefault="00096BDC" w:rsidP="00865DC5">
      <w:pPr>
        <w:spacing w:after="0" w:line="240" w:lineRule="auto"/>
        <w:ind w:left="720"/>
        <w:jc w:val="both"/>
        <w:rPr>
          <w:rFonts w:ascii="Calibri Light" w:hAnsi="Calibri Light" w:cs="Calibri Light"/>
          <w:b/>
          <w:bCs/>
          <w:sz w:val="24"/>
          <w:szCs w:val="24"/>
          <w:lang w:val="en-US"/>
        </w:rPr>
      </w:pPr>
      <w:r>
        <w:rPr>
          <w:rFonts w:ascii="Calibri Light" w:hAnsi="Calibri Light" w:cs="Calibri Light"/>
          <w:sz w:val="24"/>
          <w:szCs w:val="24"/>
        </w:rPr>
        <w:t xml:space="preserve">Please note: </w:t>
      </w:r>
      <w:r w:rsidR="00865DC5" w:rsidRPr="008B6400">
        <w:rPr>
          <w:rFonts w:ascii="Calibri Light" w:hAnsi="Calibri Light" w:cs="Calibri Light"/>
          <w:sz w:val="24"/>
          <w:szCs w:val="24"/>
        </w:rPr>
        <w:t xml:space="preserve">Children who attend </w:t>
      </w:r>
      <w:r w:rsidR="00BF2ACC">
        <w:rPr>
          <w:rFonts w:ascii="Calibri Light" w:hAnsi="Calibri Light" w:cs="Calibri Light"/>
          <w:sz w:val="24"/>
          <w:szCs w:val="24"/>
        </w:rPr>
        <w:t>a</w:t>
      </w:r>
      <w:r w:rsidR="00865DC5" w:rsidRPr="008B6400">
        <w:rPr>
          <w:rFonts w:ascii="Calibri Light" w:hAnsi="Calibri Light" w:cs="Calibri Light"/>
          <w:sz w:val="24"/>
          <w:szCs w:val="24"/>
        </w:rPr>
        <w:t xml:space="preserve"> nursery class </w:t>
      </w:r>
      <w:r w:rsidR="00865DC5" w:rsidRPr="008B6400">
        <w:rPr>
          <w:rFonts w:ascii="Calibri Light" w:hAnsi="Calibri Light" w:cs="Calibri Light"/>
          <w:b/>
          <w:sz w:val="24"/>
          <w:szCs w:val="24"/>
        </w:rPr>
        <w:t>do</w:t>
      </w:r>
      <w:r w:rsidR="00865DC5" w:rsidRPr="008B6400">
        <w:rPr>
          <w:rFonts w:ascii="Calibri Light" w:hAnsi="Calibri Light" w:cs="Calibri Light"/>
          <w:sz w:val="24"/>
          <w:szCs w:val="24"/>
        </w:rPr>
        <w:t xml:space="preserve"> </w:t>
      </w:r>
      <w:r w:rsidR="00865DC5" w:rsidRPr="008B6400">
        <w:rPr>
          <w:rFonts w:ascii="Calibri Light" w:hAnsi="Calibri Light" w:cs="Calibri Light"/>
          <w:b/>
          <w:sz w:val="24"/>
          <w:szCs w:val="24"/>
        </w:rPr>
        <w:t>not</w:t>
      </w:r>
      <w:r w:rsidR="00865DC5" w:rsidRPr="008B6400">
        <w:rPr>
          <w:rFonts w:ascii="Calibri Light" w:hAnsi="Calibri Light" w:cs="Calibri Light"/>
          <w:sz w:val="24"/>
          <w:szCs w:val="24"/>
        </w:rPr>
        <w:t xml:space="preserve"> have any additional priority for a place in the reception class of the school. </w:t>
      </w:r>
    </w:p>
    <w:p w14:paraId="35B31294" w14:textId="77777777" w:rsidR="00490972" w:rsidRDefault="00490972" w:rsidP="008B6400">
      <w:pPr>
        <w:spacing w:after="0" w:line="240" w:lineRule="auto"/>
        <w:rPr>
          <w:rFonts w:ascii="Calibri Light" w:hAnsi="Calibri Light" w:cs="Calibri Light"/>
          <w:b/>
          <w:iCs/>
          <w:sz w:val="24"/>
          <w:szCs w:val="24"/>
          <w:lang w:val="en-US"/>
        </w:rPr>
      </w:pPr>
    </w:p>
    <w:p w14:paraId="17AC7DF0" w14:textId="77777777" w:rsidR="00A67FA4" w:rsidRPr="008B6400" w:rsidRDefault="00A67FA4" w:rsidP="008B6400">
      <w:pPr>
        <w:spacing w:after="0" w:line="240" w:lineRule="auto"/>
        <w:rPr>
          <w:rFonts w:ascii="Calibri Light" w:hAnsi="Calibri Light" w:cs="Calibri Light"/>
          <w:b/>
          <w:iCs/>
          <w:sz w:val="24"/>
          <w:szCs w:val="24"/>
          <w:lang w:val="en-US"/>
        </w:rPr>
      </w:pPr>
    </w:p>
    <w:p w14:paraId="78F0D2F1" w14:textId="6A0CCD84" w:rsidR="002B52F9" w:rsidRPr="00A45F21" w:rsidRDefault="007F4CEB" w:rsidP="00A10200">
      <w:pPr>
        <w:ind w:left="720"/>
        <w:jc w:val="both"/>
        <w:rPr>
          <w:rFonts w:ascii="Calibri Light" w:hAnsi="Calibri Light" w:cs="Calibri Light"/>
          <w:sz w:val="26"/>
          <w:szCs w:val="26"/>
        </w:rPr>
      </w:pPr>
      <w:r w:rsidRPr="00A45F21">
        <w:rPr>
          <w:rFonts w:ascii="Calibri Light" w:hAnsi="Calibri Light" w:cs="Calibri Light"/>
          <w:sz w:val="26"/>
          <w:szCs w:val="26"/>
        </w:rPr>
        <w:t>Oversubscription criteria</w:t>
      </w:r>
      <w:r w:rsidR="0035049A" w:rsidRPr="00A45F21">
        <w:rPr>
          <w:rFonts w:ascii="Calibri Light" w:hAnsi="Calibri Light" w:cs="Calibri Light"/>
          <w:sz w:val="26"/>
          <w:szCs w:val="26"/>
        </w:rPr>
        <w:t xml:space="preserve"> for </w:t>
      </w:r>
      <w:r w:rsidR="002B52F9" w:rsidRPr="00A45F21">
        <w:rPr>
          <w:rFonts w:ascii="Calibri Light" w:hAnsi="Calibri Light" w:cs="Calibri Light"/>
          <w:sz w:val="26"/>
          <w:szCs w:val="26"/>
        </w:rPr>
        <w:t>Secondary academies adopting Local Authority admission arrangements</w:t>
      </w:r>
    </w:p>
    <w:p w14:paraId="47CF7474" w14:textId="77777777" w:rsidR="002B52F9" w:rsidRPr="008B6400" w:rsidRDefault="002B52F9" w:rsidP="00A10200">
      <w:pPr>
        <w:spacing w:after="0" w:line="240" w:lineRule="auto"/>
        <w:ind w:left="436"/>
        <w:jc w:val="both"/>
        <w:rPr>
          <w:rFonts w:ascii="Calibri Light" w:hAnsi="Calibri Light" w:cs="Calibri Light"/>
          <w:sz w:val="24"/>
          <w:szCs w:val="24"/>
          <w:lang w:val="en-US"/>
        </w:rPr>
      </w:pPr>
    </w:p>
    <w:p w14:paraId="7E85FC2A" w14:textId="19DE2CDF" w:rsidR="00490972" w:rsidRPr="00A10200" w:rsidRDefault="00490972" w:rsidP="00A10200">
      <w:pPr>
        <w:pStyle w:val="ListParagraph"/>
        <w:numPr>
          <w:ilvl w:val="0"/>
          <w:numId w:val="16"/>
        </w:numPr>
        <w:tabs>
          <w:tab w:val="left" w:pos="284"/>
        </w:tabs>
        <w:spacing w:after="0" w:line="240" w:lineRule="auto"/>
        <w:jc w:val="both"/>
        <w:rPr>
          <w:rFonts w:ascii="Calibri Light" w:hAnsi="Calibri Light" w:cs="Calibri Light"/>
          <w:b/>
          <w:bCs/>
          <w:iCs/>
          <w:sz w:val="24"/>
          <w:szCs w:val="24"/>
        </w:rPr>
      </w:pPr>
      <w:r w:rsidRPr="00A10200">
        <w:rPr>
          <w:rFonts w:ascii="Calibri Light" w:hAnsi="Calibri Light" w:cs="Calibri Light"/>
          <w:b/>
          <w:bCs/>
          <w:iCs/>
          <w:sz w:val="24"/>
          <w:szCs w:val="24"/>
        </w:rPr>
        <w:t xml:space="preserve">Looked after children and children who were previously looked after but immediately became subject to adoption, a child arrangements order, or a special guardianship order. This includes children who have been in state care outside of England and ceased to be in state care </w:t>
      </w:r>
      <w:proofErr w:type="gramStart"/>
      <w:r w:rsidRPr="00A10200">
        <w:rPr>
          <w:rFonts w:ascii="Calibri Light" w:hAnsi="Calibri Light" w:cs="Calibri Light"/>
          <w:b/>
          <w:bCs/>
          <w:iCs/>
          <w:sz w:val="24"/>
          <w:szCs w:val="24"/>
        </w:rPr>
        <w:t>as a result of</w:t>
      </w:r>
      <w:proofErr w:type="gramEnd"/>
      <w:r w:rsidRPr="00A10200">
        <w:rPr>
          <w:rFonts w:ascii="Calibri Light" w:hAnsi="Calibri Light" w:cs="Calibri Light"/>
          <w:b/>
          <w:bCs/>
          <w:iCs/>
          <w:sz w:val="24"/>
          <w:szCs w:val="24"/>
        </w:rPr>
        <w:t xml:space="preserve"> being adopted. (See note a)</w:t>
      </w:r>
    </w:p>
    <w:p w14:paraId="75E50D5F" w14:textId="77777777" w:rsidR="000A39C9" w:rsidRPr="00B20C10" w:rsidRDefault="000A39C9" w:rsidP="00A10200">
      <w:pPr>
        <w:tabs>
          <w:tab w:val="left" w:pos="284"/>
        </w:tabs>
        <w:spacing w:after="0" w:line="240" w:lineRule="auto"/>
        <w:ind w:left="720"/>
        <w:jc w:val="both"/>
        <w:rPr>
          <w:rFonts w:ascii="Calibri Light" w:hAnsi="Calibri Light" w:cs="Calibri Light"/>
          <w:b/>
          <w:bCs/>
          <w:iCs/>
          <w:sz w:val="24"/>
          <w:szCs w:val="24"/>
        </w:rPr>
      </w:pPr>
    </w:p>
    <w:p w14:paraId="7527DECD" w14:textId="79E465E1" w:rsidR="00490972" w:rsidRPr="00A10200" w:rsidRDefault="008A3A91" w:rsidP="00A10200">
      <w:pPr>
        <w:pStyle w:val="ListParagraph"/>
        <w:numPr>
          <w:ilvl w:val="0"/>
          <w:numId w:val="16"/>
        </w:numPr>
        <w:spacing w:after="0" w:line="240" w:lineRule="auto"/>
        <w:jc w:val="both"/>
        <w:rPr>
          <w:rFonts w:ascii="Calibri Light" w:hAnsi="Calibri Light" w:cs="Calibri Light"/>
          <w:b/>
          <w:bCs/>
          <w:sz w:val="24"/>
          <w:szCs w:val="24"/>
        </w:rPr>
      </w:pPr>
      <w:r w:rsidRPr="00A10200">
        <w:rPr>
          <w:rFonts w:ascii="Calibri Light" w:hAnsi="Calibri Light" w:cs="Calibri Light"/>
          <w:b/>
          <w:bCs/>
          <w:sz w:val="24"/>
          <w:szCs w:val="24"/>
        </w:rPr>
        <w:t>Children with a sibling registered at the school, and who is expected to still</w:t>
      </w:r>
      <w:r w:rsidR="00A10200">
        <w:rPr>
          <w:rFonts w:ascii="Calibri Light" w:hAnsi="Calibri Light" w:cs="Calibri Light"/>
          <w:b/>
          <w:bCs/>
          <w:sz w:val="24"/>
          <w:szCs w:val="24"/>
        </w:rPr>
        <w:t xml:space="preserve"> </w:t>
      </w:r>
      <w:r w:rsidRPr="00A10200">
        <w:rPr>
          <w:rFonts w:ascii="Calibri Light" w:hAnsi="Calibri Light" w:cs="Calibri Light"/>
          <w:b/>
          <w:bCs/>
          <w:sz w:val="24"/>
          <w:szCs w:val="24"/>
        </w:rPr>
        <w:t>be registered at the time of admission. (See note b)</w:t>
      </w:r>
    </w:p>
    <w:p w14:paraId="1C3944D2" w14:textId="77777777" w:rsidR="000A39C9" w:rsidRPr="00B20C10" w:rsidRDefault="000A39C9" w:rsidP="00A10200">
      <w:pPr>
        <w:spacing w:after="0" w:line="240" w:lineRule="auto"/>
        <w:ind w:left="720"/>
        <w:jc w:val="both"/>
        <w:rPr>
          <w:rFonts w:ascii="Calibri Light" w:hAnsi="Calibri Light" w:cs="Calibri Light"/>
          <w:b/>
          <w:bCs/>
          <w:sz w:val="24"/>
          <w:szCs w:val="24"/>
        </w:rPr>
      </w:pPr>
    </w:p>
    <w:p w14:paraId="159B4EF1" w14:textId="1EF4F49B" w:rsidR="00490972" w:rsidRPr="00A10200" w:rsidRDefault="00490972" w:rsidP="00A10200">
      <w:pPr>
        <w:pStyle w:val="ListParagraph"/>
        <w:numPr>
          <w:ilvl w:val="0"/>
          <w:numId w:val="16"/>
        </w:numPr>
        <w:tabs>
          <w:tab w:val="num" w:pos="1080"/>
        </w:tabs>
        <w:spacing w:after="0" w:line="240" w:lineRule="auto"/>
        <w:jc w:val="both"/>
        <w:rPr>
          <w:rFonts w:ascii="Calibri Light" w:hAnsi="Calibri Light" w:cs="Calibri Light"/>
          <w:b/>
          <w:bCs/>
          <w:sz w:val="24"/>
          <w:szCs w:val="24"/>
        </w:rPr>
      </w:pPr>
      <w:r w:rsidRPr="00A10200">
        <w:rPr>
          <w:rFonts w:ascii="Calibri Light" w:hAnsi="Calibri Light" w:cs="Calibri Light"/>
          <w:b/>
          <w:bCs/>
          <w:sz w:val="24"/>
          <w:szCs w:val="24"/>
        </w:rPr>
        <w:t>Children attending a named area partnership primary school. (</w:t>
      </w:r>
      <w:r w:rsidR="00DA612F" w:rsidRPr="00A10200">
        <w:rPr>
          <w:rFonts w:ascii="Calibri Light" w:hAnsi="Calibri Light" w:cs="Calibri Light"/>
          <w:b/>
          <w:bCs/>
          <w:sz w:val="24"/>
          <w:szCs w:val="24"/>
        </w:rPr>
        <w:t>See</w:t>
      </w:r>
      <w:r w:rsidRPr="00A10200">
        <w:rPr>
          <w:rFonts w:ascii="Calibri Light" w:hAnsi="Calibri Light" w:cs="Calibri Light"/>
          <w:b/>
          <w:bCs/>
          <w:sz w:val="24"/>
          <w:szCs w:val="24"/>
        </w:rPr>
        <w:t xml:space="preserve"> note c) </w:t>
      </w:r>
    </w:p>
    <w:p w14:paraId="373A976D" w14:textId="77777777" w:rsidR="000A39C9" w:rsidRPr="00B20C10" w:rsidRDefault="000A39C9" w:rsidP="00A10200">
      <w:pPr>
        <w:tabs>
          <w:tab w:val="num" w:pos="1080"/>
        </w:tabs>
        <w:spacing w:after="0" w:line="240" w:lineRule="auto"/>
        <w:ind w:left="1004" w:hanging="284"/>
        <w:jc w:val="both"/>
        <w:rPr>
          <w:rFonts w:ascii="Calibri Light" w:hAnsi="Calibri Light" w:cs="Calibri Light"/>
          <w:b/>
          <w:bCs/>
          <w:sz w:val="24"/>
          <w:szCs w:val="24"/>
        </w:rPr>
      </w:pPr>
    </w:p>
    <w:p w14:paraId="04C7B757" w14:textId="14BB267C" w:rsidR="002B52F9" w:rsidRPr="00BF2ACC" w:rsidRDefault="00490972" w:rsidP="00BF2ACC">
      <w:pPr>
        <w:pStyle w:val="ListParagraph"/>
        <w:numPr>
          <w:ilvl w:val="0"/>
          <w:numId w:val="16"/>
        </w:numPr>
        <w:spacing w:after="0" w:line="240" w:lineRule="auto"/>
        <w:jc w:val="both"/>
        <w:rPr>
          <w:rFonts w:ascii="Calibri Light" w:hAnsi="Calibri Light" w:cs="Calibri Light"/>
          <w:b/>
          <w:bCs/>
          <w:iCs/>
          <w:sz w:val="24"/>
          <w:szCs w:val="24"/>
        </w:rPr>
      </w:pPr>
      <w:r w:rsidRPr="00A10200">
        <w:rPr>
          <w:rFonts w:ascii="Calibri Light" w:hAnsi="Calibri Light" w:cs="Calibri Light"/>
          <w:b/>
          <w:bCs/>
          <w:iCs/>
          <w:sz w:val="24"/>
          <w:szCs w:val="24"/>
        </w:rPr>
        <w:t>Distance from the child’s home to school measured in a straight line</w:t>
      </w:r>
      <w:r w:rsidR="00BF2ACC">
        <w:rPr>
          <w:rFonts w:ascii="Calibri Light" w:hAnsi="Calibri Light" w:cs="Calibri Light"/>
          <w:b/>
          <w:bCs/>
          <w:iCs/>
          <w:sz w:val="24"/>
          <w:szCs w:val="24"/>
        </w:rPr>
        <w:t xml:space="preserve"> (radial)</w:t>
      </w:r>
      <w:r w:rsidRPr="00A10200">
        <w:rPr>
          <w:rFonts w:ascii="Calibri Light" w:hAnsi="Calibri Light" w:cs="Calibri Light"/>
          <w:b/>
          <w:bCs/>
          <w:iCs/>
          <w:sz w:val="24"/>
          <w:szCs w:val="24"/>
        </w:rPr>
        <w:t xml:space="preserve">. Those </w:t>
      </w:r>
      <w:r w:rsidR="00BF2ACC">
        <w:rPr>
          <w:rFonts w:ascii="Calibri Light" w:hAnsi="Calibri Light" w:cs="Calibri Light"/>
          <w:b/>
          <w:bCs/>
          <w:iCs/>
          <w:sz w:val="24"/>
          <w:szCs w:val="24"/>
        </w:rPr>
        <w:t xml:space="preserve">measured as </w:t>
      </w:r>
      <w:r w:rsidRPr="00A10200">
        <w:rPr>
          <w:rFonts w:ascii="Calibri Light" w:hAnsi="Calibri Light" w:cs="Calibri Light"/>
          <w:b/>
          <w:bCs/>
          <w:iCs/>
          <w:sz w:val="24"/>
          <w:szCs w:val="24"/>
        </w:rPr>
        <w:t>living</w:t>
      </w:r>
      <w:r w:rsidR="00BF2ACC">
        <w:rPr>
          <w:rFonts w:ascii="Calibri Light" w:hAnsi="Calibri Light" w:cs="Calibri Light"/>
          <w:b/>
          <w:bCs/>
          <w:iCs/>
          <w:sz w:val="24"/>
          <w:szCs w:val="24"/>
        </w:rPr>
        <w:t xml:space="preserve"> closest to </w:t>
      </w:r>
      <w:r w:rsidRPr="00BF2ACC">
        <w:rPr>
          <w:rFonts w:ascii="Calibri Light" w:hAnsi="Calibri Light" w:cs="Calibri Light"/>
          <w:b/>
          <w:bCs/>
          <w:iCs/>
          <w:sz w:val="24"/>
          <w:szCs w:val="24"/>
        </w:rPr>
        <w:t>the school have priority. (See note d)</w:t>
      </w:r>
    </w:p>
    <w:p w14:paraId="10DB1F48" w14:textId="77777777" w:rsidR="000A39C9" w:rsidRDefault="000A39C9" w:rsidP="008B6400">
      <w:pPr>
        <w:spacing w:after="0" w:line="240" w:lineRule="auto"/>
        <w:jc w:val="both"/>
        <w:rPr>
          <w:rFonts w:ascii="Calibri Light" w:hAnsi="Calibri Light" w:cs="Calibri Light"/>
          <w:sz w:val="24"/>
          <w:szCs w:val="24"/>
          <w:lang w:val="en-US"/>
        </w:rPr>
      </w:pPr>
    </w:p>
    <w:p w14:paraId="2007E2D3" w14:textId="77777777" w:rsidR="00BF2ACC" w:rsidRDefault="00BF2ACC" w:rsidP="00BF2ACC">
      <w:pPr>
        <w:spacing w:after="0" w:line="240" w:lineRule="auto"/>
        <w:ind w:left="720"/>
        <w:jc w:val="both"/>
        <w:rPr>
          <w:rFonts w:ascii="Calibri Light" w:hAnsi="Calibri Light" w:cs="Calibri Light"/>
          <w:iCs/>
          <w:sz w:val="24"/>
          <w:szCs w:val="24"/>
        </w:rPr>
      </w:pPr>
      <w:r>
        <w:rPr>
          <w:rFonts w:ascii="Calibri Light" w:hAnsi="Calibri Light" w:cs="Calibri Light"/>
          <w:iCs/>
          <w:sz w:val="24"/>
          <w:szCs w:val="24"/>
        </w:rPr>
        <w:t xml:space="preserve">Note </w:t>
      </w:r>
      <w:r w:rsidRPr="008B6400">
        <w:rPr>
          <w:rFonts w:ascii="Calibri Light" w:hAnsi="Calibri Light" w:cs="Calibri Light"/>
          <w:iCs/>
          <w:sz w:val="24"/>
          <w:szCs w:val="24"/>
        </w:rPr>
        <w:t>a</w:t>
      </w:r>
    </w:p>
    <w:p w14:paraId="69957D0F" w14:textId="1D76A0C7" w:rsidR="00BF2ACC" w:rsidRPr="008B6400" w:rsidRDefault="00BF2ACC" w:rsidP="00BF2ACC">
      <w:pPr>
        <w:spacing w:after="0" w:line="240" w:lineRule="auto"/>
        <w:ind w:left="720"/>
        <w:jc w:val="both"/>
        <w:rPr>
          <w:rFonts w:ascii="Calibri Light" w:hAnsi="Calibri Light" w:cs="Calibri Light"/>
          <w:i/>
          <w:iCs/>
          <w:sz w:val="24"/>
          <w:szCs w:val="24"/>
        </w:rPr>
      </w:pPr>
      <w:r w:rsidRPr="008B6400">
        <w:rPr>
          <w:rFonts w:ascii="Calibri Light" w:hAnsi="Calibri Light" w:cs="Calibri Light"/>
          <w:iCs/>
          <w:sz w:val="24"/>
          <w:szCs w:val="24"/>
        </w:rPr>
        <w:t xml:space="preserve">A looked after child is a child who is in the care of a local authority in </w:t>
      </w:r>
      <w:r w:rsidR="003D15FF" w:rsidRPr="008B6400">
        <w:rPr>
          <w:rFonts w:ascii="Calibri Light" w:hAnsi="Calibri Light" w:cs="Calibri Light"/>
          <w:iCs/>
          <w:sz w:val="24"/>
          <w:szCs w:val="24"/>
        </w:rPr>
        <w:t>England</w:t>
      </w:r>
      <w:r w:rsidR="003D15FF">
        <w:rPr>
          <w:rFonts w:ascii="Calibri Light" w:hAnsi="Calibri Light" w:cs="Calibri Light"/>
          <w:iCs/>
          <w:sz w:val="24"/>
          <w:szCs w:val="24"/>
        </w:rPr>
        <w:t xml:space="preserve"> or</w:t>
      </w:r>
      <w:r w:rsidRPr="008B6400">
        <w:rPr>
          <w:rFonts w:ascii="Calibri Light" w:hAnsi="Calibri Light" w:cs="Calibri Light"/>
          <w:iCs/>
          <w:sz w:val="24"/>
          <w:szCs w:val="24"/>
        </w:rPr>
        <w:t xml:space="preserve"> is being provided with accommodation by a local authority in England in the exercise of their social services functions (see definition in section 22(1) of the Children Act 1989). Adoption as under the Adoption and Children’s Act 2002 (section 46). Child arrangement orders as defined in the Children and Families Act 2014 (section 12). Special Guardianship Order as defined in the Children Act 1989 (section 14A). </w:t>
      </w:r>
    </w:p>
    <w:p w14:paraId="26EBA26F" w14:textId="77777777" w:rsidR="00BF2ACC" w:rsidRPr="008B6400" w:rsidRDefault="00BF2ACC" w:rsidP="00BF2ACC">
      <w:pPr>
        <w:spacing w:after="0" w:line="240" w:lineRule="auto"/>
        <w:ind w:left="720"/>
        <w:jc w:val="both"/>
        <w:rPr>
          <w:rFonts w:ascii="Calibri Light" w:hAnsi="Calibri Light" w:cs="Calibri Light"/>
          <w:i/>
          <w:sz w:val="24"/>
          <w:szCs w:val="24"/>
        </w:rPr>
      </w:pPr>
      <w:r w:rsidRPr="008B6400">
        <w:rPr>
          <w:rFonts w:ascii="Calibri Light" w:hAnsi="Calibri Light" w:cs="Calibri Light"/>
          <w:sz w:val="24"/>
          <w:szCs w:val="24"/>
        </w:rPr>
        <w:t>A child is regarded as having been in state care in a place outside of England if they were accommodated by a public authority, a religious organisation, or any other provider of care whose sole purpose is to benefit society</w:t>
      </w:r>
      <w:r w:rsidRPr="008B6400">
        <w:rPr>
          <w:rFonts w:ascii="Calibri Light" w:hAnsi="Calibri Light" w:cs="Calibri Light"/>
          <w:i/>
          <w:sz w:val="24"/>
          <w:szCs w:val="24"/>
        </w:rPr>
        <w:t xml:space="preserve">. </w:t>
      </w:r>
    </w:p>
    <w:p w14:paraId="38C34B13" w14:textId="77777777" w:rsidR="00BF2ACC" w:rsidRPr="008B6400" w:rsidRDefault="00BF2ACC" w:rsidP="00BF2ACC">
      <w:pPr>
        <w:spacing w:after="0" w:line="240" w:lineRule="auto"/>
        <w:ind w:left="720"/>
        <w:jc w:val="both"/>
        <w:rPr>
          <w:rFonts w:ascii="Calibri Light" w:hAnsi="Calibri Light" w:cs="Calibri Light"/>
          <w:sz w:val="24"/>
          <w:szCs w:val="24"/>
        </w:rPr>
      </w:pPr>
      <w:r w:rsidRPr="008B6400">
        <w:rPr>
          <w:rFonts w:ascii="Calibri Light" w:hAnsi="Calibri Light" w:cs="Calibri Light"/>
          <w:sz w:val="24"/>
          <w:szCs w:val="24"/>
        </w:rPr>
        <w:t xml:space="preserve">Parents/carers who wish to have their child considered under criterion 1 must provide documentary evidence of the relevant status </w:t>
      </w:r>
      <w:r w:rsidRPr="008B6400">
        <w:rPr>
          <w:rFonts w:ascii="Calibri Light" w:hAnsi="Calibri Light" w:cs="Calibri Light"/>
          <w:sz w:val="24"/>
          <w:szCs w:val="24"/>
          <w:u w:val="single"/>
        </w:rPr>
        <w:t xml:space="preserve">at the </w:t>
      </w:r>
      <w:r>
        <w:rPr>
          <w:rFonts w:ascii="Calibri Light" w:hAnsi="Calibri Light" w:cs="Calibri Light"/>
          <w:sz w:val="24"/>
          <w:szCs w:val="24"/>
          <w:u w:val="single"/>
        </w:rPr>
        <w:t>time</w:t>
      </w:r>
      <w:r w:rsidRPr="008B6400">
        <w:rPr>
          <w:rFonts w:ascii="Calibri Light" w:hAnsi="Calibri Light" w:cs="Calibri Light"/>
          <w:sz w:val="24"/>
          <w:szCs w:val="24"/>
          <w:u w:val="single"/>
        </w:rPr>
        <w:t xml:space="preserve"> of application</w:t>
      </w:r>
      <w:r w:rsidRPr="008B6400">
        <w:rPr>
          <w:rFonts w:ascii="Calibri Light" w:hAnsi="Calibri Light" w:cs="Calibri Light"/>
          <w:sz w:val="24"/>
          <w:szCs w:val="24"/>
        </w:rPr>
        <w:t>.</w:t>
      </w:r>
    </w:p>
    <w:p w14:paraId="3723EE12" w14:textId="77777777" w:rsidR="00BF2ACC" w:rsidRPr="008B6400" w:rsidRDefault="00BF2ACC" w:rsidP="00BF2ACC">
      <w:pPr>
        <w:spacing w:after="0" w:line="240" w:lineRule="auto"/>
        <w:ind w:left="720"/>
        <w:rPr>
          <w:rFonts w:ascii="Calibri Light" w:hAnsi="Calibri Light" w:cs="Calibri Light"/>
          <w:sz w:val="24"/>
          <w:szCs w:val="24"/>
        </w:rPr>
      </w:pPr>
    </w:p>
    <w:p w14:paraId="7870FE07" w14:textId="77777777" w:rsidR="00BF2ACC" w:rsidRDefault="00BF2ACC" w:rsidP="00BF2ACC">
      <w:pPr>
        <w:spacing w:after="0" w:line="240" w:lineRule="auto"/>
        <w:ind w:left="720"/>
        <w:jc w:val="both"/>
        <w:rPr>
          <w:rFonts w:ascii="Calibri Light" w:hAnsi="Calibri Light" w:cs="Calibri Light"/>
          <w:sz w:val="24"/>
          <w:szCs w:val="24"/>
        </w:rPr>
      </w:pPr>
      <w:r>
        <w:rPr>
          <w:rFonts w:ascii="Calibri Light" w:hAnsi="Calibri Light" w:cs="Calibri Light"/>
          <w:sz w:val="24"/>
          <w:szCs w:val="24"/>
        </w:rPr>
        <w:t>Note b</w:t>
      </w:r>
    </w:p>
    <w:p w14:paraId="21CE5C6A" w14:textId="77777777" w:rsidR="00BF2ACC" w:rsidRPr="008B6400" w:rsidRDefault="00BF2ACC" w:rsidP="00BF2ACC">
      <w:pPr>
        <w:spacing w:after="0" w:line="240" w:lineRule="auto"/>
        <w:ind w:left="720"/>
        <w:jc w:val="both"/>
        <w:rPr>
          <w:rFonts w:ascii="Calibri Light" w:hAnsi="Calibri Light" w:cs="Calibri Light"/>
          <w:sz w:val="24"/>
          <w:szCs w:val="24"/>
        </w:rPr>
      </w:pPr>
      <w:r w:rsidRPr="008B6400">
        <w:rPr>
          <w:rFonts w:ascii="Calibri Light" w:hAnsi="Calibri Light" w:cs="Calibri Light"/>
          <w:sz w:val="24"/>
          <w:szCs w:val="24"/>
        </w:rPr>
        <w:t xml:space="preserve">The sibling must be on the </w:t>
      </w:r>
      <w:r>
        <w:rPr>
          <w:rFonts w:ascii="Calibri Light" w:hAnsi="Calibri Light" w:cs="Calibri Light"/>
          <w:sz w:val="24"/>
          <w:szCs w:val="24"/>
        </w:rPr>
        <w:t xml:space="preserve">main registration of the school </w:t>
      </w:r>
      <w:r w:rsidRPr="008B6400">
        <w:rPr>
          <w:rFonts w:ascii="Calibri Light" w:hAnsi="Calibri Light" w:cs="Calibri Light"/>
          <w:sz w:val="24"/>
          <w:szCs w:val="24"/>
        </w:rPr>
        <w:t xml:space="preserve">at the time of allocation and expected to </w:t>
      </w:r>
      <w:r>
        <w:rPr>
          <w:rFonts w:ascii="Calibri Light" w:hAnsi="Calibri Light" w:cs="Calibri Light"/>
          <w:sz w:val="24"/>
          <w:szCs w:val="24"/>
        </w:rPr>
        <w:t>remain</w:t>
      </w:r>
      <w:r w:rsidRPr="008B6400">
        <w:rPr>
          <w:rFonts w:ascii="Calibri Light" w:hAnsi="Calibri Light" w:cs="Calibri Light"/>
          <w:sz w:val="24"/>
          <w:szCs w:val="24"/>
        </w:rPr>
        <w:t xml:space="preserve"> on roll at the time of </w:t>
      </w:r>
      <w:r>
        <w:rPr>
          <w:rFonts w:ascii="Calibri Light" w:hAnsi="Calibri Light" w:cs="Calibri Light"/>
          <w:sz w:val="24"/>
          <w:szCs w:val="24"/>
        </w:rPr>
        <w:t xml:space="preserve">the applicant child’s </w:t>
      </w:r>
      <w:r w:rsidRPr="008B6400">
        <w:rPr>
          <w:rFonts w:ascii="Calibri Light" w:hAnsi="Calibri Light" w:cs="Calibri Light"/>
          <w:sz w:val="24"/>
          <w:szCs w:val="24"/>
        </w:rPr>
        <w:t xml:space="preserve">admission. This criterion </w:t>
      </w:r>
      <w:r w:rsidRPr="008B6400">
        <w:rPr>
          <w:rFonts w:ascii="Calibri Light" w:hAnsi="Calibri Light" w:cs="Calibri Light"/>
          <w:sz w:val="24"/>
          <w:szCs w:val="24"/>
        </w:rPr>
        <w:lastRenderedPageBreak/>
        <w:t>does not include siblings</w:t>
      </w:r>
      <w:r>
        <w:rPr>
          <w:rFonts w:ascii="Calibri Light" w:hAnsi="Calibri Light" w:cs="Calibri Light"/>
          <w:sz w:val="24"/>
          <w:szCs w:val="24"/>
        </w:rPr>
        <w:t xml:space="preserve"> who are currently or will be</w:t>
      </w:r>
      <w:r w:rsidRPr="008B6400">
        <w:rPr>
          <w:rFonts w:ascii="Calibri Light" w:hAnsi="Calibri Light" w:cs="Calibri Light"/>
          <w:sz w:val="24"/>
          <w:szCs w:val="24"/>
        </w:rPr>
        <w:t xml:space="preserve"> attending the nursery class in the school</w:t>
      </w:r>
      <w:r>
        <w:rPr>
          <w:rFonts w:ascii="Calibri Light" w:hAnsi="Calibri Light" w:cs="Calibri Light"/>
          <w:sz w:val="24"/>
          <w:szCs w:val="24"/>
        </w:rPr>
        <w:t>,</w:t>
      </w:r>
      <w:r w:rsidRPr="008B6400">
        <w:rPr>
          <w:rFonts w:ascii="Calibri Light" w:hAnsi="Calibri Light" w:cs="Calibri Light"/>
          <w:sz w:val="24"/>
          <w:szCs w:val="24"/>
        </w:rPr>
        <w:t xml:space="preserve"> or those in year 6 at the time of application </w:t>
      </w:r>
      <w:r>
        <w:rPr>
          <w:rFonts w:ascii="Calibri Light" w:hAnsi="Calibri Light" w:cs="Calibri Light"/>
          <w:sz w:val="24"/>
          <w:szCs w:val="24"/>
        </w:rPr>
        <w:t>who</w:t>
      </w:r>
      <w:r w:rsidRPr="008B6400">
        <w:rPr>
          <w:rFonts w:ascii="Calibri Light" w:hAnsi="Calibri Light" w:cs="Calibri Light"/>
          <w:sz w:val="24"/>
          <w:szCs w:val="24"/>
        </w:rPr>
        <w:t xml:space="preserve"> will have left the school at the point of admission of the applicant child. </w:t>
      </w:r>
    </w:p>
    <w:p w14:paraId="04BC0A61" w14:textId="77777777" w:rsidR="00BF2ACC" w:rsidRPr="001D1146" w:rsidRDefault="00BF2ACC" w:rsidP="00BF2ACC">
      <w:pPr>
        <w:spacing w:after="0" w:line="240" w:lineRule="auto"/>
        <w:ind w:left="720"/>
        <w:jc w:val="both"/>
        <w:rPr>
          <w:rFonts w:ascii="Calibri Light" w:hAnsi="Calibri Light" w:cs="Calibri Light"/>
          <w:sz w:val="24"/>
          <w:szCs w:val="24"/>
        </w:rPr>
      </w:pPr>
      <w:r>
        <w:rPr>
          <w:rFonts w:ascii="Calibri Light" w:hAnsi="Calibri Light" w:cs="Calibri Light"/>
          <w:sz w:val="24"/>
          <w:szCs w:val="24"/>
        </w:rPr>
        <w:t>‘</w:t>
      </w:r>
      <w:r w:rsidRPr="001D1146">
        <w:rPr>
          <w:rFonts w:ascii="Calibri Light" w:hAnsi="Calibri Light" w:cs="Calibri Light"/>
          <w:sz w:val="24"/>
          <w:szCs w:val="24"/>
        </w:rPr>
        <w:t>Sibling</w:t>
      </w:r>
      <w:r>
        <w:rPr>
          <w:rFonts w:ascii="Calibri Light" w:hAnsi="Calibri Light" w:cs="Calibri Light"/>
          <w:sz w:val="24"/>
          <w:szCs w:val="24"/>
        </w:rPr>
        <w:t>’</w:t>
      </w:r>
      <w:r w:rsidRPr="001D1146">
        <w:rPr>
          <w:rFonts w:ascii="Calibri Light" w:hAnsi="Calibri Light" w:cs="Calibri Light"/>
          <w:sz w:val="24"/>
          <w:szCs w:val="24"/>
        </w:rPr>
        <w:t xml:space="preserve"> is defined as full biological siblings and half and step siblings</w:t>
      </w:r>
      <w:r>
        <w:rPr>
          <w:rFonts w:ascii="Calibri Light" w:hAnsi="Calibri Light" w:cs="Calibri Light"/>
          <w:sz w:val="24"/>
          <w:szCs w:val="24"/>
        </w:rPr>
        <w:t>,</w:t>
      </w:r>
      <w:r w:rsidRPr="001D1146">
        <w:rPr>
          <w:rFonts w:ascii="Calibri Light" w:hAnsi="Calibri Light" w:cs="Calibri Light"/>
          <w:sz w:val="24"/>
          <w:szCs w:val="24"/>
        </w:rPr>
        <w:t xml:space="preserve"> as well as adopted and fostered children and those who are considered as being part of the same individual family unit because of the stipulations of a care or residency arrangement. </w:t>
      </w:r>
    </w:p>
    <w:p w14:paraId="3CE6E3BC" w14:textId="3201FDD0" w:rsidR="00BF2ACC" w:rsidRPr="00B47389" w:rsidRDefault="00BF2ACC" w:rsidP="00BF2ACC">
      <w:pPr>
        <w:spacing w:after="0" w:line="240" w:lineRule="auto"/>
        <w:ind w:left="720"/>
        <w:jc w:val="both"/>
        <w:rPr>
          <w:rFonts w:ascii="Calibri Light" w:hAnsi="Calibri Light" w:cs="Calibri Light"/>
          <w:sz w:val="24"/>
          <w:szCs w:val="24"/>
        </w:rPr>
      </w:pPr>
      <w:r w:rsidRPr="001D1146">
        <w:rPr>
          <w:rFonts w:ascii="Calibri Light" w:hAnsi="Calibri Light" w:cs="Calibri Light"/>
          <w:sz w:val="24"/>
          <w:szCs w:val="24"/>
        </w:rPr>
        <w:t xml:space="preserve">In all cases, the “sibling” must be resident at the same address </w:t>
      </w:r>
      <w:r>
        <w:rPr>
          <w:rFonts w:ascii="Calibri Light" w:hAnsi="Calibri Light" w:cs="Calibri Light"/>
          <w:sz w:val="24"/>
          <w:szCs w:val="24"/>
        </w:rPr>
        <w:t xml:space="preserve">as the applicant child </w:t>
      </w:r>
      <w:r w:rsidRPr="001D1146">
        <w:rPr>
          <w:rFonts w:ascii="Calibri Light" w:hAnsi="Calibri Light" w:cs="Calibri Light"/>
          <w:sz w:val="24"/>
          <w:szCs w:val="24"/>
        </w:rPr>
        <w:t>on a full-time basis or</w:t>
      </w:r>
      <w:r>
        <w:rPr>
          <w:rFonts w:ascii="Calibri Light" w:hAnsi="Calibri Light" w:cs="Calibri Light"/>
          <w:sz w:val="24"/>
          <w:szCs w:val="24"/>
        </w:rPr>
        <w:t>, in cases where care is shared,</w:t>
      </w:r>
      <w:r w:rsidRPr="001D1146">
        <w:rPr>
          <w:rFonts w:ascii="Calibri Light" w:hAnsi="Calibri Light" w:cs="Calibri Light"/>
          <w:sz w:val="24"/>
          <w:szCs w:val="24"/>
        </w:rPr>
        <w:t xml:space="preserve"> for </w:t>
      </w:r>
      <w:r w:rsidR="003D15FF" w:rsidRPr="001D1146">
        <w:rPr>
          <w:rFonts w:ascii="Calibri Light" w:hAnsi="Calibri Light" w:cs="Calibri Light"/>
          <w:sz w:val="24"/>
          <w:szCs w:val="24"/>
        </w:rPr>
        <w:t>most of</w:t>
      </w:r>
      <w:r w:rsidRPr="001D1146">
        <w:rPr>
          <w:rFonts w:ascii="Calibri Light" w:hAnsi="Calibri Light" w:cs="Calibri Light"/>
          <w:sz w:val="24"/>
          <w:szCs w:val="24"/>
        </w:rPr>
        <w:t xml:space="preserve"> the school week</w:t>
      </w:r>
      <w:r>
        <w:rPr>
          <w:rFonts w:ascii="Calibri Light" w:hAnsi="Calibri Light" w:cs="Calibri Light"/>
          <w:sz w:val="24"/>
          <w:szCs w:val="24"/>
        </w:rPr>
        <w:t xml:space="preserve"> (evidenced by a care arrangements order)</w:t>
      </w:r>
      <w:r w:rsidRPr="001D1146">
        <w:rPr>
          <w:rFonts w:ascii="Calibri Light" w:hAnsi="Calibri Light" w:cs="Calibri Light"/>
          <w:sz w:val="24"/>
          <w:szCs w:val="24"/>
        </w:rPr>
        <w:t>.</w:t>
      </w:r>
    </w:p>
    <w:p w14:paraId="00BB7B7E" w14:textId="77777777" w:rsidR="00BF2ACC" w:rsidRPr="008B6400" w:rsidRDefault="00BF2ACC" w:rsidP="00BF2ACC">
      <w:pPr>
        <w:spacing w:after="0" w:line="240" w:lineRule="auto"/>
        <w:ind w:left="720"/>
        <w:rPr>
          <w:rFonts w:ascii="Calibri Light" w:hAnsi="Calibri Light" w:cs="Calibri Light"/>
          <w:sz w:val="24"/>
          <w:szCs w:val="24"/>
        </w:rPr>
      </w:pPr>
    </w:p>
    <w:p w14:paraId="532F1167" w14:textId="77777777" w:rsidR="000A39C9" w:rsidRDefault="000A39C9" w:rsidP="00A10200">
      <w:pPr>
        <w:spacing w:after="0" w:line="240" w:lineRule="auto"/>
        <w:ind w:left="720"/>
        <w:jc w:val="both"/>
        <w:rPr>
          <w:rFonts w:ascii="Calibri Light" w:hAnsi="Calibri Light" w:cs="Calibri Light"/>
          <w:sz w:val="24"/>
          <w:szCs w:val="24"/>
        </w:rPr>
      </w:pPr>
      <w:r>
        <w:rPr>
          <w:rFonts w:ascii="Calibri Light" w:hAnsi="Calibri Light" w:cs="Calibri Light"/>
          <w:sz w:val="24"/>
          <w:szCs w:val="24"/>
        </w:rPr>
        <w:t>Note c</w:t>
      </w:r>
    </w:p>
    <w:p w14:paraId="64288E3D" w14:textId="17884F50" w:rsidR="008B5967" w:rsidRDefault="008B5967" w:rsidP="00A10200">
      <w:pPr>
        <w:spacing w:after="0" w:line="240" w:lineRule="auto"/>
        <w:ind w:left="720"/>
        <w:jc w:val="both"/>
        <w:rPr>
          <w:rFonts w:ascii="Calibri Light" w:hAnsi="Calibri Light" w:cs="Calibri Light"/>
          <w:sz w:val="24"/>
          <w:szCs w:val="24"/>
        </w:rPr>
      </w:pPr>
      <w:r w:rsidRPr="008B6400">
        <w:rPr>
          <w:rFonts w:ascii="Calibri Light" w:hAnsi="Calibri Light" w:cs="Calibri Light"/>
          <w:sz w:val="24"/>
          <w:szCs w:val="24"/>
        </w:rPr>
        <w:t xml:space="preserve">This criterion is only used for applications received as part of the annual co-ordinated application process </w:t>
      </w:r>
      <w:r w:rsidR="005E28AB">
        <w:rPr>
          <w:rFonts w:ascii="Calibri Light" w:hAnsi="Calibri Light" w:cs="Calibri Light"/>
          <w:sz w:val="24"/>
          <w:szCs w:val="24"/>
        </w:rPr>
        <w:t>for year 7 places</w:t>
      </w:r>
      <w:r w:rsidRPr="008B6400">
        <w:rPr>
          <w:rFonts w:ascii="Calibri Light" w:hAnsi="Calibri Light" w:cs="Calibri Light"/>
          <w:sz w:val="24"/>
          <w:szCs w:val="24"/>
        </w:rPr>
        <w:t xml:space="preserve">. This criterion is not relevant to in-year </w:t>
      </w:r>
      <w:r w:rsidR="009627D8">
        <w:rPr>
          <w:rFonts w:ascii="Calibri Light" w:hAnsi="Calibri Light" w:cs="Calibri Light"/>
          <w:sz w:val="24"/>
          <w:szCs w:val="24"/>
        </w:rPr>
        <w:t>admission</w:t>
      </w:r>
      <w:r w:rsidRPr="008B6400">
        <w:rPr>
          <w:rFonts w:ascii="Calibri Light" w:hAnsi="Calibri Light" w:cs="Calibri Light"/>
          <w:sz w:val="24"/>
          <w:szCs w:val="24"/>
        </w:rPr>
        <w:t xml:space="preserve"> applications.</w:t>
      </w:r>
    </w:p>
    <w:p w14:paraId="2E9AE727" w14:textId="77777777" w:rsidR="009B4C76" w:rsidRPr="009B4C76" w:rsidRDefault="009B4C76" w:rsidP="00A10200">
      <w:pPr>
        <w:spacing w:after="0" w:line="240" w:lineRule="auto"/>
        <w:ind w:left="720"/>
        <w:jc w:val="both"/>
        <w:rPr>
          <w:rFonts w:ascii="Calibri Light" w:hAnsi="Calibri Light" w:cs="Calibri Light"/>
          <w:sz w:val="10"/>
          <w:szCs w:val="10"/>
        </w:rPr>
      </w:pPr>
    </w:p>
    <w:p w14:paraId="3D7D78AA" w14:textId="572D8FED" w:rsidR="008B5967" w:rsidRPr="008B6400" w:rsidRDefault="008B5967" w:rsidP="00A10200">
      <w:pPr>
        <w:spacing w:after="0" w:line="240" w:lineRule="auto"/>
        <w:ind w:left="720"/>
        <w:jc w:val="both"/>
        <w:rPr>
          <w:rFonts w:ascii="Calibri Light" w:hAnsi="Calibri Light" w:cs="Calibri Light"/>
          <w:sz w:val="24"/>
          <w:szCs w:val="24"/>
        </w:rPr>
      </w:pPr>
      <w:r w:rsidRPr="008B6400">
        <w:rPr>
          <w:rFonts w:ascii="Calibri Light" w:hAnsi="Calibri Light" w:cs="Calibri Light"/>
          <w:sz w:val="24"/>
          <w:szCs w:val="24"/>
        </w:rPr>
        <w:t>Partnership Primary Schools are linked to Secondary Academies as follows:</w:t>
      </w:r>
    </w:p>
    <w:tbl>
      <w:tblPr>
        <w:tblStyle w:val="TableGridLight"/>
        <w:tblW w:w="9209" w:type="dxa"/>
        <w:tblInd w:w="720" w:type="dxa"/>
        <w:tblLook w:val="0020" w:firstRow="1" w:lastRow="0" w:firstColumn="0" w:lastColumn="0" w:noHBand="0" w:noVBand="0"/>
      </w:tblPr>
      <w:tblGrid>
        <w:gridCol w:w="3148"/>
        <w:gridCol w:w="6061"/>
      </w:tblGrid>
      <w:tr w:rsidR="008B5967" w:rsidRPr="008B6400" w14:paraId="258F5FE7" w14:textId="77777777" w:rsidTr="00A10200">
        <w:trPr>
          <w:trHeight w:val="377"/>
        </w:trPr>
        <w:tc>
          <w:tcPr>
            <w:tcW w:w="3148" w:type="dxa"/>
          </w:tcPr>
          <w:p w14:paraId="34B9D10D" w14:textId="77534553" w:rsidR="008B5967" w:rsidRPr="008B6400" w:rsidRDefault="008B5967" w:rsidP="008B6400">
            <w:pPr>
              <w:jc w:val="both"/>
              <w:rPr>
                <w:rFonts w:ascii="Calibri Light" w:hAnsi="Calibri Light" w:cs="Calibri Light"/>
                <w:sz w:val="24"/>
                <w:szCs w:val="24"/>
              </w:rPr>
            </w:pPr>
            <w:r w:rsidRPr="008B6400">
              <w:rPr>
                <w:rFonts w:ascii="Calibri Light" w:hAnsi="Calibri Light" w:cs="Calibri Light"/>
                <w:sz w:val="24"/>
                <w:szCs w:val="24"/>
              </w:rPr>
              <w:t>Secondary Academy</w:t>
            </w:r>
          </w:p>
        </w:tc>
        <w:tc>
          <w:tcPr>
            <w:tcW w:w="6061" w:type="dxa"/>
          </w:tcPr>
          <w:p w14:paraId="5795B6B7" w14:textId="6D7898FA" w:rsidR="008B5967" w:rsidRPr="008B6400" w:rsidRDefault="008B5967" w:rsidP="008B6400">
            <w:pPr>
              <w:jc w:val="both"/>
              <w:rPr>
                <w:rFonts w:ascii="Calibri Light" w:hAnsi="Calibri Light" w:cs="Calibri Light"/>
                <w:sz w:val="24"/>
                <w:szCs w:val="24"/>
              </w:rPr>
            </w:pPr>
            <w:r w:rsidRPr="008B6400">
              <w:rPr>
                <w:rFonts w:ascii="Calibri Light" w:hAnsi="Calibri Light" w:cs="Calibri Light"/>
                <w:sz w:val="24"/>
                <w:szCs w:val="24"/>
              </w:rPr>
              <w:t>Primary Partnership Schools</w:t>
            </w:r>
          </w:p>
        </w:tc>
      </w:tr>
      <w:tr w:rsidR="008B5967" w:rsidRPr="008B6400" w14:paraId="2FFD9F3B" w14:textId="77777777" w:rsidTr="00A10200">
        <w:trPr>
          <w:trHeight w:val="377"/>
        </w:trPr>
        <w:tc>
          <w:tcPr>
            <w:tcW w:w="3148" w:type="dxa"/>
          </w:tcPr>
          <w:p w14:paraId="118AF21E" w14:textId="77777777" w:rsidR="008B5967" w:rsidRPr="008B6400" w:rsidRDefault="008B5967" w:rsidP="008B6400">
            <w:pPr>
              <w:jc w:val="both"/>
              <w:rPr>
                <w:rFonts w:ascii="Calibri Light" w:hAnsi="Calibri Light" w:cs="Calibri Light"/>
                <w:sz w:val="24"/>
                <w:szCs w:val="24"/>
              </w:rPr>
            </w:pPr>
            <w:r w:rsidRPr="008B6400">
              <w:rPr>
                <w:rFonts w:ascii="Calibri Light" w:hAnsi="Calibri Light" w:cs="Calibri Light"/>
                <w:sz w:val="24"/>
                <w:szCs w:val="24"/>
              </w:rPr>
              <w:t>Kirkby High School (Academy)</w:t>
            </w:r>
          </w:p>
        </w:tc>
        <w:tc>
          <w:tcPr>
            <w:tcW w:w="6061" w:type="dxa"/>
          </w:tcPr>
          <w:p w14:paraId="1A773301" w14:textId="79EDA6F2" w:rsidR="008B5967" w:rsidRPr="008B6400" w:rsidRDefault="008B5967" w:rsidP="008B6400">
            <w:pPr>
              <w:ind w:left="720" w:hanging="720"/>
              <w:jc w:val="both"/>
              <w:rPr>
                <w:rFonts w:ascii="Calibri Light" w:hAnsi="Calibri Light" w:cs="Calibri Light"/>
                <w:sz w:val="24"/>
                <w:szCs w:val="24"/>
              </w:rPr>
            </w:pPr>
            <w:r w:rsidRPr="008B6400">
              <w:rPr>
                <w:rFonts w:ascii="Calibri Light" w:hAnsi="Calibri Light" w:cs="Calibri Light"/>
                <w:sz w:val="24"/>
                <w:szCs w:val="24"/>
              </w:rPr>
              <w:t>Eastcroft Park, Kirkby CE, Millbrook, Northwood, Park</w:t>
            </w:r>
            <w:r w:rsidR="00E357BB" w:rsidRPr="008B6400">
              <w:rPr>
                <w:rFonts w:ascii="Calibri Light" w:hAnsi="Calibri Light" w:cs="Calibri Light"/>
                <w:sz w:val="24"/>
                <w:szCs w:val="24"/>
              </w:rPr>
              <w:t xml:space="preserve"> </w:t>
            </w:r>
            <w:r w:rsidRPr="008B6400">
              <w:rPr>
                <w:rFonts w:ascii="Calibri Light" w:hAnsi="Calibri Light" w:cs="Calibri Light"/>
                <w:sz w:val="24"/>
                <w:szCs w:val="24"/>
              </w:rPr>
              <w:t>Brow,</w:t>
            </w:r>
          </w:p>
          <w:p w14:paraId="69EC797D" w14:textId="77777777" w:rsidR="008B5967" w:rsidRPr="008B6400" w:rsidRDefault="008B5967" w:rsidP="008B6400">
            <w:pPr>
              <w:ind w:left="720" w:hanging="720"/>
              <w:jc w:val="both"/>
              <w:rPr>
                <w:rFonts w:ascii="Calibri Light" w:hAnsi="Calibri Light" w:cs="Calibri Light"/>
                <w:sz w:val="24"/>
                <w:szCs w:val="24"/>
              </w:rPr>
            </w:pPr>
            <w:r w:rsidRPr="008B6400">
              <w:rPr>
                <w:rFonts w:ascii="Calibri Light" w:hAnsi="Calibri Light" w:cs="Calibri Light"/>
                <w:sz w:val="24"/>
                <w:szCs w:val="24"/>
              </w:rPr>
              <w:t>Ravenscroft, Westvale</w:t>
            </w:r>
          </w:p>
        </w:tc>
      </w:tr>
      <w:tr w:rsidR="008B5967" w:rsidRPr="008B6400" w14:paraId="78DD7C43" w14:textId="77777777" w:rsidTr="00A10200">
        <w:trPr>
          <w:trHeight w:val="626"/>
        </w:trPr>
        <w:tc>
          <w:tcPr>
            <w:tcW w:w="3148" w:type="dxa"/>
          </w:tcPr>
          <w:p w14:paraId="2FD266B6" w14:textId="77777777" w:rsidR="008B5967" w:rsidRPr="008B6400" w:rsidRDefault="008B5967" w:rsidP="008B6400">
            <w:pPr>
              <w:jc w:val="both"/>
              <w:rPr>
                <w:rFonts w:ascii="Calibri Light" w:hAnsi="Calibri Light" w:cs="Calibri Light"/>
                <w:b/>
                <w:bCs/>
                <w:sz w:val="24"/>
                <w:szCs w:val="24"/>
              </w:rPr>
            </w:pPr>
            <w:r w:rsidRPr="008B6400">
              <w:rPr>
                <w:rFonts w:ascii="Calibri Light" w:hAnsi="Calibri Light" w:cs="Calibri Light"/>
                <w:sz w:val="24"/>
                <w:szCs w:val="24"/>
              </w:rPr>
              <w:t>The Prescot School (Academy)</w:t>
            </w:r>
          </w:p>
        </w:tc>
        <w:tc>
          <w:tcPr>
            <w:tcW w:w="6061" w:type="dxa"/>
          </w:tcPr>
          <w:p w14:paraId="35BB2A83" w14:textId="63577405" w:rsidR="008B5967" w:rsidRPr="008B6400" w:rsidRDefault="008B5967" w:rsidP="008B6400">
            <w:pPr>
              <w:ind w:left="720" w:hanging="720"/>
              <w:jc w:val="both"/>
              <w:rPr>
                <w:rFonts w:ascii="Calibri Light" w:hAnsi="Calibri Light" w:cs="Calibri Light"/>
                <w:sz w:val="24"/>
                <w:szCs w:val="24"/>
              </w:rPr>
            </w:pPr>
            <w:r w:rsidRPr="008B6400">
              <w:rPr>
                <w:rFonts w:ascii="Calibri Light" w:hAnsi="Calibri Light" w:cs="Calibri Light"/>
                <w:sz w:val="24"/>
                <w:szCs w:val="24"/>
              </w:rPr>
              <w:t>Evelyn, Halsnead</w:t>
            </w:r>
            <w:r w:rsidRPr="008B6400">
              <w:rPr>
                <w:rFonts w:ascii="Calibri Light" w:hAnsi="Calibri Light" w:cs="Calibri Light"/>
                <w:iCs/>
                <w:sz w:val="24"/>
                <w:szCs w:val="24"/>
              </w:rPr>
              <w:t xml:space="preserve">, </w:t>
            </w:r>
            <w:r w:rsidRPr="008B6400">
              <w:rPr>
                <w:rFonts w:ascii="Calibri Light" w:hAnsi="Calibri Light" w:cs="Calibri Light"/>
                <w:sz w:val="24"/>
                <w:szCs w:val="24"/>
              </w:rPr>
              <w:t xml:space="preserve">Knowsley Village, Prescot </w:t>
            </w:r>
          </w:p>
          <w:p w14:paraId="685AA79F" w14:textId="77777777" w:rsidR="008B5967" w:rsidRPr="008B6400" w:rsidRDefault="008B5967" w:rsidP="008B6400">
            <w:pPr>
              <w:ind w:left="720" w:hanging="720"/>
              <w:jc w:val="both"/>
              <w:rPr>
                <w:rFonts w:ascii="Calibri Light" w:hAnsi="Calibri Light" w:cs="Calibri Light"/>
                <w:sz w:val="24"/>
                <w:szCs w:val="24"/>
              </w:rPr>
            </w:pPr>
            <w:r w:rsidRPr="008B6400">
              <w:rPr>
                <w:rFonts w:ascii="Calibri Light" w:hAnsi="Calibri Light" w:cs="Calibri Light"/>
                <w:sz w:val="24"/>
                <w:szCs w:val="24"/>
              </w:rPr>
              <w:t xml:space="preserve">St Leo’s &amp; Southmead, </w:t>
            </w:r>
            <w:r w:rsidRPr="008B6400">
              <w:rPr>
                <w:rFonts w:ascii="Calibri Light" w:hAnsi="Calibri Light" w:cs="Calibri Light"/>
                <w:sz w:val="24"/>
                <w:szCs w:val="24"/>
                <w:lang w:val="en-US"/>
              </w:rPr>
              <w:t xml:space="preserve">St Mary &amp; St Paul CE, </w:t>
            </w:r>
            <w:r w:rsidRPr="008B6400">
              <w:rPr>
                <w:rFonts w:ascii="Calibri Light" w:hAnsi="Calibri Light" w:cs="Calibri Light"/>
                <w:sz w:val="24"/>
                <w:szCs w:val="24"/>
              </w:rPr>
              <w:t xml:space="preserve">Whiston Willis </w:t>
            </w:r>
          </w:p>
        </w:tc>
      </w:tr>
    </w:tbl>
    <w:p w14:paraId="52857EB2" w14:textId="560E0BD4" w:rsidR="008B5967" w:rsidRPr="000A39C9" w:rsidRDefault="008B5967" w:rsidP="00542537">
      <w:pPr>
        <w:spacing w:after="0" w:line="240" w:lineRule="auto"/>
        <w:ind w:left="720"/>
        <w:contextualSpacing/>
        <w:jc w:val="both"/>
        <w:rPr>
          <w:rFonts w:ascii="Calibri Light" w:hAnsi="Calibri Light" w:cs="Calibri Light"/>
          <w:i/>
          <w:iCs/>
          <w:lang w:val="en-US"/>
        </w:rPr>
      </w:pPr>
      <w:r w:rsidRPr="000A39C9">
        <w:rPr>
          <w:rFonts w:ascii="Calibri Light" w:hAnsi="Calibri Light" w:cs="Calibri Light"/>
          <w:i/>
          <w:iCs/>
          <w:lang w:val="en-US"/>
        </w:rPr>
        <w:t xml:space="preserve"> St Leo’s and Southmead </w:t>
      </w:r>
      <w:proofErr w:type="gramStart"/>
      <w:r w:rsidR="00F87FFD">
        <w:rPr>
          <w:rFonts w:ascii="Calibri Light" w:hAnsi="Calibri Light" w:cs="Calibri Light"/>
          <w:i/>
          <w:iCs/>
          <w:lang w:val="en-US"/>
        </w:rPr>
        <w:t>is</w:t>
      </w:r>
      <w:proofErr w:type="gramEnd"/>
      <w:r w:rsidR="00F87FFD">
        <w:rPr>
          <w:rFonts w:ascii="Calibri Light" w:hAnsi="Calibri Light" w:cs="Calibri Light"/>
          <w:i/>
          <w:iCs/>
          <w:lang w:val="en-US"/>
        </w:rPr>
        <w:t xml:space="preserve"> a</w:t>
      </w:r>
      <w:r w:rsidRPr="000A39C9">
        <w:rPr>
          <w:rFonts w:ascii="Calibri Light" w:hAnsi="Calibri Light" w:cs="Calibri Light"/>
          <w:i/>
          <w:iCs/>
          <w:lang w:val="en-US"/>
        </w:rPr>
        <w:t xml:space="preserve"> ‘Catholic Primary School</w:t>
      </w:r>
      <w:r w:rsidR="004E3488">
        <w:rPr>
          <w:rFonts w:ascii="Calibri Light" w:hAnsi="Calibri Light" w:cs="Calibri Light"/>
          <w:i/>
          <w:iCs/>
          <w:lang w:val="en-US"/>
        </w:rPr>
        <w:t xml:space="preserve"> </w:t>
      </w:r>
      <w:r w:rsidRPr="000A39C9">
        <w:rPr>
          <w:rFonts w:ascii="Calibri Light" w:hAnsi="Calibri Light" w:cs="Calibri Light"/>
          <w:i/>
          <w:iCs/>
          <w:lang w:val="en-US"/>
        </w:rPr>
        <w:t>serving the Community’.</w:t>
      </w:r>
    </w:p>
    <w:p w14:paraId="42F14C4E" w14:textId="77777777" w:rsidR="00490972" w:rsidRPr="008B6400" w:rsidRDefault="00490972" w:rsidP="00A10200">
      <w:pPr>
        <w:spacing w:after="0" w:line="240" w:lineRule="auto"/>
        <w:ind w:left="720"/>
        <w:rPr>
          <w:rFonts w:ascii="Calibri Light" w:hAnsi="Calibri Light" w:cs="Calibri Light"/>
          <w:sz w:val="24"/>
          <w:szCs w:val="24"/>
        </w:rPr>
      </w:pPr>
    </w:p>
    <w:p w14:paraId="10ABC2EF" w14:textId="77777777" w:rsidR="000A39C9" w:rsidRDefault="000A39C9" w:rsidP="00A10200">
      <w:pPr>
        <w:autoSpaceDE w:val="0"/>
        <w:autoSpaceDN w:val="0"/>
        <w:adjustRightInd w:val="0"/>
        <w:spacing w:after="0" w:line="240" w:lineRule="auto"/>
        <w:ind w:left="720"/>
        <w:jc w:val="both"/>
        <w:rPr>
          <w:rFonts w:ascii="Calibri Light" w:hAnsi="Calibri Light" w:cs="Calibri Light"/>
          <w:sz w:val="24"/>
          <w:szCs w:val="24"/>
        </w:rPr>
      </w:pPr>
      <w:r>
        <w:rPr>
          <w:rFonts w:ascii="Calibri Light" w:hAnsi="Calibri Light" w:cs="Calibri Light"/>
          <w:sz w:val="24"/>
          <w:szCs w:val="24"/>
        </w:rPr>
        <w:t>Note d</w:t>
      </w:r>
    </w:p>
    <w:p w14:paraId="3A724535" w14:textId="01C9103D" w:rsidR="00BF2ACC" w:rsidRPr="00414BA9" w:rsidRDefault="00BF2ACC" w:rsidP="00BF2ACC">
      <w:pPr>
        <w:autoSpaceDE w:val="0"/>
        <w:autoSpaceDN w:val="0"/>
        <w:adjustRightInd w:val="0"/>
        <w:spacing w:after="0" w:line="240" w:lineRule="auto"/>
        <w:ind w:left="720"/>
        <w:jc w:val="both"/>
        <w:rPr>
          <w:rFonts w:ascii="Calibri Light" w:eastAsia="Times New Roman" w:hAnsi="Calibri Light" w:cs="Calibri Light"/>
          <w:sz w:val="24"/>
          <w:szCs w:val="24"/>
        </w:rPr>
      </w:pPr>
      <w:r w:rsidRPr="00414BA9">
        <w:rPr>
          <w:rFonts w:ascii="Calibri Light" w:eastAsia="Times New Roman" w:hAnsi="Calibri Light" w:cs="Calibri Light"/>
          <w:sz w:val="24"/>
          <w:szCs w:val="24"/>
        </w:rPr>
        <w:t>An application can only be considered from one single address.  This is the address where the child lives</w:t>
      </w:r>
      <w:r w:rsidRPr="003451AA">
        <w:rPr>
          <w:rFonts w:ascii="Calibri Light" w:hAnsi="Calibri Light" w:cs="Calibri Light"/>
          <w:sz w:val="24"/>
          <w:szCs w:val="24"/>
        </w:rPr>
        <w:t xml:space="preserve"> </w:t>
      </w:r>
      <w:r w:rsidRPr="001D1146">
        <w:rPr>
          <w:rFonts w:ascii="Calibri Light" w:hAnsi="Calibri Light" w:cs="Calibri Light"/>
          <w:sz w:val="24"/>
          <w:szCs w:val="24"/>
        </w:rPr>
        <w:t>on a full-time basis or</w:t>
      </w:r>
      <w:r>
        <w:rPr>
          <w:rFonts w:ascii="Calibri Light" w:hAnsi="Calibri Light" w:cs="Calibri Light"/>
          <w:sz w:val="24"/>
          <w:szCs w:val="24"/>
        </w:rPr>
        <w:t>, in cases where care is shared,</w:t>
      </w:r>
      <w:r w:rsidRPr="001D1146">
        <w:rPr>
          <w:rFonts w:ascii="Calibri Light" w:hAnsi="Calibri Light" w:cs="Calibri Light"/>
          <w:sz w:val="24"/>
          <w:szCs w:val="24"/>
        </w:rPr>
        <w:t xml:space="preserve"> for </w:t>
      </w:r>
      <w:r w:rsidR="003D15FF" w:rsidRPr="001D1146">
        <w:rPr>
          <w:rFonts w:ascii="Calibri Light" w:hAnsi="Calibri Light" w:cs="Calibri Light"/>
          <w:sz w:val="24"/>
          <w:szCs w:val="24"/>
        </w:rPr>
        <w:t>most of</w:t>
      </w:r>
      <w:r w:rsidRPr="001D1146">
        <w:rPr>
          <w:rFonts w:ascii="Calibri Light" w:hAnsi="Calibri Light" w:cs="Calibri Light"/>
          <w:sz w:val="24"/>
          <w:szCs w:val="24"/>
        </w:rPr>
        <w:t xml:space="preserve"> the school week. </w:t>
      </w:r>
      <w:r w:rsidRPr="00414BA9">
        <w:rPr>
          <w:rFonts w:ascii="Calibri Light" w:eastAsia="Times New Roman" w:hAnsi="Calibri Light" w:cs="Calibri Light"/>
          <w:sz w:val="24"/>
          <w:szCs w:val="24"/>
        </w:rPr>
        <w:t xml:space="preserve">It may be necessary for the </w:t>
      </w:r>
      <w:r>
        <w:rPr>
          <w:rFonts w:ascii="Calibri Light" w:eastAsia="Times New Roman" w:hAnsi="Calibri Light" w:cs="Calibri Light"/>
          <w:sz w:val="24"/>
          <w:szCs w:val="24"/>
        </w:rPr>
        <w:t>admission</w:t>
      </w:r>
      <w:r w:rsidRPr="00414BA9">
        <w:rPr>
          <w:rFonts w:ascii="Calibri Light" w:eastAsia="Times New Roman" w:hAnsi="Calibri Light" w:cs="Calibri Light"/>
          <w:sz w:val="24"/>
          <w:szCs w:val="24"/>
        </w:rPr>
        <w:t xml:space="preserve"> </w:t>
      </w:r>
      <w:r>
        <w:rPr>
          <w:rFonts w:ascii="Calibri Light" w:eastAsia="Times New Roman" w:hAnsi="Calibri Light" w:cs="Calibri Light"/>
          <w:sz w:val="24"/>
          <w:szCs w:val="24"/>
        </w:rPr>
        <w:t>a</w:t>
      </w:r>
      <w:r w:rsidRPr="00414BA9">
        <w:rPr>
          <w:rFonts w:ascii="Calibri Light" w:eastAsia="Times New Roman" w:hAnsi="Calibri Light" w:cs="Calibri Light"/>
          <w:sz w:val="24"/>
          <w:szCs w:val="24"/>
        </w:rPr>
        <w:t>uthority to carry out checks to confirm addresses are genuine</w:t>
      </w:r>
      <w:r>
        <w:rPr>
          <w:rFonts w:ascii="Calibri Light" w:eastAsia="Times New Roman" w:hAnsi="Calibri Light" w:cs="Calibri Light"/>
          <w:sz w:val="24"/>
          <w:szCs w:val="24"/>
        </w:rPr>
        <w:t xml:space="preserve">; </w:t>
      </w:r>
      <w:r w:rsidRPr="00414BA9">
        <w:rPr>
          <w:rFonts w:ascii="Calibri Light" w:eastAsia="Times New Roman" w:hAnsi="Calibri Light" w:cs="Calibri Light"/>
          <w:sz w:val="24"/>
          <w:szCs w:val="24"/>
        </w:rPr>
        <w:t>applicants may be requested to produce documentary evidence of the</w:t>
      </w:r>
      <w:r>
        <w:rPr>
          <w:rFonts w:ascii="Calibri Light" w:eastAsia="Times New Roman" w:hAnsi="Calibri Light" w:cs="Calibri Light"/>
          <w:sz w:val="24"/>
          <w:szCs w:val="24"/>
        </w:rPr>
        <w:t xml:space="preserve"> application</w:t>
      </w:r>
      <w:r w:rsidRPr="00414BA9">
        <w:rPr>
          <w:rFonts w:ascii="Calibri Light" w:eastAsia="Times New Roman" w:hAnsi="Calibri Light" w:cs="Calibri Light"/>
          <w:sz w:val="24"/>
          <w:szCs w:val="24"/>
        </w:rPr>
        <w:t xml:space="preserve"> address, such as </w:t>
      </w:r>
      <w:r>
        <w:rPr>
          <w:rFonts w:ascii="Calibri Light" w:eastAsia="Times New Roman" w:hAnsi="Calibri Light" w:cs="Calibri Light"/>
          <w:sz w:val="24"/>
          <w:szCs w:val="24"/>
        </w:rPr>
        <w:t>Council Tax, tenancy arrangements</w:t>
      </w:r>
      <w:r w:rsidRPr="00414BA9">
        <w:rPr>
          <w:rFonts w:ascii="Calibri Light" w:eastAsia="Times New Roman" w:hAnsi="Calibri Light" w:cs="Calibri Light"/>
          <w:sz w:val="24"/>
          <w:szCs w:val="24"/>
        </w:rPr>
        <w:t xml:space="preserve"> or other personally addressed formal correspondence / identification documents.</w:t>
      </w:r>
    </w:p>
    <w:p w14:paraId="4CD5C52A" w14:textId="77777777" w:rsidR="00BF2ACC" w:rsidRPr="00414BA9" w:rsidRDefault="00BF2ACC" w:rsidP="00BF2ACC">
      <w:pPr>
        <w:spacing w:after="0" w:line="240" w:lineRule="auto"/>
        <w:ind w:left="720"/>
        <w:jc w:val="both"/>
        <w:rPr>
          <w:rFonts w:ascii="Calibri Light" w:eastAsia="Times New Roman" w:hAnsi="Calibri Light" w:cs="Calibri Light"/>
          <w:sz w:val="24"/>
          <w:szCs w:val="24"/>
        </w:rPr>
      </w:pPr>
      <w:r w:rsidRPr="00414BA9">
        <w:rPr>
          <w:rFonts w:ascii="Calibri Light" w:eastAsia="Times New Roman" w:hAnsi="Calibri Light" w:cs="Calibri Light"/>
          <w:sz w:val="24"/>
          <w:szCs w:val="24"/>
        </w:rPr>
        <w:t xml:space="preserve">The address of another relative, friend, childminder or a non-residential business address will not be accepted.  </w:t>
      </w:r>
    </w:p>
    <w:p w14:paraId="3FF9BDF7" w14:textId="77777777" w:rsidR="00BF2ACC" w:rsidRPr="008B6400" w:rsidRDefault="00BF2ACC" w:rsidP="00BF2ACC">
      <w:pPr>
        <w:spacing w:after="0" w:line="240" w:lineRule="auto"/>
        <w:ind w:left="720"/>
        <w:jc w:val="both"/>
        <w:rPr>
          <w:rFonts w:ascii="Calibri Light" w:hAnsi="Calibri Light" w:cs="Calibri Light"/>
          <w:b/>
          <w:bCs/>
          <w:sz w:val="24"/>
          <w:szCs w:val="24"/>
        </w:rPr>
      </w:pPr>
      <w:r w:rsidRPr="00D04EB0">
        <w:rPr>
          <w:rFonts w:ascii="Calibri Light" w:hAnsi="Calibri Light" w:cs="Calibri Light"/>
          <w:sz w:val="24"/>
          <w:szCs w:val="24"/>
        </w:rPr>
        <w:t>The home</w:t>
      </w:r>
      <w:r>
        <w:rPr>
          <w:rFonts w:ascii="Calibri Light" w:hAnsi="Calibri Light" w:cs="Calibri Light"/>
          <w:sz w:val="24"/>
          <w:szCs w:val="24"/>
        </w:rPr>
        <w:t xml:space="preserve"> </w:t>
      </w:r>
      <w:r w:rsidRPr="00D04EB0">
        <w:rPr>
          <w:rFonts w:ascii="Calibri Light" w:hAnsi="Calibri Light" w:cs="Calibri Light"/>
          <w:sz w:val="24"/>
          <w:szCs w:val="24"/>
        </w:rPr>
        <w:t xml:space="preserve">to school </w:t>
      </w:r>
      <w:r>
        <w:rPr>
          <w:rFonts w:ascii="Calibri Light" w:hAnsi="Calibri Light" w:cs="Calibri Light"/>
          <w:sz w:val="24"/>
          <w:szCs w:val="24"/>
        </w:rPr>
        <w:t xml:space="preserve">distance </w:t>
      </w:r>
      <w:r w:rsidRPr="00D04EB0">
        <w:rPr>
          <w:rFonts w:ascii="Calibri Light" w:hAnsi="Calibri Light" w:cs="Calibri Light"/>
          <w:sz w:val="24"/>
          <w:szCs w:val="24"/>
        </w:rPr>
        <w:t>measurement is a radial straight-line measurement using a Geographical</w:t>
      </w:r>
      <w:r>
        <w:rPr>
          <w:rFonts w:ascii="Calibri Light" w:hAnsi="Calibri Light" w:cs="Calibri Light"/>
          <w:sz w:val="24"/>
          <w:szCs w:val="24"/>
        </w:rPr>
        <w:t xml:space="preserve"> </w:t>
      </w:r>
      <w:r w:rsidRPr="00D04EB0">
        <w:rPr>
          <w:rFonts w:ascii="Calibri Light" w:hAnsi="Calibri Light" w:cs="Calibri Light"/>
          <w:sz w:val="24"/>
          <w:szCs w:val="24"/>
        </w:rPr>
        <w:t xml:space="preserve">Information System (GIS) based on Local Land and Property Gazetteer (LLPG) data and the </w:t>
      </w:r>
      <w:r>
        <w:rPr>
          <w:rFonts w:ascii="Calibri Light" w:hAnsi="Calibri Light" w:cs="Calibri Light"/>
          <w:sz w:val="24"/>
          <w:szCs w:val="24"/>
        </w:rPr>
        <w:t>n</w:t>
      </w:r>
      <w:r w:rsidRPr="00D04EB0">
        <w:rPr>
          <w:rFonts w:ascii="Calibri Light" w:hAnsi="Calibri Light" w:cs="Calibri Light"/>
          <w:sz w:val="24"/>
          <w:szCs w:val="24"/>
        </w:rPr>
        <w:t xml:space="preserve">ational </w:t>
      </w:r>
      <w:r>
        <w:rPr>
          <w:rFonts w:ascii="Calibri Light" w:hAnsi="Calibri Light" w:cs="Calibri Light"/>
          <w:sz w:val="24"/>
          <w:szCs w:val="24"/>
        </w:rPr>
        <w:t>g</w:t>
      </w:r>
      <w:r w:rsidRPr="00D04EB0">
        <w:rPr>
          <w:rFonts w:ascii="Calibri Light" w:hAnsi="Calibri Light" w:cs="Calibri Light"/>
          <w:sz w:val="24"/>
          <w:szCs w:val="24"/>
        </w:rPr>
        <w:t xml:space="preserve">rid co-ordinates </w:t>
      </w:r>
      <w:r>
        <w:rPr>
          <w:rFonts w:ascii="Calibri Light" w:hAnsi="Calibri Light" w:cs="Calibri Light"/>
          <w:sz w:val="24"/>
          <w:szCs w:val="24"/>
        </w:rPr>
        <w:t>of</w:t>
      </w:r>
      <w:r w:rsidRPr="00D04EB0">
        <w:rPr>
          <w:rFonts w:ascii="Calibri Light" w:hAnsi="Calibri Light" w:cs="Calibri Light"/>
          <w:sz w:val="24"/>
          <w:szCs w:val="24"/>
        </w:rPr>
        <w:t xml:space="preserve"> the application address and the school</w:t>
      </w:r>
      <w:r>
        <w:rPr>
          <w:rFonts w:ascii="Calibri Light" w:hAnsi="Calibri Light" w:cs="Calibri Light"/>
          <w:sz w:val="24"/>
          <w:szCs w:val="24"/>
        </w:rPr>
        <w:t xml:space="preserve"> address</w:t>
      </w:r>
      <w:r w:rsidRPr="00D04EB0">
        <w:rPr>
          <w:rFonts w:ascii="Calibri Light" w:hAnsi="Calibri Light" w:cs="Calibri Light"/>
          <w:sz w:val="24"/>
          <w:szCs w:val="24"/>
        </w:rPr>
        <w:t xml:space="preserve">. The measurement is from the unique address nodal point of the applicant address to the unique address nodal point of the school and is in miles </w:t>
      </w:r>
      <w:r>
        <w:rPr>
          <w:rFonts w:ascii="Calibri Light" w:hAnsi="Calibri Light" w:cs="Calibri Light"/>
          <w:sz w:val="24"/>
          <w:szCs w:val="24"/>
        </w:rPr>
        <w:t xml:space="preserve">measured </w:t>
      </w:r>
      <w:r w:rsidRPr="00D04EB0">
        <w:rPr>
          <w:rFonts w:ascii="Calibri Light" w:hAnsi="Calibri Light" w:cs="Calibri Light"/>
          <w:sz w:val="24"/>
          <w:szCs w:val="24"/>
        </w:rPr>
        <w:t>to three decimal places.</w:t>
      </w:r>
    </w:p>
    <w:p w14:paraId="46B44C36" w14:textId="77777777" w:rsidR="00490972" w:rsidRPr="008B6400" w:rsidRDefault="00490972" w:rsidP="00A10200">
      <w:pPr>
        <w:spacing w:after="0" w:line="240" w:lineRule="auto"/>
        <w:ind w:left="720"/>
        <w:rPr>
          <w:rFonts w:ascii="Calibri Light" w:hAnsi="Calibri Light" w:cs="Calibri Light"/>
          <w:sz w:val="24"/>
          <w:szCs w:val="24"/>
        </w:rPr>
      </w:pPr>
    </w:p>
    <w:p w14:paraId="0DDC842B" w14:textId="77777777" w:rsidR="00490972" w:rsidRPr="008B6400" w:rsidRDefault="00490972" w:rsidP="00A10200">
      <w:pPr>
        <w:spacing w:after="0" w:line="240" w:lineRule="auto"/>
        <w:ind w:left="720"/>
        <w:rPr>
          <w:rFonts w:ascii="Calibri Light" w:hAnsi="Calibri Light" w:cs="Calibri Light"/>
          <w:sz w:val="24"/>
          <w:szCs w:val="24"/>
        </w:rPr>
      </w:pPr>
      <w:r w:rsidRPr="008B6400">
        <w:rPr>
          <w:rFonts w:ascii="Calibri Light" w:hAnsi="Calibri Light" w:cs="Calibri Light"/>
          <w:sz w:val="24"/>
          <w:szCs w:val="24"/>
        </w:rPr>
        <w:t>Tie-break</w:t>
      </w:r>
    </w:p>
    <w:p w14:paraId="081EB423" w14:textId="77777777" w:rsidR="00E42AC1" w:rsidRPr="008B6400" w:rsidRDefault="00E42AC1" w:rsidP="00A10200">
      <w:pPr>
        <w:spacing w:after="0" w:line="240" w:lineRule="auto"/>
        <w:ind w:left="720"/>
        <w:jc w:val="both"/>
        <w:rPr>
          <w:rFonts w:ascii="Calibri Light" w:hAnsi="Calibri Light" w:cs="Calibri Light"/>
          <w:b/>
          <w:bCs/>
          <w:sz w:val="24"/>
          <w:szCs w:val="24"/>
        </w:rPr>
      </w:pPr>
      <w:r w:rsidRPr="008B6400">
        <w:rPr>
          <w:rFonts w:ascii="Calibri Light" w:hAnsi="Calibri Light" w:cs="Calibri Light"/>
          <w:sz w:val="24"/>
          <w:szCs w:val="24"/>
        </w:rPr>
        <w:t>If there are more applicants than places available within criterion 1 or 2, criterion 3 will be used as a “tie-break”.  In rare cases</w:t>
      </w:r>
      <w:r>
        <w:rPr>
          <w:rFonts w:ascii="Calibri Light" w:hAnsi="Calibri Light" w:cs="Calibri Light"/>
          <w:sz w:val="24"/>
          <w:szCs w:val="24"/>
        </w:rPr>
        <w:t>,</w:t>
      </w:r>
      <w:r w:rsidRPr="008B6400">
        <w:rPr>
          <w:rFonts w:ascii="Calibri Light" w:hAnsi="Calibri Light" w:cs="Calibri Light"/>
          <w:sz w:val="24"/>
          <w:szCs w:val="24"/>
        </w:rPr>
        <w:t xml:space="preserve"> where the geographic tie-break does not assist</w:t>
      </w:r>
      <w:r>
        <w:rPr>
          <w:rFonts w:ascii="Calibri Light" w:hAnsi="Calibri Light" w:cs="Calibri Light"/>
          <w:sz w:val="24"/>
          <w:szCs w:val="24"/>
        </w:rPr>
        <w:t>,</w:t>
      </w:r>
      <w:r w:rsidRPr="008B6400">
        <w:rPr>
          <w:rFonts w:ascii="Calibri Light" w:hAnsi="Calibri Light" w:cs="Calibri Light"/>
          <w:sz w:val="24"/>
          <w:szCs w:val="24"/>
        </w:rPr>
        <w:t xml:space="preserve"> because more than one applicant lives at the same distance e.g., in a block of flats or the same distance in a different radial direction, random selection will be used to determine the allocation of places</w:t>
      </w:r>
      <w:r>
        <w:rPr>
          <w:rFonts w:ascii="Calibri Light" w:hAnsi="Calibri Light" w:cs="Calibri Light"/>
          <w:sz w:val="24"/>
          <w:szCs w:val="24"/>
        </w:rPr>
        <w:t>. This will be undertaken using a facility within the allocation software utilised by the local authority</w:t>
      </w:r>
      <w:r w:rsidRPr="008B6400">
        <w:rPr>
          <w:rFonts w:ascii="Calibri Light" w:hAnsi="Calibri Light" w:cs="Calibri Light"/>
          <w:sz w:val="24"/>
          <w:szCs w:val="24"/>
        </w:rPr>
        <w:t>.</w:t>
      </w:r>
    </w:p>
    <w:p w14:paraId="1CF16242" w14:textId="77777777" w:rsidR="00E42AC1" w:rsidRPr="008A654C" w:rsidRDefault="00E42AC1" w:rsidP="00A10200">
      <w:pPr>
        <w:spacing w:after="0" w:line="240" w:lineRule="auto"/>
        <w:ind w:left="720"/>
        <w:jc w:val="both"/>
        <w:rPr>
          <w:rFonts w:ascii="Calibri Light" w:hAnsi="Calibri Light" w:cs="Calibri Light"/>
          <w:sz w:val="12"/>
          <w:szCs w:val="12"/>
        </w:rPr>
      </w:pPr>
    </w:p>
    <w:p w14:paraId="736A6DEB" w14:textId="693D38D5" w:rsidR="00490972" w:rsidRDefault="00E42AC1" w:rsidP="00A10200">
      <w:pPr>
        <w:spacing w:after="0" w:line="240" w:lineRule="auto"/>
        <w:ind w:left="720"/>
        <w:rPr>
          <w:rFonts w:ascii="Calibri Light" w:hAnsi="Calibri Light" w:cs="Calibri Light"/>
          <w:sz w:val="24"/>
          <w:szCs w:val="24"/>
        </w:rPr>
      </w:pPr>
      <w:r w:rsidRPr="008B6400">
        <w:rPr>
          <w:rFonts w:ascii="Calibri Light" w:hAnsi="Calibri Light" w:cs="Calibri Light"/>
          <w:sz w:val="24"/>
          <w:szCs w:val="24"/>
        </w:rPr>
        <w:lastRenderedPageBreak/>
        <w:t>In the case of a tie-break situation occurring between applications made for siblings who are of multiple birth</w:t>
      </w:r>
      <w:r w:rsidR="00BF2ACC">
        <w:rPr>
          <w:rFonts w:ascii="Calibri Light" w:hAnsi="Calibri Light" w:cs="Calibri Light"/>
          <w:sz w:val="24"/>
          <w:szCs w:val="24"/>
        </w:rPr>
        <w:t>,</w:t>
      </w:r>
      <w:r>
        <w:rPr>
          <w:rFonts w:ascii="Calibri Light" w:hAnsi="Calibri Light" w:cs="Calibri Light"/>
          <w:sz w:val="24"/>
          <w:szCs w:val="24"/>
        </w:rPr>
        <w:t xml:space="preserve"> and where one sibling has secured the final place in the school</w:t>
      </w:r>
      <w:r w:rsidRPr="008B6400">
        <w:rPr>
          <w:rFonts w:ascii="Calibri Light" w:hAnsi="Calibri Light" w:cs="Calibri Light"/>
          <w:sz w:val="24"/>
          <w:szCs w:val="24"/>
        </w:rPr>
        <w:t>, an additional place</w:t>
      </w:r>
      <w:r>
        <w:rPr>
          <w:rFonts w:ascii="Calibri Light" w:hAnsi="Calibri Light" w:cs="Calibri Light"/>
          <w:sz w:val="24"/>
          <w:szCs w:val="24"/>
        </w:rPr>
        <w:t>/s</w:t>
      </w:r>
      <w:r w:rsidRPr="008B6400">
        <w:rPr>
          <w:rFonts w:ascii="Calibri Light" w:hAnsi="Calibri Light" w:cs="Calibri Light"/>
          <w:sz w:val="24"/>
          <w:szCs w:val="24"/>
        </w:rPr>
        <w:t xml:space="preserve"> </w:t>
      </w:r>
      <w:r>
        <w:rPr>
          <w:rFonts w:ascii="Calibri Light" w:hAnsi="Calibri Light" w:cs="Calibri Light"/>
          <w:sz w:val="24"/>
          <w:szCs w:val="24"/>
        </w:rPr>
        <w:t>can</w:t>
      </w:r>
      <w:r w:rsidRPr="008B6400">
        <w:rPr>
          <w:rFonts w:ascii="Calibri Light" w:hAnsi="Calibri Light" w:cs="Calibri Light"/>
          <w:sz w:val="24"/>
          <w:szCs w:val="24"/>
        </w:rPr>
        <w:t xml:space="preserve"> be allocated</w:t>
      </w:r>
      <w:r w:rsidR="00BF2ACC" w:rsidRPr="00BF2ACC">
        <w:rPr>
          <w:rFonts w:ascii="Calibri Light" w:hAnsi="Calibri Light" w:cs="Calibri Light"/>
          <w:sz w:val="24"/>
          <w:szCs w:val="24"/>
        </w:rPr>
        <w:t xml:space="preserve"> </w:t>
      </w:r>
      <w:r w:rsidR="00BF2ACC">
        <w:rPr>
          <w:rFonts w:ascii="Calibri Light" w:hAnsi="Calibri Light" w:cs="Calibri Light"/>
          <w:sz w:val="24"/>
          <w:szCs w:val="24"/>
        </w:rPr>
        <w:t>if</w:t>
      </w:r>
      <w:r w:rsidR="00BF2ACC" w:rsidRPr="008B6400">
        <w:rPr>
          <w:rFonts w:ascii="Calibri Light" w:hAnsi="Calibri Light" w:cs="Calibri Light"/>
          <w:sz w:val="24"/>
          <w:szCs w:val="24"/>
        </w:rPr>
        <w:t xml:space="preserve"> there are no significant </w:t>
      </w:r>
      <w:r w:rsidR="00BF2ACC">
        <w:rPr>
          <w:rFonts w:ascii="Calibri Light" w:hAnsi="Calibri Light" w:cs="Calibri Light"/>
          <w:sz w:val="24"/>
          <w:szCs w:val="24"/>
        </w:rPr>
        <w:t xml:space="preserve">breaches to </w:t>
      </w:r>
      <w:r w:rsidR="00BF2ACC" w:rsidRPr="008B6400">
        <w:rPr>
          <w:rFonts w:ascii="Calibri Light" w:hAnsi="Calibri Light" w:cs="Calibri Light"/>
          <w:sz w:val="24"/>
          <w:szCs w:val="24"/>
        </w:rPr>
        <w:t xml:space="preserve">health and safety risk.   </w:t>
      </w:r>
    </w:p>
    <w:p w14:paraId="16128459" w14:textId="77777777" w:rsidR="004956A2" w:rsidRPr="008B6400" w:rsidRDefault="004956A2" w:rsidP="008B6400">
      <w:pPr>
        <w:spacing w:after="0" w:line="240" w:lineRule="auto"/>
        <w:contextualSpacing/>
        <w:rPr>
          <w:rFonts w:ascii="Calibri Light" w:hAnsi="Calibri Light" w:cs="Calibri Light"/>
          <w:sz w:val="24"/>
          <w:szCs w:val="24"/>
          <w:lang w:val="en-US"/>
        </w:rPr>
      </w:pPr>
    </w:p>
    <w:p w14:paraId="49E28701" w14:textId="23086A8E" w:rsidR="00490972" w:rsidRDefault="008A654C" w:rsidP="008B6400">
      <w:pPr>
        <w:spacing w:after="0" w:line="240" w:lineRule="auto"/>
        <w:rPr>
          <w:rFonts w:ascii="Calibri Light" w:hAnsi="Calibri Light" w:cs="Calibri Light"/>
          <w:sz w:val="28"/>
          <w:szCs w:val="28"/>
        </w:rPr>
      </w:pPr>
      <w:r>
        <w:rPr>
          <w:rFonts w:ascii="Calibri Light" w:hAnsi="Calibri Light" w:cs="Calibri Light"/>
          <w:sz w:val="24"/>
          <w:szCs w:val="24"/>
          <w:lang w:val="en-US"/>
        </w:rPr>
        <w:t>6</w:t>
      </w:r>
      <w:r w:rsidR="00490972" w:rsidRPr="008B6400">
        <w:rPr>
          <w:rFonts w:ascii="Calibri Light" w:hAnsi="Calibri Light" w:cs="Calibri Light"/>
          <w:sz w:val="24"/>
          <w:szCs w:val="24"/>
          <w:lang w:val="en-US"/>
        </w:rPr>
        <w:tab/>
      </w:r>
      <w:r w:rsidR="007E0252" w:rsidRPr="008A654C">
        <w:rPr>
          <w:rFonts w:ascii="Calibri Light" w:hAnsi="Calibri Light" w:cs="Calibri Light"/>
          <w:sz w:val="26"/>
          <w:szCs w:val="26"/>
        </w:rPr>
        <w:t>Waiting lists</w:t>
      </w:r>
    </w:p>
    <w:p w14:paraId="59E5EEB9" w14:textId="77777777" w:rsidR="000A39C9" w:rsidRPr="008B6400" w:rsidRDefault="000A39C9" w:rsidP="008B6400">
      <w:pPr>
        <w:spacing w:after="0" w:line="240" w:lineRule="auto"/>
        <w:rPr>
          <w:rFonts w:ascii="Calibri Light" w:hAnsi="Calibri Light" w:cs="Calibri Light"/>
          <w:sz w:val="24"/>
          <w:szCs w:val="24"/>
          <w:lang w:val="en-US"/>
        </w:rPr>
      </w:pPr>
    </w:p>
    <w:p w14:paraId="5BED25CB" w14:textId="2285C177" w:rsidR="00F0213D" w:rsidRDefault="008A654C" w:rsidP="008B6400">
      <w:pPr>
        <w:spacing w:after="0" w:line="240" w:lineRule="auto"/>
        <w:ind w:left="720" w:hanging="720"/>
        <w:jc w:val="both"/>
        <w:rPr>
          <w:rFonts w:ascii="Calibri Light" w:hAnsi="Calibri Light" w:cs="Calibri Light"/>
          <w:sz w:val="24"/>
          <w:szCs w:val="24"/>
          <w:lang w:val="en-US"/>
        </w:rPr>
      </w:pPr>
      <w:r>
        <w:rPr>
          <w:rFonts w:ascii="Calibri Light" w:hAnsi="Calibri Light" w:cs="Calibri Light"/>
          <w:sz w:val="24"/>
          <w:szCs w:val="24"/>
          <w:lang w:val="en-US"/>
        </w:rPr>
        <w:t>6</w:t>
      </w:r>
      <w:r w:rsidR="00490972" w:rsidRPr="008B6400">
        <w:rPr>
          <w:rFonts w:ascii="Calibri Light" w:hAnsi="Calibri Light" w:cs="Calibri Light"/>
          <w:sz w:val="24"/>
          <w:szCs w:val="24"/>
          <w:lang w:val="en-US"/>
        </w:rPr>
        <w:t>.1</w:t>
      </w:r>
      <w:r w:rsidR="00490972" w:rsidRPr="008B6400">
        <w:rPr>
          <w:rFonts w:ascii="Calibri Light" w:hAnsi="Calibri Light" w:cs="Calibri Light"/>
          <w:sz w:val="24"/>
          <w:szCs w:val="24"/>
          <w:lang w:val="en-US"/>
        </w:rPr>
        <w:tab/>
        <w:t xml:space="preserve">Where oversubscription occurs, a waiting list will be maintained </w:t>
      </w:r>
      <w:r w:rsidR="00671E11">
        <w:rPr>
          <w:rFonts w:ascii="Calibri Light" w:hAnsi="Calibri Light" w:cs="Calibri Light"/>
          <w:sz w:val="24"/>
          <w:szCs w:val="24"/>
          <w:lang w:val="en-US"/>
        </w:rPr>
        <w:t xml:space="preserve">and </w:t>
      </w:r>
      <w:r w:rsidR="00490972" w:rsidRPr="008B6400">
        <w:rPr>
          <w:rFonts w:ascii="Calibri Light" w:hAnsi="Calibri Light" w:cs="Calibri Light"/>
          <w:sz w:val="24"/>
          <w:szCs w:val="24"/>
          <w:lang w:val="en-US"/>
        </w:rPr>
        <w:t xml:space="preserve">ranked in accordance with the oversubscription criteria. </w:t>
      </w:r>
      <w:r w:rsidR="00671E11">
        <w:rPr>
          <w:rFonts w:ascii="Calibri Light" w:hAnsi="Calibri Light" w:cs="Calibri Light"/>
          <w:sz w:val="24"/>
          <w:szCs w:val="24"/>
          <w:lang w:val="en-US"/>
        </w:rPr>
        <w:t>T</w:t>
      </w:r>
      <w:r w:rsidR="00CE18D6" w:rsidRPr="008B6400">
        <w:rPr>
          <w:rFonts w:ascii="Calibri Light" w:hAnsi="Calibri Light" w:cs="Calibri Light"/>
          <w:sz w:val="24"/>
          <w:szCs w:val="24"/>
          <w:lang w:val="en-US"/>
        </w:rPr>
        <w:t xml:space="preserve">here is no priority </w:t>
      </w:r>
      <w:r w:rsidR="0033561E">
        <w:rPr>
          <w:rFonts w:ascii="Calibri Light" w:hAnsi="Calibri Light" w:cs="Calibri Light"/>
          <w:sz w:val="24"/>
          <w:szCs w:val="24"/>
          <w:lang w:val="en-US"/>
        </w:rPr>
        <w:t xml:space="preserve">on the waiting list </w:t>
      </w:r>
      <w:r w:rsidR="002B3609">
        <w:rPr>
          <w:rFonts w:ascii="Calibri Light" w:hAnsi="Calibri Light" w:cs="Calibri Light"/>
          <w:sz w:val="24"/>
          <w:szCs w:val="24"/>
          <w:lang w:val="en-US"/>
        </w:rPr>
        <w:t>based on</w:t>
      </w:r>
      <w:r w:rsidR="00CE18D6" w:rsidRPr="008B6400">
        <w:rPr>
          <w:rFonts w:ascii="Calibri Light" w:hAnsi="Calibri Light" w:cs="Calibri Light"/>
          <w:sz w:val="24"/>
          <w:szCs w:val="24"/>
          <w:lang w:val="en-US"/>
        </w:rPr>
        <w:t xml:space="preserve"> the date an application is received</w:t>
      </w:r>
      <w:r w:rsidR="0033561E">
        <w:rPr>
          <w:rFonts w:ascii="Calibri Light" w:hAnsi="Calibri Light" w:cs="Calibri Light"/>
          <w:sz w:val="24"/>
          <w:szCs w:val="24"/>
          <w:lang w:val="en-US"/>
        </w:rPr>
        <w:t>/</w:t>
      </w:r>
      <w:r w:rsidR="00CE18D6" w:rsidRPr="008B6400">
        <w:rPr>
          <w:rFonts w:ascii="Calibri Light" w:hAnsi="Calibri Light" w:cs="Calibri Light"/>
          <w:sz w:val="24"/>
          <w:szCs w:val="24"/>
          <w:lang w:val="en-US"/>
        </w:rPr>
        <w:t>child added to the list</w:t>
      </w:r>
      <w:r w:rsidR="0033561E">
        <w:rPr>
          <w:rFonts w:ascii="Calibri Light" w:hAnsi="Calibri Light" w:cs="Calibri Light"/>
          <w:sz w:val="24"/>
          <w:szCs w:val="24"/>
          <w:lang w:val="en-US"/>
        </w:rPr>
        <w:t>.</w:t>
      </w:r>
      <w:r w:rsidR="00490972" w:rsidRPr="008B6400">
        <w:rPr>
          <w:rFonts w:ascii="Calibri Light" w:hAnsi="Calibri Light" w:cs="Calibri Light"/>
          <w:sz w:val="24"/>
          <w:szCs w:val="24"/>
          <w:lang w:val="en-US"/>
        </w:rPr>
        <w:t xml:space="preserve"> The waiting list is ‘live’</w:t>
      </w:r>
      <w:r w:rsidR="0033561E">
        <w:rPr>
          <w:rFonts w:ascii="Calibri Light" w:hAnsi="Calibri Light" w:cs="Calibri Light"/>
          <w:sz w:val="24"/>
          <w:szCs w:val="24"/>
          <w:lang w:val="en-US"/>
        </w:rPr>
        <w:t>,</w:t>
      </w:r>
      <w:r w:rsidR="00490972" w:rsidRPr="008B6400">
        <w:rPr>
          <w:rFonts w:ascii="Calibri Light" w:hAnsi="Calibri Light" w:cs="Calibri Light"/>
          <w:sz w:val="24"/>
          <w:szCs w:val="24"/>
          <w:lang w:val="en-US"/>
        </w:rPr>
        <w:t xml:space="preserve"> </w:t>
      </w:r>
      <w:r w:rsidR="0033561E">
        <w:rPr>
          <w:rFonts w:ascii="Calibri Light" w:hAnsi="Calibri Light" w:cs="Calibri Light"/>
          <w:sz w:val="24"/>
          <w:szCs w:val="24"/>
          <w:lang w:val="en-US"/>
        </w:rPr>
        <w:t>therefore</w:t>
      </w:r>
      <w:r w:rsidR="00490972" w:rsidRPr="008B6400">
        <w:rPr>
          <w:rFonts w:ascii="Calibri Light" w:hAnsi="Calibri Light" w:cs="Calibri Light"/>
          <w:sz w:val="24"/>
          <w:szCs w:val="24"/>
          <w:lang w:val="en-US"/>
        </w:rPr>
        <w:t xml:space="preserve">, a child’s place on the waiting list </w:t>
      </w:r>
      <w:r w:rsidR="006919D4">
        <w:rPr>
          <w:rFonts w:ascii="Calibri Light" w:hAnsi="Calibri Light" w:cs="Calibri Light"/>
          <w:sz w:val="24"/>
          <w:szCs w:val="24"/>
          <w:lang w:val="en-US"/>
        </w:rPr>
        <w:t xml:space="preserve">is subject to change – moving </w:t>
      </w:r>
      <w:r w:rsidR="00490972" w:rsidRPr="008B6400">
        <w:rPr>
          <w:rFonts w:ascii="Calibri Light" w:hAnsi="Calibri Light" w:cs="Calibri Light"/>
          <w:sz w:val="24"/>
          <w:szCs w:val="24"/>
          <w:lang w:val="en-US"/>
        </w:rPr>
        <w:t>up or down</w:t>
      </w:r>
      <w:r w:rsidR="006919D4">
        <w:rPr>
          <w:rFonts w:ascii="Calibri Light" w:hAnsi="Calibri Light" w:cs="Calibri Light"/>
          <w:sz w:val="24"/>
          <w:szCs w:val="24"/>
          <w:lang w:val="en-US"/>
        </w:rPr>
        <w:t xml:space="preserve"> the list -</w:t>
      </w:r>
      <w:r w:rsidR="00490972" w:rsidRPr="008B6400">
        <w:rPr>
          <w:rFonts w:ascii="Calibri Light" w:hAnsi="Calibri Light" w:cs="Calibri Light"/>
          <w:sz w:val="24"/>
          <w:szCs w:val="24"/>
          <w:lang w:val="en-US"/>
        </w:rPr>
        <w:t xml:space="preserve"> dependent on the </w:t>
      </w:r>
      <w:r w:rsidR="009627D8">
        <w:rPr>
          <w:rFonts w:ascii="Calibri Light" w:hAnsi="Calibri Light" w:cs="Calibri Light"/>
          <w:sz w:val="24"/>
          <w:szCs w:val="24"/>
          <w:lang w:val="en-US"/>
        </w:rPr>
        <w:t>status</w:t>
      </w:r>
      <w:r w:rsidR="00490972" w:rsidRPr="008B6400">
        <w:rPr>
          <w:rFonts w:ascii="Calibri Light" w:hAnsi="Calibri Light" w:cs="Calibri Light"/>
          <w:sz w:val="24"/>
          <w:szCs w:val="24"/>
          <w:lang w:val="en-US"/>
        </w:rPr>
        <w:t xml:space="preserve"> of other applicants.</w:t>
      </w:r>
    </w:p>
    <w:p w14:paraId="470EB6F3" w14:textId="77777777" w:rsidR="00F0213D" w:rsidRDefault="00F0213D" w:rsidP="008B6400">
      <w:pPr>
        <w:spacing w:after="0" w:line="240" w:lineRule="auto"/>
        <w:ind w:left="720" w:hanging="720"/>
        <w:jc w:val="both"/>
        <w:rPr>
          <w:rFonts w:ascii="Calibri Light" w:hAnsi="Calibri Light" w:cs="Calibri Light"/>
          <w:sz w:val="24"/>
          <w:szCs w:val="24"/>
          <w:lang w:val="en-US"/>
        </w:rPr>
      </w:pPr>
    </w:p>
    <w:p w14:paraId="12620510" w14:textId="0F0FB590" w:rsidR="00490972" w:rsidRDefault="008A654C" w:rsidP="008B6400">
      <w:pPr>
        <w:spacing w:after="0" w:line="240" w:lineRule="auto"/>
        <w:ind w:left="720" w:hanging="720"/>
        <w:jc w:val="both"/>
        <w:rPr>
          <w:rFonts w:ascii="Calibri Light" w:hAnsi="Calibri Light" w:cs="Calibri Light"/>
          <w:sz w:val="24"/>
          <w:szCs w:val="24"/>
          <w:lang w:val="en-US"/>
        </w:rPr>
      </w:pPr>
      <w:r>
        <w:rPr>
          <w:rFonts w:ascii="Calibri Light" w:hAnsi="Calibri Light" w:cs="Calibri Light"/>
          <w:sz w:val="24"/>
          <w:szCs w:val="24"/>
          <w:lang w:val="en-US"/>
        </w:rPr>
        <w:t>6</w:t>
      </w:r>
      <w:r w:rsidR="00F0213D">
        <w:rPr>
          <w:rFonts w:ascii="Calibri Light" w:hAnsi="Calibri Light" w:cs="Calibri Light"/>
          <w:sz w:val="24"/>
          <w:szCs w:val="24"/>
          <w:lang w:val="en-US"/>
        </w:rPr>
        <w:t>.2</w:t>
      </w:r>
      <w:r w:rsidR="00F0213D">
        <w:rPr>
          <w:rFonts w:ascii="Calibri Light" w:hAnsi="Calibri Light" w:cs="Calibri Light"/>
          <w:sz w:val="24"/>
          <w:szCs w:val="24"/>
          <w:lang w:val="en-US"/>
        </w:rPr>
        <w:tab/>
      </w:r>
      <w:r w:rsidR="00490972" w:rsidRPr="008B6400">
        <w:rPr>
          <w:rFonts w:ascii="Calibri Light" w:hAnsi="Calibri Light" w:cs="Calibri Light"/>
          <w:sz w:val="24"/>
          <w:szCs w:val="24"/>
          <w:lang w:val="en-US"/>
        </w:rPr>
        <w:t xml:space="preserve">The waiting list </w:t>
      </w:r>
      <w:r w:rsidR="00740E76">
        <w:rPr>
          <w:rFonts w:ascii="Calibri Light" w:hAnsi="Calibri Light" w:cs="Calibri Light"/>
          <w:sz w:val="24"/>
          <w:szCs w:val="24"/>
          <w:lang w:val="en-US"/>
        </w:rPr>
        <w:t xml:space="preserve">for the annual allocation of places to the relevant year </w:t>
      </w:r>
      <w:r w:rsidR="00490972" w:rsidRPr="008B6400">
        <w:rPr>
          <w:rFonts w:ascii="Calibri Light" w:hAnsi="Calibri Light" w:cs="Calibri Light"/>
          <w:sz w:val="24"/>
          <w:szCs w:val="24"/>
          <w:lang w:val="en-US"/>
        </w:rPr>
        <w:t xml:space="preserve">will remain open until </w:t>
      </w:r>
      <w:r w:rsidR="009627D8">
        <w:rPr>
          <w:rFonts w:ascii="Calibri Light" w:hAnsi="Calibri Light" w:cs="Calibri Light"/>
          <w:sz w:val="24"/>
          <w:szCs w:val="24"/>
          <w:lang w:val="en-US"/>
        </w:rPr>
        <w:t>31 December</w:t>
      </w:r>
      <w:r w:rsidR="00490972" w:rsidRPr="008B6400">
        <w:rPr>
          <w:rFonts w:ascii="Calibri Light" w:hAnsi="Calibri Light" w:cs="Calibri Light"/>
          <w:sz w:val="24"/>
          <w:szCs w:val="24"/>
          <w:lang w:val="en-US"/>
        </w:rPr>
        <w:t xml:space="preserve"> following September entry. </w:t>
      </w:r>
    </w:p>
    <w:p w14:paraId="369AA805" w14:textId="77777777" w:rsidR="000A39C9" w:rsidRPr="008B6400" w:rsidRDefault="000A39C9" w:rsidP="008B6400">
      <w:pPr>
        <w:spacing w:after="0" w:line="240" w:lineRule="auto"/>
        <w:ind w:left="720" w:hanging="720"/>
        <w:jc w:val="both"/>
        <w:rPr>
          <w:rFonts w:ascii="Calibri Light" w:hAnsi="Calibri Light" w:cs="Calibri Light"/>
          <w:sz w:val="24"/>
          <w:szCs w:val="24"/>
          <w:lang w:val="en-US"/>
        </w:rPr>
      </w:pPr>
    </w:p>
    <w:p w14:paraId="5568E62B" w14:textId="3CB2C50C" w:rsidR="00490972" w:rsidRPr="008B6400" w:rsidRDefault="008A654C" w:rsidP="008B6400">
      <w:pPr>
        <w:spacing w:after="0" w:line="240" w:lineRule="auto"/>
        <w:ind w:left="720" w:hanging="720"/>
        <w:jc w:val="both"/>
        <w:rPr>
          <w:rFonts w:ascii="Calibri Light" w:hAnsi="Calibri Light" w:cs="Calibri Light"/>
          <w:sz w:val="24"/>
          <w:szCs w:val="24"/>
          <w:lang w:val="en-US"/>
        </w:rPr>
      </w:pPr>
      <w:r>
        <w:rPr>
          <w:rFonts w:ascii="Calibri Light" w:hAnsi="Calibri Light" w:cs="Calibri Light"/>
          <w:sz w:val="24"/>
          <w:szCs w:val="24"/>
          <w:lang w:val="en-US"/>
        </w:rPr>
        <w:t>6</w:t>
      </w:r>
      <w:r w:rsidR="00490972" w:rsidRPr="008B6400">
        <w:rPr>
          <w:rFonts w:ascii="Calibri Light" w:hAnsi="Calibri Light" w:cs="Calibri Light"/>
          <w:sz w:val="24"/>
          <w:szCs w:val="24"/>
          <w:lang w:val="en-US"/>
        </w:rPr>
        <w:t>.</w:t>
      </w:r>
      <w:r>
        <w:rPr>
          <w:rFonts w:ascii="Calibri Light" w:hAnsi="Calibri Light" w:cs="Calibri Light"/>
          <w:sz w:val="24"/>
          <w:szCs w:val="24"/>
          <w:lang w:val="en-US"/>
        </w:rPr>
        <w:t>3</w:t>
      </w:r>
      <w:r w:rsidR="00490972" w:rsidRPr="008B6400">
        <w:rPr>
          <w:rFonts w:ascii="Calibri Light" w:hAnsi="Calibri Light" w:cs="Calibri Light"/>
          <w:sz w:val="24"/>
          <w:szCs w:val="24"/>
          <w:lang w:val="en-US"/>
        </w:rPr>
        <w:tab/>
        <w:t xml:space="preserve">For in-year applications, waiting lists will be operated </w:t>
      </w:r>
      <w:r w:rsidR="00483A3F">
        <w:rPr>
          <w:rFonts w:ascii="Calibri Light" w:hAnsi="Calibri Light" w:cs="Calibri Light"/>
          <w:sz w:val="24"/>
          <w:szCs w:val="24"/>
          <w:lang w:val="en-US"/>
        </w:rPr>
        <w:t xml:space="preserve">in the same way as stated </w:t>
      </w:r>
      <w:r w:rsidR="003D15FF">
        <w:rPr>
          <w:rFonts w:ascii="Calibri Light" w:hAnsi="Calibri Light" w:cs="Calibri Light"/>
          <w:sz w:val="24"/>
          <w:szCs w:val="24"/>
          <w:lang w:val="en-US"/>
        </w:rPr>
        <w:t>at</w:t>
      </w:r>
      <w:r w:rsidR="00483A3F">
        <w:rPr>
          <w:rFonts w:ascii="Calibri Light" w:hAnsi="Calibri Light" w:cs="Calibri Light"/>
          <w:sz w:val="24"/>
          <w:szCs w:val="24"/>
          <w:lang w:val="en-US"/>
        </w:rPr>
        <w:t xml:space="preserve"> </w:t>
      </w:r>
      <w:r>
        <w:rPr>
          <w:rFonts w:ascii="Calibri Light" w:hAnsi="Calibri Light" w:cs="Calibri Light"/>
          <w:sz w:val="24"/>
          <w:szCs w:val="24"/>
          <w:lang w:val="en-US"/>
        </w:rPr>
        <w:t>6</w:t>
      </w:r>
      <w:r w:rsidR="00483A3F">
        <w:rPr>
          <w:rFonts w:ascii="Calibri Light" w:hAnsi="Calibri Light" w:cs="Calibri Light"/>
          <w:sz w:val="24"/>
          <w:szCs w:val="24"/>
          <w:lang w:val="en-US"/>
        </w:rPr>
        <w:t xml:space="preserve">.1 and will </w:t>
      </w:r>
      <w:r w:rsidR="005F6776">
        <w:rPr>
          <w:rFonts w:ascii="Calibri Light" w:hAnsi="Calibri Light" w:cs="Calibri Light"/>
          <w:sz w:val="24"/>
          <w:szCs w:val="24"/>
          <w:lang w:val="en-US"/>
        </w:rPr>
        <w:t xml:space="preserve">close </w:t>
      </w:r>
      <w:r w:rsidR="00490972" w:rsidRPr="008B6400">
        <w:rPr>
          <w:rFonts w:ascii="Calibri Light" w:hAnsi="Calibri Light" w:cs="Calibri Light"/>
          <w:sz w:val="24"/>
          <w:szCs w:val="24"/>
          <w:lang w:val="en-US"/>
        </w:rPr>
        <w:t xml:space="preserve">on an annual basis </w:t>
      </w:r>
      <w:r w:rsidR="005F6776">
        <w:rPr>
          <w:rFonts w:ascii="Calibri Light" w:hAnsi="Calibri Light" w:cs="Calibri Light"/>
          <w:sz w:val="24"/>
          <w:szCs w:val="24"/>
          <w:lang w:val="en-US"/>
        </w:rPr>
        <w:t xml:space="preserve">at the end of the </w:t>
      </w:r>
      <w:r w:rsidR="00490972" w:rsidRPr="008B6400">
        <w:rPr>
          <w:rFonts w:ascii="Calibri Light" w:hAnsi="Calibri Light" w:cs="Calibri Light"/>
          <w:sz w:val="24"/>
          <w:szCs w:val="24"/>
          <w:lang w:val="en-US"/>
        </w:rPr>
        <w:t>school year</w:t>
      </w:r>
      <w:r w:rsidR="009627D8">
        <w:rPr>
          <w:rFonts w:ascii="Calibri Light" w:hAnsi="Calibri Light" w:cs="Calibri Light"/>
          <w:sz w:val="24"/>
          <w:szCs w:val="24"/>
          <w:lang w:val="en-US"/>
        </w:rPr>
        <w:t xml:space="preserve"> (not later than 31 July)</w:t>
      </w:r>
      <w:r w:rsidR="00490972" w:rsidRPr="008B6400">
        <w:rPr>
          <w:rFonts w:ascii="Calibri Light" w:hAnsi="Calibri Light" w:cs="Calibri Light"/>
          <w:sz w:val="24"/>
          <w:szCs w:val="24"/>
          <w:lang w:val="en-US"/>
        </w:rPr>
        <w:t>.</w:t>
      </w:r>
    </w:p>
    <w:p w14:paraId="3452D1AB" w14:textId="77777777" w:rsidR="00490972" w:rsidRPr="008B6400" w:rsidRDefault="00490972" w:rsidP="008B6400">
      <w:pPr>
        <w:spacing w:after="0" w:line="240" w:lineRule="auto"/>
        <w:rPr>
          <w:rFonts w:ascii="Calibri Light" w:hAnsi="Calibri Light" w:cs="Calibri Light"/>
          <w:b/>
          <w:bCs/>
          <w:sz w:val="24"/>
          <w:szCs w:val="24"/>
          <w:lang w:val="en-US"/>
        </w:rPr>
      </w:pPr>
    </w:p>
    <w:p w14:paraId="684262FD" w14:textId="53D61967" w:rsidR="00490972" w:rsidRPr="008B6400" w:rsidRDefault="008A654C" w:rsidP="008B6400">
      <w:pPr>
        <w:spacing w:after="0" w:line="240" w:lineRule="auto"/>
        <w:rPr>
          <w:rFonts w:ascii="Calibri Light" w:hAnsi="Calibri Light" w:cs="Calibri Light"/>
          <w:sz w:val="24"/>
          <w:szCs w:val="24"/>
        </w:rPr>
      </w:pPr>
      <w:r>
        <w:rPr>
          <w:rFonts w:ascii="Calibri Light" w:hAnsi="Calibri Light" w:cs="Calibri Light"/>
          <w:sz w:val="24"/>
          <w:szCs w:val="24"/>
          <w:lang w:val="en-US"/>
        </w:rPr>
        <w:t>7</w:t>
      </w:r>
      <w:r w:rsidR="00490972" w:rsidRPr="008B6400">
        <w:rPr>
          <w:rFonts w:ascii="Calibri Light" w:hAnsi="Calibri Light" w:cs="Calibri Light"/>
          <w:sz w:val="24"/>
          <w:szCs w:val="24"/>
          <w:lang w:val="en-US"/>
        </w:rPr>
        <w:tab/>
      </w:r>
      <w:r w:rsidR="007E0252" w:rsidRPr="000A39C9">
        <w:rPr>
          <w:rFonts w:ascii="Calibri Light" w:hAnsi="Calibri Light" w:cs="Calibri Light"/>
          <w:sz w:val="28"/>
          <w:szCs w:val="28"/>
        </w:rPr>
        <w:t>Appeals</w:t>
      </w:r>
    </w:p>
    <w:p w14:paraId="55DC63E4" w14:textId="77777777" w:rsidR="00490972" w:rsidRPr="008B6400" w:rsidRDefault="00490972" w:rsidP="008B6400">
      <w:pPr>
        <w:spacing w:after="0" w:line="240" w:lineRule="auto"/>
        <w:rPr>
          <w:rFonts w:ascii="Calibri Light" w:hAnsi="Calibri Light" w:cs="Calibri Light"/>
          <w:sz w:val="24"/>
          <w:szCs w:val="24"/>
          <w:lang w:val="en-US"/>
        </w:rPr>
      </w:pPr>
    </w:p>
    <w:p w14:paraId="02F115D2" w14:textId="678D02CD" w:rsidR="00490972" w:rsidRDefault="00B543F6" w:rsidP="008B6400">
      <w:pPr>
        <w:spacing w:after="0" w:line="240" w:lineRule="auto"/>
        <w:ind w:left="720" w:hanging="720"/>
        <w:jc w:val="both"/>
        <w:rPr>
          <w:rFonts w:ascii="Calibri Light" w:hAnsi="Calibri Light" w:cs="Calibri Light"/>
          <w:sz w:val="24"/>
          <w:szCs w:val="24"/>
          <w:lang w:val="en-US"/>
        </w:rPr>
      </w:pPr>
      <w:r>
        <w:rPr>
          <w:rFonts w:ascii="Calibri Light" w:hAnsi="Calibri Light" w:cs="Calibri Light"/>
          <w:sz w:val="24"/>
          <w:szCs w:val="24"/>
          <w:lang w:val="en-US"/>
        </w:rPr>
        <w:t>7</w:t>
      </w:r>
      <w:r w:rsidR="00490972" w:rsidRPr="008B6400">
        <w:rPr>
          <w:rFonts w:ascii="Calibri Light" w:hAnsi="Calibri Light" w:cs="Calibri Light"/>
          <w:sz w:val="24"/>
          <w:szCs w:val="24"/>
          <w:lang w:val="en-US"/>
        </w:rPr>
        <w:t>.1</w:t>
      </w:r>
      <w:r w:rsidR="00490972" w:rsidRPr="008B6400">
        <w:rPr>
          <w:rFonts w:ascii="Calibri Light" w:hAnsi="Calibri Light" w:cs="Calibri Light"/>
          <w:sz w:val="24"/>
          <w:szCs w:val="24"/>
          <w:lang w:val="en-US"/>
        </w:rPr>
        <w:tab/>
        <w:t xml:space="preserve">Where a </w:t>
      </w:r>
      <w:r w:rsidR="00911738">
        <w:rPr>
          <w:rFonts w:ascii="Calibri Light" w:hAnsi="Calibri Light" w:cs="Calibri Light"/>
          <w:sz w:val="24"/>
          <w:szCs w:val="24"/>
          <w:lang w:val="en-US"/>
        </w:rPr>
        <w:t>place</w:t>
      </w:r>
      <w:r w:rsidR="00490972" w:rsidRPr="008B6400">
        <w:rPr>
          <w:rFonts w:ascii="Calibri Light" w:hAnsi="Calibri Light" w:cs="Calibri Light"/>
          <w:sz w:val="24"/>
          <w:szCs w:val="24"/>
          <w:lang w:val="en-US"/>
        </w:rPr>
        <w:t xml:space="preserve"> cannot be offered, parents/carers will be </w:t>
      </w:r>
      <w:r w:rsidR="009627D8">
        <w:rPr>
          <w:rFonts w:ascii="Calibri Light" w:hAnsi="Calibri Light" w:cs="Calibri Light"/>
          <w:sz w:val="24"/>
          <w:szCs w:val="24"/>
          <w:lang w:val="en-US"/>
        </w:rPr>
        <w:t>informed</w:t>
      </w:r>
      <w:r w:rsidR="00490972" w:rsidRPr="008B6400">
        <w:rPr>
          <w:rFonts w:ascii="Calibri Light" w:hAnsi="Calibri Light" w:cs="Calibri Light"/>
          <w:sz w:val="24"/>
          <w:szCs w:val="24"/>
          <w:lang w:val="en-US"/>
        </w:rPr>
        <w:t xml:space="preserve"> of the reason for refusal, their right </w:t>
      </w:r>
      <w:r w:rsidR="003D15FF">
        <w:rPr>
          <w:rFonts w:ascii="Calibri Light" w:hAnsi="Calibri Light" w:cs="Calibri Light"/>
          <w:sz w:val="24"/>
          <w:szCs w:val="24"/>
          <w:lang w:val="en-US"/>
        </w:rPr>
        <w:t>to</w:t>
      </w:r>
      <w:r w:rsidR="00490972" w:rsidRPr="008B6400">
        <w:rPr>
          <w:rFonts w:ascii="Calibri Light" w:hAnsi="Calibri Light" w:cs="Calibri Light"/>
          <w:sz w:val="24"/>
          <w:szCs w:val="24"/>
          <w:lang w:val="en-US"/>
        </w:rPr>
        <w:t xml:space="preserve"> appeal </w:t>
      </w:r>
      <w:r w:rsidR="009627D8">
        <w:rPr>
          <w:rFonts w:ascii="Calibri Light" w:hAnsi="Calibri Light" w:cs="Calibri Light"/>
          <w:sz w:val="24"/>
          <w:szCs w:val="24"/>
          <w:lang w:val="en-US"/>
        </w:rPr>
        <w:t xml:space="preserve">against the refusal </w:t>
      </w:r>
      <w:r w:rsidR="00490972" w:rsidRPr="008B6400">
        <w:rPr>
          <w:rFonts w:ascii="Calibri Light" w:hAnsi="Calibri Light" w:cs="Calibri Light"/>
          <w:sz w:val="24"/>
          <w:szCs w:val="24"/>
          <w:lang w:val="en-US"/>
        </w:rPr>
        <w:t xml:space="preserve">to an independent appeal panel and how that appeal can be made. </w:t>
      </w:r>
    </w:p>
    <w:p w14:paraId="57A48E53" w14:textId="77777777" w:rsidR="000A39C9" w:rsidRPr="008B6400" w:rsidRDefault="000A39C9" w:rsidP="008B6400">
      <w:pPr>
        <w:spacing w:after="0" w:line="240" w:lineRule="auto"/>
        <w:ind w:left="720" w:hanging="720"/>
        <w:jc w:val="both"/>
        <w:rPr>
          <w:rFonts w:ascii="Calibri Light" w:hAnsi="Calibri Light" w:cs="Calibri Light"/>
          <w:sz w:val="24"/>
          <w:szCs w:val="24"/>
          <w:lang w:val="en-US"/>
        </w:rPr>
      </w:pPr>
    </w:p>
    <w:p w14:paraId="75DED3A8" w14:textId="1F82FAA3" w:rsidR="00490972" w:rsidRDefault="00B543F6" w:rsidP="008B6400">
      <w:pPr>
        <w:spacing w:after="0" w:line="240" w:lineRule="auto"/>
        <w:ind w:left="720" w:hanging="720"/>
        <w:jc w:val="both"/>
        <w:rPr>
          <w:rFonts w:ascii="Calibri Light" w:hAnsi="Calibri Light" w:cs="Calibri Light"/>
          <w:sz w:val="24"/>
          <w:szCs w:val="24"/>
        </w:rPr>
      </w:pPr>
      <w:r>
        <w:rPr>
          <w:rFonts w:ascii="Calibri Light" w:hAnsi="Calibri Light" w:cs="Calibri Light"/>
          <w:sz w:val="24"/>
          <w:szCs w:val="24"/>
        </w:rPr>
        <w:t>7</w:t>
      </w:r>
      <w:r w:rsidR="00490972" w:rsidRPr="008B6400">
        <w:rPr>
          <w:rFonts w:ascii="Calibri Light" w:hAnsi="Calibri Light" w:cs="Calibri Light"/>
          <w:sz w:val="24"/>
          <w:szCs w:val="24"/>
        </w:rPr>
        <w:t>.2</w:t>
      </w:r>
      <w:r w:rsidR="00490972" w:rsidRPr="008B6400">
        <w:rPr>
          <w:rFonts w:ascii="Calibri Light" w:hAnsi="Calibri Light" w:cs="Calibri Light"/>
          <w:sz w:val="24"/>
          <w:szCs w:val="24"/>
        </w:rPr>
        <w:tab/>
        <w:t xml:space="preserve">Parents/carers should be aware that legislation limits infant class sizes to 30 pupils </w:t>
      </w:r>
      <w:r w:rsidR="00FD1F78">
        <w:rPr>
          <w:rFonts w:ascii="Calibri Light" w:hAnsi="Calibri Light" w:cs="Calibri Light"/>
          <w:sz w:val="24"/>
          <w:szCs w:val="24"/>
        </w:rPr>
        <w:t xml:space="preserve">per qualified teacher </w:t>
      </w:r>
      <w:r w:rsidR="00490972" w:rsidRPr="008B6400">
        <w:rPr>
          <w:rFonts w:ascii="Calibri Light" w:hAnsi="Calibri Light" w:cs="Calibri Light"/>
          <w:sz w:val="24"/>
          <w:szCs w:val="24"/>
        </w:rPr>
        <w:t>and</w:t>
      </w:r>
      <w:r w:rsidR="007E0252" w:rsidRPr="008B6400">
        <w:rPr>
          <w:rFonts w:ascii="Calibri Light" w:hAnsi="Calibri Light" w:cs="Calibri Light"/>
          <w:sz w:val="24"/>
          <w:szCs w:val="24"/>
        </w:rPr>
        <w:t xml:space="preserve">, where it is proven that the school would have to take qualifying measures </w:t>
      </w:r>
      <w:r w:rsidR="009627D8">
        <w:rPr>
          <w:rFonts w:ascii="Calibri Light" w:hAnsi="Calibri Light" w:cs="Calibri Light"/>
          <w:sz w:val="24"/>
          <w:szCs w:val="24"/>
        </w:rPr>
        <w:t>should</w:t>
      </w:r>
      <w:r w:rsidR="007E0252" w:rsidRPr="008B6400">
        <w:rPr>
          <w:rFonts w:ascii="Calibri Light" w:hAnsi="Calibri Light" w:cs="Calibri Light"/>
          <w:sz w:val="24"/>
          <w:szCs w:val="24"/>
        </w:rPr>
        <w:t xml:space="preserve"> another child be admitted, this </w:t>
      </w:r>
      <w:r w:rsidR="00490972" w:rsidRPr="008B6400">
        <w:rPr>
          <w:rFonts w:ascii="Calibri Light" w:hAnsi="Calibri Light" w:cs="Calibri Light"/>
          <w:sz w:val="24"/>
          <w:szCs w:val="24"/>
        </w:rPr>
        <w:t xml:space="preserve">restricts the grounds upon which an appeal can be upheld. Appellants would have to evidence that the decision to refuse a place was one which, in the circumstances, no reasonable admission authority would have made, or that </w:t>
      </w:r>
      <w:r w:rsidR="009627D8">
        <w:rPr>
          <w:rFonts w:ascii="Calibri Light" w:hAnsi="Calibri Light" w:cs="Calibri Light"/>
          <w:sz w:val="24"/>
          <w:szCs w:val="24"/>
        </w:rPr>
        <w:t xml:space="preserve">an error had occurred in the allocation process and </w:t>
      </w:r>
      <w:r w:rsidR="00490972" w:rsidRPr="008B6400">
        <w:rPr>
          <w:rFonts w:ascii="Calibri Light" w:hAnsi="Calibri Light" w:cs="Calibri Light"/>
          <w:sz w:val="24"/>
          <w:szCs w:val="24"/>
        </w:rPr>
        <w:t>their child would have been offered a place if the admission arrangements had been properly implemented.</w:t>
      </w:r>
    </w:p>
    <w:p w14:paraId="75E286AE" w14:textId="77777777" w:rsidR="000A39C9" w:rsidRPr="008B6400" w:rsidRDefault="000A39C9" w:rsidP="008B6400">
      <w:pPr>
        <w:spacing w:after="0" w:line="240" w:lineRule="auto"/>
        <w:ind w:left="720" w:hanging="720"/>
        <w:jc w:val="both"/>
        <w:rPr>
          <w:rFonts w:ascii="Calibri Light" w:hAnsi="Calibri Light" w:cs="Calibri Light"/>
          <w:sz w:val="24"/>
          <w:szCs w:val="24"/>
          <w:lang w:val="en-US"/>
        </w:rPr>
      </w:pPr>
    </w:p>
    <w:p w14:paraId="346CBA0C" w14:textId="41E89D6C" w:rsidR="00FA7AD8" w:rsidRDefault="00B543F6" w:rsidP="00B543F6">
      <w:pPr>
        <w:spacing w:after="0" w:line="240" w:lineRule="auto"/>
        <w:ind w:left="720" w:hanging="720"/>
        <w:jc w:val="both"/>
        <w:rPr>
          <w:rFonts w:ascii="Calibri Light" w:hAnsi="Calibri Light" w:cs="Calibri Light"/>
          <w:sz w:val="24"/>
          <w:szCs w:val="24"/>
        </w:rPr>
      </w:pPr>
      <w:r>
        <w:rPr>
          <w:rFonts w:ascii="Calibri Light" w:hAnsi="Calibri Light" w:cs="Calibri Light"/>
          <w:sz w:val="24"/>
          <w:szCs w:val="24"/>
          <w:lang w:val="en-US"/>
        </w:rPr>
        <w:t>7</w:t>
      </w:r>
      <w:r w:rsidR="00490972" w:rsidRPr="008B6400">
        <w:rPr>
          <w:rFonts w:ascii="Calibri Light" w:hAnsi="Calibri Light" w:cs="Calibri Light"/>
          <w:sz w:val="24"/>
          <w:szCs w:val="24"/>
          <w:lang w:val="en-US"/>
        </w:rPr>
        <w:t>.3</w:t>
      </w:r>
      <w:r w:rsidR="00490972" w:rsidRPr="008B6400">
        <w:rPr>
          <w:rFonts w:ascii="Calibri Light" w:hAnsi="Calibri Light" w:cs="Calibri Light"/>
          <w:sz w:val="24"/>
          <w:szCs w:val="24"/>
          <w:lang w:val="en-US"/>
        </w:rPr>
        <w:tab/>
      </w:r>
      <w:r w:rsidR="00490972" w:rsidRPr="008B6400">
        <w:rPr>
          <w:rFonts w:ascii="Calibri Light" w:hAnsi="Calibri Light" w:cs="Calibri Light"/>
          <w:sz w:val="24"/>
          <w:szCs w:val="24"/>
        </w:rPr>
        <w:t>Parents/carers who re-apply within the same school year are not entitled to a second appeal</w:t>
      </w:r>
      <w:r w:rsidR="00B65FB4">
        <w:rPr>
          <w:rFonts w:ascii="Calibri Light" w:hAnsi="Calibri Light" w:cs="Calibri Light"/>
          <w:sz w:val="24"/>
          <w:szCs w:val="24"/>
        </w:rPr>
        <w:t>,</w:t>
      </w:r>
      <w:r w:rsidR="00490972" w:rsidRPr="008B6400">
        <w:rPr>
          <w:rFonts w:ascii="Calibri Light" w:hAnsi="Calibri Light" w:cs="Calibri Light"/>
          <w:sz w:val="24"/>
          <w:szCs w:val="24"/>
        </w:rPr>
        <w:t xml:space="preserve"> unless it is evident there </w:t>
      </w:r>
      <w:r w:rsidR="000A39C9" w:rsidRPr="008B6400">
        <w:rPr>
          <w:rFonts w:ascii="Calibri Light" w:hAnsi="Calibri Light" w:cs="Calibri Light"/>
          <w:sz w:val="24"/>
          <w:szCs w:val="24"/>
        </w:rPr>
        <w:t>ha</w:t>
      </w:r>
      <w:r w:rsidR="00E806E0">
        <w:rPr>
          <w:rFonts w:ascii="Calibri Light" w:hAnsi="Calibri Light" w:cs="Calibri Light"/>
          <w:sz w:val="24"/>
          <w:szCs w:val="24"/>
        </w:rPr>
        <w:t>s</w:t>
      </w:r>
      <w:r w:rsidR="00490972" w:rsidRPr="008B6400">
        <w:rPr>
          <w:rFonts w:ascii="Calibri Light" w:hAnsi="Calibri Light" w:cs="Calibri Light"/>
          <w:sz w:val="24"/>
          <w:szCs w:val="24"/>
        </w:rPr>
        <w:t xml:space="preserve"> been significant and relevant change of circumstance relating to the </w:t>
      </w:r>
      <w:r w:rsidR="00C16169">
        <w:rPr>
          <w:rFonts w:ascii="Calibri Light" w:hAnsi="Calibri Light" w:cs="Calibri Light"/>
          <w:sz w:val="24"/>
          <w:szCs w:val="24"/>
        </w:rPr>
        <w:t xml:space="preserve">applicant </w:t>
      </w:r>
      <w:r w:rsidR="005D3164">
        <w:rPr>
          <w:rFonts w:ascii="Calibri Light" w:hAnsi="Calibri Light" w:cs="Calibri Light"/>
          <w:sz w:val="24"/>
          <w:szCs w:val="24"/>
        </w:rPr>
        <w:t xml:space="preserve">child or the school since the first appeal was </w:t>
      </w:r>
      <w:r w:rsidR="00C16169">
        <w:rPr>
          <w:rFonts w:ascii="Calibri Light" w:hAnsi="Calibri Light" w:cs="Calibri Light"/>
          <w:sz w:val="24"/>
          <w:szCs w:val="24"/>
        </w:rPr>
        <w:t xml:space="preserve">heard. Parents/carers </w:t>
      </w:r>
      <w:r w:rsidR="00927F88">
        <w:rPr>
          <w:rFonts w:ascii="Calibri Light" w:hAnsi="Calibri Light" w:cs="Calibri Light"/>
          <w:sz w:val="24"/>
          <w:szCs w:val="24"/>
        </w:rPr>
        <w:t>who wish to request a second appeal must make this request in writing to the admission autho</w:t>
      </w:r>
      <w:r w:rsidR="00792850">
        <w:rPr>
          <w:rFonts w:ascii="Calibri Light" w:hAnsi="Calibri Light" w:cs="Calibri Light"/>
          <w:sz w:val="24"/>
          <w:szCs w:val="24"/>
        </w:rPr>
        <w:t xml:space="preserve">rity detailing the change of circumstance. </w:t>
      </w:r>
      <w:r w:rsidR="002C1A04">
        <w:rPr>
          <w:rFonts w:ascii="Calibri Light" w:hAnsi="Calibri Light" w:cs="Calibri Light"/>
          <w:sz w:val="24"/>
          <w:szCs w:val="24"/>
        </w:rPr>
        <w:t>Where the admission authority agree there has been a change of circumstance</w:t>
      </w:r>
      <w:r w:rsidR="009627D8">
        <w:rPr>
          <w:rFonts w:ascii="Calibri Light" w:hAnsi="Calibri Light" w:cs="Calibri Light"/>
          <w:sz w:val="24"/>
          <w:szCs w:val="24"/>
        </w:rPr>
        <w:t>,</w:t>
      </w:r>
      <w:r w:rsidR="002C1A04">
        <w:rPr>
          <w:rFonts w:ascii="Calibri Light" w:hAnsi="Calibri Light" w:cs="Calibri Light"/>
          <w:sz w:val="24"/>
          <w:szCs w:val="24"/>
        </w:rPr>
        <w:t xml:space="preserve"> </w:t>
      </w:r>
      <w:r w:rsidR="00EF2C94">
        <w:rPr>
          <w:rFonts w:ascii="Calibri Light" w:hAnsi="Calibri Light" w:cs="Calibri Light"/>
          <w:sz w:val="24"/>
          <w:szCs w:val="24"/>
        </w:rPr>
        <w:t xml:space="preserve">but are </w:t>
      </w:r>
      <w:r w:rsidR="00490972" w:rsidRPr="008B6400">
        <w:rPr>
          <w:rFonts w:ascii="Calibri Light" w:hAnsi="Calibri Light" w:cs="Calibri Light"/>
          <w:sz w:val="24"/>
          <w:szCs w:val="24"/>
        </w:rPr>
        <w:t xml:space="preserve">still unable to offer a place, a </w:t>
      </w:r>
      <w:r w:rsidR="009627D8">
        <w:rPr>
          <w:rFonts w:ascii="Calibri Light" w:hAnsi="Calibri Light" w:cs="Calibri Light"/>
          <w:sz w:val="24"/>
          <w:szCs w:val="24"/>
        </w:rPr>
        <w:t>further</w:t>
      </w:r>
      <w:r w:rsidR="00490972" w:rsidRPr="008B6400">
        <w:rPr>
          <w:rFonts w:ascii="Calibri Light" w:hAnsi="Calibri Light" w:cs="Calibri Light"/>
          <w:sz w:val="24"/>
          <w:szCs w:val="24"/>
        </w:rPr>
        <w:t xml:space="preserve"> right of appeal will then be appropriate.</w:t>
      </w:r>
    </w:p>
    <w:p w14:paraId="1E3A8986" w14:textId="77777777" w:rsidR="00224CA6" w:rsidRDefault="00224CA6" w:rsidP="008B6400">
      <w:pPr>
        <w:spacing w:after="0" w:line="240" w:lineRule="auto"/>
        <w:ind w:left="720" w:hanging="720"/>
        <w:jc w:val="both"/>
        <w:rPr>
          <w:rFonts w:ascii="Calibri Light" w:hAnsi="Calibri Light" w:cs="Calibri Light"/>
          <w:sz w:val="24"/>
          <w:szCs w:val="24"/>
        </w:rPr>
      </w:pPr>
    </w:p>
    <w:p w14:paraId="6B9A8301" w14:textId="77777777" w:rsidR="00B776A4" w:rsidRDefault="00B776A4" w:rsidP="008B6400">
      <w:pPr>
        <w:spacing w:after="0" w:line="240" w:lineRule="auto"/>
        <w:ind w:left="720" w:hanging="720"/>
        <w:jc w:val="both"/>
        <w:rPr>
          <w:rFonts w:ascii="Calibri Light" w:hAnsi="Calibri Light" w:cs="Calibri Light"/>
          <w:sz w:val="24"/>
          <w:szCs w:val="24"/>
        </w:rPr>
      </w:pPr>
    </w:p>
    <w:p w14:paraId="445D1497" w14:textId="77777777" w:rsidR="00AE0065" w:rsidRDefault="00AE0065" w:rsidP="008B6400">
      <w:pPr>
        <w:spacing w:after="0" w:line="240" w:lineRule="auto"/>
        <w:ind w:left="720" w:hanging="720"/>
        <w:jc w:val="both"/>
        <w:rPr>
          <w:rFonts w:ascii="Calibri Light" w:hAnsi="Calibri Light" w:cs="Calibri Light"/>
          <w:sz w:val="24"/>
          <w:szCs w:val="24"/>
        </w:rPr>
      </w:pPr>
    </w:p>
    <w:p w14:paraId="0C0B03D2" w14:textId="77777777" w:rsidR="00AE0065" w:rsidRDefault="00AE0065" w:rsidP="008B6400">
      <w:pPr>
        <w:spacing w:after="0" w:line="240" w:lineRule="auto"/>
        <w:ind w:left="720" w:hanging="720"/>
        <w:jc w:val="both"/>
        <w:rPr>
          <w:rFonts w:ascii="Calibri Light" w:hAnsi="Calibri Light" w:cs="Calibri Light"/>
          <w:sz w:val="24"/>
          <w:szCs w:val="24"/>
        </w:rPr>
      </w:pPr>
    </w:p>
    <w:p w14:paraId="5EAA45E3" w14:textId="77777777" w:rsidR="00AE0065" w:rsidRDefault="00AE0065" w:rsidP="008B6400">
      <w:pPr>
        <w:spacing w:after="0" w:line="240" w:lineRule="auto"/>
        <w:ind w:left="720" w:hanging="720"/>
        <w:jc w:val="both"/>
        <w:rPr>
          <w:rFonts w:ascii="Calibri Light" w:hAnsi="Calibri Light" w:cs="Calibri Light"/>
          <w:sz w:val="24"/>
          <w:szCs w:val="24"/>
        </w:rPr>
      </w:pPr>
    </w:p>
    <w:p w14:paraId="2EC61327" w14:textId="77777777" w:rsidR="00B776A4" w:rsidRDefault="00B776A4" w:rsidP="008B6400">
      <w:pPr>
        <w:spacing w:after="0" w:line="240" w:lineRule="auto"/>
        <w:ind w:left="720" w:hanging="720"/>
        <w:jc w:val="both"/>
        <w:rPr>
          <w:rFonts w:ascii="Calibri Light" w:hAnsi="Calibri Light" w:cs="Calibri Light"/>
          <w:sz w:val="24"/>
          <w:szCs w:val="24"/>
        </w:rPr>
      </w:pPr>
    </w:p>
    <w:p w14:paraId="1326110C" w14:textId="18B20142" w:rsidR="00224CA6" w:rsidRPr="008B6400" w:rsidRDefault="00B543F6" w:rsidP="00224CA6">
      <w:pPr>
        <w:spacing w:after="0" w:line="240" w:lineRule="auto"/>
        <w:rPr>
          <w:rFonts w:ascii="Calibri Light" w:hAnsi="Calibri Light" w:cs="Calibri Light"/>
          <w:sz w:val="24"/>
          <w:szCs w:val="24"/>
          <w:lang w:val="en-US"/>
        </w:rPr>
      </w:pPr>
      <w:r>
        <w:rPr>
          <w:rFonts w:ascii="Calibri Light" w:hAnsi="Calibri Light" w:cs="Calibri Light"/>
          <w:sz w:val="24"/>
          <w:szCs w:val="24"/>
          <w:lang w:val="en-US"/>
        </w:rPr>
        <w:lastRenderedPageBreak/>
        <w:t>8</w:t>
      </w:r>
      <w:r w:rsidR="00224CA6" w:rsidRPr="008B6400">
        <w:rPr>
          <w:rFonts w:ascii="Calibri Light" w:hAnsi="Calibri Light" w:cs="Calibri Light"/>
          <w:sz w:val="24"/>
          <w:szCs w:val="24"/>
          <w:lang w:val="en-US"/>
        </w:rPr>
        <w:tab/>
      </w:r>
      <w:r w:rsidR="00224CA6" w:rsidRPr="000A39C9">
        <w:rPr>
          <w:rFonts w:ascii="Calibri Light" w:hAnsi="Calibri Light" w:cs="Calibri Light"/>
          <w:sz w:val="28"/>
          <w:szCs w:val="28"/>
        </w:rPr>
        <w:t>In-year admissions</w:t>
      </w:r>
    </w:p>
    <w:p w14:paraId="3668A92A" w14:textId="77777777" w:rsidR="00224CA6" w:rsidRDefault="00224CA6" w:rsidP="00224CA6">
      <w:pPr>
        <w:spacing w:after="0" w:line="240" w:lineRule="auto"/>
        <w:contextualSpacing/>
        <w:jc w:val="both"/>
        <w:rPr>
          <w:rFonts w:ascii="Calibri Light" w:hAnsi="Calibri Light" w:cs="Calibri Light"/>
          <w:b/>
          <w:sz w:val="24"/>
          <w:szCs w:val="24"/>
          <w:lang w:val="en-US"/>
        </w:rPr>
      </w:pPr>
    </w:p>
    <w:p w14:paraId="7B2E646A" w14:textId="54AEED32" w:rsidR="00F70F49" w:rsidRDefault="00F76020" w:rsidP="00C62DAC">
      <w:pPr>
        <w:spacing w:after="0" w:line="240" w:lineRule="auto"/>
        <w:ind w:left="709" w:hanging="709"/>
        <w:contextualSpacing/>
        <w:jc w:val="both"/>
        <w:rPr>
          <w:rFonts w:ascii="Calibri Light" w:hAnsi="Calibri Light" w:cs="Calibri Light"/>
          <w:sz w:val="24"/>
          <w:szCs w:val="24"/>
          <w:lang w:val="en-US"/>
        </w:rPr>
      </w:pPr>
      <w:r w:rsidRPr="00F76020">
        <w:rPr>
          <w:rFonts w:ascii="Calibri Light" w:hAnsi="Calibri Light" w:cs="Calibri Light"/>
          <w:bCs/>
          <w:sz w:val="24"/>
          <w:szCs w:val="24"/>
          <w:lang w:val="en-US"/>
        </w:rPr>
        <w:t>8.1</w:t>
      </w:r>
      <w:r>
        <w:rPr>
          <w:rFonts w:ascii="Calibri Light" w:hAnsi="Calibri Light" w:cs="Calibri Light"/>
          <w:bCs/>
          <w:sz w:val="24"/>
          <w:szCs w:val="24"/>
          <w:lang w:val="en-US"/>
        </w:rPr>
        <w:tab/>
      </w:r>
      <w:r w:rsidR="00224CA6" w:rsidRPr="008B6400">
        <w:rPr>
          <w:rFonts w:ascii="Calibri Light" w:hAnsi="Calibri Light" w:cs="Calibri Light"/>
          <w:sz w:val="24"/>
          <w:szCs w:val="24"/>
          <w:lang w:val="en-US"/>
        </w:rPr>
        <w:t>In-year admissions are the result of applications made for school places outside of the typical points of entry. In the primary sector</w:t>
      </w:r>
      <w:r>
        <w:rPr>
          <w:rFonts w:ascii="Calibri Light" w:hAnsi="Calibri Light" w:cs="Calibri Light"/>
          <w:sz w:val="24"/>
          <w:szCs w:val="24"/>
          <w:lang w:val="en-US"/>
        </w:rPr>
        <w:t>,</w:t>
      </w:r>
      <w:r w:rsidR="00224CA6" w:rsidRPr="008B6400">
        <w:rPr>
          <w:rFonts w:ascii="Calibri Light" w:hAnsi="Calibri Light" w:cs="Calibri Light"/>
          <w:sz w:val="24"/>
          <w:szCs w:val="24"/>
          <w:lang w:val="en-US"/>
        </w:rPr>
        <w:t xml:space="preserve"> </w:t>
      </w:r>
      <w:r w:rsidR="006919D4" w:rsidRPr="008B6400">
        <w:rPr>
          <w:rFonts w:ascii="Calibri Light" w:hAnsi="Calibri Light" w:cs="Calibri Light"/>
          <w:sz w:val="24"/>
          <w:szCs w:val="24"/>
          <w:lang w:val="en-US"/>
        </w:rPr>
        <w:t>these are</w:t>
      </w:r>
      <w:r w:rsidR="00224CA6" w:rsidRPr="008B6400">
        <w:rPr>
          <w:rFonts w:ascii="Calibri Light" w:hAnsi="Calibri Light" w:cs="Calibri Light"/>
          <w:sz w:val="24"/>
          <w:szCs w:val="24"/>
          <w:lang w:val="en-US"/>
        </w:rPr>
        <w:t xml:space="preserve"> applications for years 1 to 6</w:t>
      </w:r>
      <w:r w:rsidR="00183DFA">
        <w:rPr>
          <w:rFonts w:ascii="Calibri Light" w:hAnsi="Calibri Light" w:cs="Calibri Light"/>
          <w:sz w:val="24"/>
          <w:szCs w:val="24"/>
          <w:lang w:val="en-US"/>
        </w:rPr>
        <w:t>,</w:t>
      </w:r>
      <w:r>
        <w:rPr>
          <w:rFonts w:ascii="Calibri Light" w:hAnsi="Calibri Light" w:cs="Calibri Light"/>
          <w:sz w:val="24"/>
          <w:szCs w:val="24"/>
          <w:lang w:val="en-US"/>
        </w:rPr>
        <w:t xml:space="preserve"> </w:t>
      </w:r>
      <w:r w:rsidR="00224CA6" w:rsidRPr="008B6400">
        <w:rPr>
          <w:rFonts w:ascii="Calibri Light" w:hAnsi="Calibri Light" w:cs="Calibri Light"/>
          <w:sz w:val="24"/>
          <w:szCs w:val="24"/>
          <w:lang w:val="en-US"/>
        </w:rPr>
        <w:t xml:space="preserve">or for </w:t>
      </w:r>
      <w:r w:rsidR="001748E1">
        <w:rPr>
          <w:rFonts w:ascii="Calibri Light" w:hAnsi="Calibri Light" w:cs="Calibri Light"/>
          <w:sz w:val="24"/>
          <w:szCs w:val="24"/>
          <w:lang w:val="en-US"/>
        </w:rPr>
        <w:t xml:space="preserve">places in </w:t>
      </w:r>
      <w:r w:rsidR="00224CA6" w:rsidRPr="008B6400">
        <w:rPr>
          <w:rFonts w:ascii="Calibri Light" w:hAnsi="Calibri Light" w:cs="Calibri Light"/>
          <w:sz w:val="24"/>
          <w:szCs w:val="24"/>
          <w:lang w:val="en-US"/>
        </w:rPr>
        <w:t>reception class after annual coordination has ended. In the secondary sector</w:t>
      </w:r>
      <w:r>
        <w:rPr>
          <w:rFonts w:ascii="Calibri Light" w:hAnsi="Calibri Light" w:cs="Calibri Light"/>
          <w:sz w:val="24"/>
          <w:szCs w:val="24"/>
          <w:lang w:val="en-US"/>
        </w:rPr>
        <w:t>,</w:t>
      </w:r>
      <w:r w:rsidR="00224CA6" w:rsidRPr="008B6400">
        <w:rPr>
          <w:rFonts w:ascii="Calibri Light" w:hAnsi="Calibri Light" w:cs="Calibri Light"/>
          <w:sz w:val="24"/>
          <w:szCs w:val="24"/>
          <w:lang w:val="en-US"/>
        </w:rPr>
        <w:t xml:space="preserve"> </w:t>
      </w:r>
      <w:r w:rsidR="001748E1">
        <w:rPr>
          <w:rFonts w:ascii="Calibri Light" w:hAnsi="Calibri Light" w:cs="Calibri Light"/>
          <w:sz w:val="24"/>
          <w:szCs w:val="24"/>
          <w:lang w:val="en-US"/>
        </w:rPr>
        <w:t>these</w:t>
      </w:r>
      <w:r w:rsidR="00224CA6" w:rsidRPr="008B6400">
        <w:rPr>
          <w:rFonts w:ascii="Calibri Light" w:hAnsi="Calibri Light" w:cs="Calibri Light"/>
          <w:sz w:val="24"/>
          <w:szCs w:val="24"/>
          <w:lang w:val="en-US"/>
        </w:rPr>
        <w:t xml:space="preserve"> </w:t>
      </w:r>
      <w:r w:rsidR="001748E1">
        <w:rPr>
          <w:rFonts w:ascii="Calibri Light" w:hAnsi="Calibri Light" w:cs="Calibri Light"/>
          <w:sz w:val="24"/>
          <w:szCs w:val="24"/>
          <w:lang w:val="en-US"/>
        </w:rPr>
        <w:t>are</w:t>
      </w:r>
      <w:r w:rsidR="00224CA6" w:rsidRPr="008B6400">
        <w:rPr>
          <w:rFonts w:ascii="Calibri Light" w:hAnsi="Calibri Light" w:cs="Calibri Light"/>
          <w:sz w:val="24"/>
          <w:szCs w:val="24"/>
          <w:lang w:val="en-US"/>
        </w:rPr>
        <w:t xml:space="preserve"> applications for years 8 to 11</w:t>
      </w:r>
      <w:r w:rsidR="00183DFA">
        <w:rPr>
          <w:rFonts w:ascii="Calibri Light" w:hAnsi="Calibri Light" w:cs="Calibri Light"/>
          <w:sz w:val="24"/>
          <w:szCs w:val="24"/>
          <w:lang w:val="en-US"/>
        </w:rPr>
        <w:t>,</w:t>
      </w:r>
      <w:r w:rsidR="00224CA6" w:rsidRPr="008B6400">
        <w:rPr>
          <w:rFonts w:ascii="Calibri Light" w:hAnsi="Calibri Light" w:cs="Calibri Light"/>
          <w:sz w:val="24"/>
          <w:szCs w:val="24"/>
          <w:lang w:val="en-US"/>
        </w:rPr>
        <w:t xml:space="preserve"> or for year 7 places after annual coordination has ended.</w:t>
      </w:r>
    </w:p>
    <w:p w14:paraId="77691F98" w14:textId="77777777" w:rsidR="009627D8" w:rsidRDefault="009627D8" w:rsidP="00C62DAC">
      <w:pPr>
        <w:spacing w:after="0" w:line="240" w:lineRule="auto"/>
        <w:ind w:left="709" w:hanging="709"/>
        <w:contextualSpacing/>
        <w:jc w:val="both"/>
        <w:rPr>
          <w:rFonts w:ascii="Calibri Light" w:hAnsi="Calibri Light" w:cs="Calibri Light"/>
          <w:sz w:val="24"/>
          <w:szCs w:val="24"/>
          <w:lang w:val="en-US"/>
        </w:rPr>
      </w:pPr>
    </w:p>
    <w:p w14:paraId="080671D9" w14:textId="12700FDB" w:rsidR="00224CA6" w:rsidRPr="00C62DAC" w:rsidRDefault="00F70F49" w:rsidP="00F70F49">
      <w:pPr>
        <w:spacing w:after="0" w:line="240" w:lineRule="auto"/>
        <w:ind w:left="709" w:hanging="709"/>
        <w:contextualSpacing/>
        <w:jc w:val="both"/>
        <w:rPr>
          <w:rFonts w:ascii="Calibri Light" w:hAnsi="Calibri Light" w:cs="Calibri Light"/>
          <w:bCs/>
          <w:sz w:val="24"/>
          <w:szCs w:val="24"/>
          <w:lang w:val="en-US"/>
        </w:rPr>
      </w:pPr>
      <w:r>
        <w:rPr>
          <w:rFonts w:ascii="Calibri Light" w:hAnsi="Calibri Light" w:cs="Calibri Light"/>
          <w:sz w:val="24"/>
          <w:szCs w:val="24"/>
          <w:lang w:val="en-US"/>
        </w:rPr>
        <w:t>8.2</w:t>
      </w:r>
      <w:r>
        <w:rPr>
          <w:rFonts w:ascii="Calibri Light" w:hAnsi="Calibri Light" w:cs="Calibri Light"/>
          <w:sz w:val="24"/>
          <w:szCs w:val="24"/>
          <w:lang w:val="en-US"/>
        </w:rPr>
        <w:tab/>
      </w:r>
      <w:r w:rsidRPr="008B6400">
        <w:rPr>
          <w:rFonts w:ascii="Calibri Light" w:hAnsi="Calibri Light" w:cs="Calibri Light"/>
          <w:sz w:val="24"/>
          <w:szCs w:val="24"/>
          <w:lang w:val="en-US"/>
        </w:rPr>
        <w:t>In the event of oversubscription occurring in the consideration of in-year applications for any year group, the oversubscription criteria detailed in this document will be used to determine the allocation of vacant places and the order of the waiting list for the year group. Applicants should note that criterion 3 of the oversubscription criteria for secondary academies (</w:t>
      </w:r>
      <w:r w:rsidRPr="008B6400">
        <w:rPr>
          <w:rFonts w:ascii="Calibri Light" w:hAnsi="Calibri Light" w:cs="Calibri Light"/>
          <w:i/>
          <w:sz w:val="24"/>
          <w:szCs w:val="24"/>
          <w:lang w:val="en-US"/>
        </w:rPr>
        <w:t>partnership primary schools</w:t>
      </w:r>
      <w:r w:rsidRPr="008B6400">
        <w:rPr>
          <w:rFonts w:ascii="Calibri Light" w:hAnsi="Calibri Light" w:cs="Calibri Light"/>
          <w:sz w:val="24"/>
          <w:szCs w:val="24"/>
          <w:lang w:val="en-US"/>
        </w:rPr>
        <w:t>) does not apply in the consideration of in-year applications.</w:t>
      </w:r>
    </w:p>
    <w:p w14:paraId="7A4A4A53" w14:textId="77777777" w:rsidR="00224CA6" w:rsidRPr="008B6400" w:rsidRDefault="00224CA6" w:rsidP="00F70F49">
      <w:pPr>
        <w:spacing w:after="0" w:line="240" w:lineRule="auto"/>
        <w:contextualSpacing/>
        <w:rPr>
          <w:rFonts w:ascii="Calibri Light" w:hAnsi="Calibri Light" w:cs="Calibri Light"/>
          <w:sz w:val="24"/>
          <w:szCs w:val="24"/>
          <w:lang w:val="en-US"/>
        </w:rPr>
      </w:pPr>
    </w:p>
    <w:p w14:paraId="0F1250B6" w14:textId="7395B89F" w:rsidR="00224CA6" w:rsidRDefault="00F70F49" w:rsidP="009627D8">
      <w:pPr>
        <w:spacing w:after="0" w:line="240" w:lineRule="auto"/>
        <w:ind w:left="709" w:hanging="709"/>
        <w:jc w:val="both"/>
        <w:rPr>
          <w:rFonts w:ascii="Calibri Light" w:hAnsi="Calibri Light" w:cs="Calibri Light"/>
          <w:sz w:val="24"/>
          <w:szCs w:val="24"/>
          <w:lang w:val="en-US"/>
        </w:rPr>
      </w:pPr>
      <w:r>
        <w:rPr>
          <w:rFonts w:ascii="Calibri Light" w:hAnsi="Calibri Light" w:cs="Calibri Light"/>
          <w:sz w:val="24"/>
          <w:szCs w:val="24"/>
          <w:lang w:val="en-US"/>
        </w:rPr>
        <w:t>8.3</w:t>
      </w:r>
      <w:r>
        <w:rPr>
          <w:rFonts w:ascii="Calibri Light" w:hAnsi="Calibri Light" w:cs="Calibri Light"/>
          <w:sz w:val="24"/>
          <w:szCs w:val="24"/>
          <w:lang w:val="en-US"/>
        </w:rPr>
        <w:tab/>
      </w:r>
      <w:r w:rsidRPr="00C62DAC">
        <w:rPr>
          <w:rFonts w:ascii="Calibri Light" w:hAnsi="Calibri Light" w:cs="Calibri Light"/>
          <w:sz w:val="24"/>
          <w:szCs w:val="24"/>
          <w:lang w:val="en-US"/>
        </w:rPr>
        <w:t xml:space="preserve">In-year admission arrangements are agreed at local level and apply to applications for Knowsley schools only (the process is not inter-authority coordinated). In-year applications for Knowsley primary schools are administered at school level. In-year applications for Knowsley secondary schools are coordinated by the local authority. Details of the process for in-year applications, including the operation of the Knowsley Fair Access </w:t>
      </w:r>
      <w:r w:rsidR="006919D4" w:rsidRPr="00C62DAC">
        <w:rPr>
          <w:rFonts w:ascii="Calibri Light" w:hAnsi="Calibri Light" w:cs="Calibri Light"/>
          <w:sz w:val="24"/>
          <w:szCs w:val="24"/>
          <w:lang w:val="en-US"/>
        </w:rPr>
        <w:t>Protocol,</w:t>
      </w:r>
      <w:r w:rsidRPr="00C62DAC">
        <w:rPr>
          <w:rFonts w:ascii="Calibri Light" w:hAnsi="Calibri Light" w:cs="Calibri Light"/>
          <w:sz w:val="24"/>
          <w:szCs w:val="24"/>
          <w:lang w:val="en-US"/>
        </w:rPr>
        <w:t xml:space="preserve"> are published separately.</w:t>
      </w:r>
    </w:p>
    <w:p w14:paraId="6DA0317A" w14:textId="77777777" w:rsidR="008B4A8E" w:rsidRDefault="008B4A8E" w:rsidP="008B4A8E">
      <w:pPr>
        <w:pStyle w:val="ListParagraph"/>
        <w:rPr>
          <w:rFonts w:ascii="Calibri Light" w:hAnsi="Calibri Light" w:cs="Calibri Light"/>
          <w:sz w:val="24"/>
          <w:szCs w:val="24"/>
          <w:lang w:val="en-US"/>
        </w:rPr>
      </w:pPr>
    </w:p>
    <w:p w14:paraId="35970F61" w14:textId="73DE3F33" w:rsidR="008B4A8E" w:rsidRPr="008B6400" w:rsidRDefault="00F70F49" w:rsidP="008B4A8E">
      <w:pPr>
        <w:spacing w:after="0" w:line="240" w:lineRule="auto"/>
        <w:rPr>
          <w:rFonts w:ascii="Calibri Light" w:hAnsi="Calibri Light" w:cs="Calibri Light"/>
          <w:sz w:val="24"/>
          <w:szCs w:val="24"/>
        </w:rPr>
      </w:pPr>
      <w:bookmarkStart w:id="5" w:name="_Hlk89431277"/>
      <w:r>
        <w:rPr>
          <w:rFonts w:ascii="Calibri Light" w:hAnsi="Calibri Light" w:cs="Calibri Light"/>
          <w:sz w:val="24"/>
          <w:szCs w:val="24"/>
        </w:rPr>
        <w:t>9</w:t>
      </w:r>
      <w:r w:rsidR="008B4A8E" w:rsidRPr="008B6400">
        <w:rPr>
          <w:rFonts w:ascii="Calibri Light" w:hAnsi="Calibri Light" w:cs="Calibri Light"/>
          <w:sz w:val="24"/>
          <w:szCs w:val="24"/>
        </w:rPr>
        <w:tab/>
      </w:r>
      <w:r w:rsidR="00670348">
        <w:rPr>
          <w:rFonts w:ascii="Calibri Light" w:hAnsi="Calibri Light" w:cs="Calibri Light"/>
          <w:sz w:val="28"/>
          <w:szCs w:val="28"/>
        </w:rPr>
        <w:t>Delayed and part-time admission to reception class</w:t>
      </w:r>
    </w:p>
    <w:bookmarkEnd w:id="5"/>
    <w:p w14:paraId="7F35D207" w14:textId="77777777" w:rsidR="008B4A8E" w:rsidRPr="008B6400" w:rsidRDefault="008B4A8E" w:rsidP="008B4A8E">
      <w:pPr>
        <w:spacing w:after="0" w:line="240" w:lineRule="auto"/>
        <w:contextualSpacing/>
        <w:rPr>
          <w:rFonts w:ascii="Calibri Light" w:hAnsi="Calibri Light" w:cs="Calibri Light"/>
          <w:b/>
          <w:sz w:val="24"/>
          <w:szCs w:val="24"/>
        </w:rPr>
      </w:pPr>
    </w:p>
    <w:p w14:paraId="4EC755EC" w14:textId="74313D27" w:rsidR="008B4A8E" w:rsidRPr="008B6400" w:rsidRDefault="00373F05" w:rsidP="008B4A8E">
      <w:pPr>
        <w:spacing w:after="0" w:line="240" w:lineRule="auto"/>
        <w:ind w:left="720" w:hanging="720"/>
        <w:jc w:val="both"/>
        <w:rPr>
          <w:rFonts w:ascii="Calibri Light" w:hAnsi="Calibri Light" w:cs="Calibri Light"/>
          <w:sz w:val="24"/>
          <w:szCs w:val="24"/>
        </w:rPr>
      </w:pPr>
      <w:r>
        <w:rPr>
          <w:rFonts w:ascii="Calibri Light" w:hAnsi="Calibri Light" w:cs="Calibri Light"/>
          <w:sz w:val="24"/>
          <w:szCs w:val="24"/>
        </w:rPr>
        <w:t>9</w:t>
      </w:r>
      <w:r w:rsidR="008B4A8E" w:rsidRPr="008B6400">
        <w:rPr>
          <w:rFonts w:ascii="Calibri Light" w:hAnsi="Calibri Light" w:cs="Calibri Light"/>
          <w:sz w:val="24"/>
          <w:szCs w:val="24"/>
        </w:rPr>
        <w:t>.1</w:t>
      </w:r>
      <w:r w:rsidR="008B4A8E" w:rsidRPr="008B6400">
        <w:rPr>
          <w:rFonts w:ascii="Calibri Light" w:hAnsi="Calibri Light" w:cs="Calibri Light"/>
          <w:sz w:val="24"/>
          <w:szCs w:val="24"/>
        </w:rPr>
        <w:tab/>
        <w:t>The Secretary of State for Education and Skills define</w:t>
      </w:r>
      <w:r w:rsidR="00BD0403">
        <w:rPr>
          <w:rFonts w:ascii="Calibri Light" w:hAnsi="Calibri Light" w:cs="Calibri Light"/>
          <w:sz w:val="24"/>
          <w:szCs w:val="24"/>
        </w:rPr>
        <w:t>d</w:t>
      </w:r>
      <w:r w:rsidR="008B4A8E" w:rsidRPr="008B6400">
        <w:rPr>
          <w:rFonts w:ascii="Calibri Light" w:hAnsi="Calibri Light" w:cs="Calibri Light"/>
          <w:sz w:val="24"/>
          <w:szCs w:val="24"/>
        </w:rPr>
        <w:t xml:space="preserve"> compulsory school age under the provisions of the Education Act 1996 as </w:t>
      </w:r>
      <w:r w:rsidR="00333742">
        <w:rPr>
          <w:rFonts w:ascii="Calibri Light" w:hAnsi="Calibri Light" w:cs="Calibri Light"/>
          <w:sz w:val="24"/>
          <w:szCs w:val="24"/>
        </w:rPr>
        <w:t xml:space="preserve">being the beginning </w:t>
      </w:r>
      <w:r w:rsidR="002458A3">
        <w:rPr>
          <w:rFonts w:ascii="Calibri Light" w:hAnsi="Calibri Light" w:cs="Calibri Light"/>
          <w:sz w:val="24"/>
          <w:szCs w:val="24"/>
        </w:rPr>
        <w:t xml:space="preserve">of the </w:t>
      </w:r>
      <w:r w:rsidR="00BD0403">
        <w:rPr>
          <w:rFonts w:ascii="Calibri Light" w:hAnsi="Calibri Light" w:cs="Calibri Light"/>
          <w:sz w:val="24"/>
          <w:szCs w:val="24"/>
        </w:rPr>
        <w:t xml:space="preserve">school </w:t>
      </w:r>
      <w:r w:rsidR="00333742">
        <w:rPr>
          <w:rFonts w:ascii="Calibri Light" w:hAnsi="Calibri Light" w:cs="Calibri Light"/>
          <w:sz w:val="24"/>
          <w:szCs w:val="24"/>
        </w:rPr>
        <w:t xml:space="preserve">term </w:t>
      </w:r>
      <w:r w:rsidR="008B4A8E" w:rsidRPr="008B6400">
        <w:rPr>
          <w:rFonts w:ascii="Calibri Light" w:hAnsi="Calibri Light" w:cs="Calibri Light"/>
          <w:sz w:val="24"/>
          <w:szCs w:val="24"/>
        </w:rPr>
        <w:t>follow</w:t>
      </w:r>
      <w:r w:rsidR="002458A3">
        <w:rPr>
          <w:rFonts w:ascii="Calibri Light" w:hAnsi="Calibri Light" w:cs="Calibri Light"/>
          <w:sz w:val="24"/>
          <w:szCs w:val="24"/>
        </w:rPr>
        <w:t>ing the child’s firth birthday.</w:t>
      </w:r>
    </w:p>
    <w:p w14:paraId="77410051" w14:textId="77777777" w:rsidR="008B4A8E" w:rsidRPr="008B6400" w:rsidRDefault="008B4A8E" w:rsidP="008B4A8E">
      <w:pPr>
        <w:spacing w:after="0" w:line="240" w:lineRule="auto"/>
        <w:contextualSpacing/>
        <w:rPr>
          <w:rFonts w:ascii="Calibri Light" w:hAnsi="Calibri Light" w:cs="Calibri Light"/>
          <w:sz w:val="24"/>
          <w:szCs w:val="24"/>
        </w:rPr>
      </w:pPr>
    </w:p>
    <w:p w14:paraId="13B60F53" w14:textId="7642BBA7" w:rsidR="008B4A8E" w:rsidRDefault="00565DBC" w:rsidP="008B4A8E">
      <w:pPr>
        <w:autoSpaceDE w:val="0"/>
        <w:autoSpaceDN w:val="0"/>
        <w:adjustRightInd w:val="0"/>
        <w:spacing w:after="0" w:line="240" w:lineRule="auto"/>
        <w:ind w:left="709" w:hanging="709"/>
        <w:jc w:val="both"/>
        <w:rPr>
          <w:rFonts w:ascii="Calibri Light" w:hAnsi="Calibri Light" w:cs="Calibri Light"/>
          <w:color w:val="000000"/>
          <w:sz w:val="24"/>
          <w:szCs w:val="24"/>
        </w:rPr>
      </w:pPr>
      <w:r>
        <w:rPr>
          <w:rFonts w:ascii="Calibri Light" w:hAnsi="Calibri Light" w:cs="Calibri Light"/>
          <w:color w:val="000000"/>
          <w:sz w:val="22"/>
          <w:szCs w:val="22"/>
        </w:rPr>
        <w:t>9</w:t>
      </w:r>
      <w:r w:rsidR="008B4A8E" w:rsidRPr="0067239D">
        <w:rPr>
          <w:rFonts w:ascii="Calibri Light" w:hAnsi="Calibri Light" w:cs="Calibri Light"/>
          <w:color w:val="000000"/>
          <w:sz w:val="22"/>
          <w:szCs w:val="22"/>
        </w:rPr>
        <w:t>.2.</w:t>
      </w:r>
      <w:r w:rsidR="008B4A8E" w:rsidRPr="0067239D">
        <w:rPr>
          <w:rFonts w:ascii="Arial" w:hAnsi="Arial" w:cs="Arial"/>
          <w:i/>
          <w:iCs/>
          <w:color w:val="000000"/>
          <w:sz w:val="22"/>
          <w:szCs w:val="22"/>
        </w:rPr>
        <w:t xml:space="preserve"> </w:t>
      </w:r>
      <w:r w:rsidR="008B4A8E" w:rsidRPr="00060DAB">
        <w:rPr>
          <w:rFonts w:ascii="Calibri Light" w:hAnsi="Calibri Light" w:cs="Calibri Light"/>
          <w:color w:val="000000"/>
          <w:sz w:val="24"/>
          <w:szCs w:val="24"/>
        </w:rPr>
        <w:tab/>
      </w:r>
      <w:r w:rsidR="008B4A8E" w:rsidRPr="0067239D">
        <w:rPr>
          <w:rFonts w:ascii="Calibri Light" w:hAnsi="Calibri Light" w:cs="Calibri Light"/>
          <w:color w:val="000000"/>
          <w:sz w:val="24"/>
          <w:szCs w:val="24"/>
        </w:rPr>
        <w:t xml:space="preserve">All children are entitled to a full-time place in a reception class from the September following their fourth birthday (i.e. from the beginning of the school year during which they will turn five). If parents wish, admission can be deferred until later in the school year, but not beyond the point at which the child reaches compulsory school age and not beyond the beginning of the final term of the school year for which the offer was made. Children can also attend on a part-time basis, but not beyond the point at which they reach compulsory school age. </w:t>
      </w:r>
    </w:p>
    <w:p w14:paraId="4A76AC35" w14:textId="77777777" w:rsidR="008B4A8E" w:rsidRDefault="008B4A8E" w:rsidP="008B4A8E">
      <w:pPr>
        <w:autoSpaceDE w:val="0"/>
        <w:autoSpaceDN w:val="0"/>
        <w:adjustRightInd w:val="0"/>
        <w:spacing w:after="0" w:line="240" w:lineRule="auto"/>
        <w:ind w:left="709" w:hanging="709"/>
        <w:jc w:val="both"/>
        <w:rPr>
          <w:rFonts w:ascii="Calibri Light" w:hAnsi="Calibri Light" w:cs="Calibri Light"/>
          <w:color w:val="000000"/>
          <w:sz w:val="24"/>
          <w:szCs w:val="24"/>
        </w:rPr>
      </w:pPr>
    </w:p>
    <w:p w14:paraId="45B94AEA" w14:textId="0CC6E985" w:rsidR="008B4A8E" w:rsidRDefault="007D18F8" w:rsidP="008B4A8E">
      <w:pPr>
        <w:autoSpaceDE w:val="0"/>
        <w:autoSpaceDN w:val="0"/>
        <w:adjustRightInd w:val="0"/>
        <w:spacing w:after="0" w:line="240" w:lineRule="auto"/>
        <w:ind w:left="709" w:hanging="709"/>
        <w:jc w:val="both"/>
        <w:rPr>
          <w:rFonts w:ascii="Calibri Light" w:hAnsi="Calibri Light" w:cs="Calibri Light"/>
          <w:color w:val="000000"/>
          <w:sz w:val="24"/>
          <w:szCs w:val="24"/>
        </w:rPr>
      </w:pPr>
      <w:r>
        <w:rPr>
          <w:rFonts w:ascii="Calibri Light" w:hAnsi="Calibri Light" w:cs="Calibri Light"/>
          <w:color w:val="000000"/>
          <w:sz w:val="24"/>
          <w:szCs w:val="24"/>
        </w:rPr>
        <w:t>9</w:t>
      </w:r>
      <w:r w:rsidR="008B4A8E">
        <w:rPr>
          <w:rFonts w:ascii="Calibri Light" w:hAnsi="Calibri Light" w:cs="Calibri Light"/>
          <w:color w:val="000000"/>
          <w:sz w:val="24"/>
          <w:szCs w:val="24"/>
        </w:rPr>
        <w:t>.3</w:t>
      </w:r>
      <w:r w:rsidR="008B4A8E">
        <w:rPr>
          <w:rFonts w:ascii="Calibri Light" w:hAnsi="Calibri Light" w:cs="Calibri Light"/>
          <w:color w:val="000000"/>
          <w:sz w:val="24"/>
          <w:szCs w:val="24"/>
        </w:rPr>
        <w:tab/>
      </w:r>
      <w:r w:rsidR="008B4A8E" w:rsidRPr="0039378F">
        <w:rPr>
          <w:rFonts w:ascii="Calibri Light" w:hAnsi="Calibri Light" w:cs="Calibri Light"/>
          <w:color w:val="000000"/>
          <w:sz w:val="24"/>
          <w:szCs w:val="24"/>
        </w:rPr>
        <w:t>Following application and offer of a place, parents/carers who wish for their child’s admission to be delayed until a later point in the school year, or to be on a part-time basis, should inform the Headteacher of the school where a place has been offered directly</w:t>
      </w:r>
      <w:r w:rsidR="00BA26D1">
        <w:rPr>
          <w:rFonts w:ascii="Calibri Light" w:hAnsi="Calibri Light" w:cs="Calibri Light"/>
          <w:color w:val="000000"/>
          <w:sz w:val="24"/>
          <w:szCs w:val="24"/>
        </w:rPr>
        <w:t>.</w:t>
      </w:r>
      <w:r w:rsidR="008B4A8E" w:rsidRPr="0039378F">
        <w:rPr>
          <w:rFonts w:ascii="Calibri Light" w:hAnsi="Calibri Light" w:cs="Calibri Light"/>
          <w:color w:val="000000"/>
          <w:sz w:val="24"/>
          <w:szCs w:val="24"/>
        </w:rPr>
        <w:t xml:space="preserve"> </w:t>
      </w:r>
      <w:r w:rsidR="000835BC">
        <w:rPr>
          <w:rFonts w:ascii="Calibri Light" w:hAnsi="Calibri Light" w:cs="Calibri Light"/>
          <w:color w:val="000000"/>
          <w:sz w:val="24"/>
          <w:szCs w:val="24"/>
        </w:rPr>
        <w:t>Where</w:t>
      </w:r>
      <w:r w:rsidR="008B4A8E" w:rsidRPr="0039378F">
        <w:rPr>
          <w:rFonts w:ascii="Calibri Light" w:hAnsi="Calibri Light" w:cs="Calibri Light"/>
          <w:color w:val="000000"/>
          <w:sz w:val="24"/>
          <w:szCs w:val="24"/>
        </w:rPr>
        <w:t xml:space="preserve"> delayed admission </w:t>
      </w:r>
      <w:r w:rsidR="000835BC">
        <w:rPr>
          <w:rFonts w:ascii="Calibri Light" w:hAnsi="Calibri Light" w:cs="Calibri Light"/>
          <w:color w:val="000000"/>
          <w:sz w:val="24"/>
          <w:szCs w:val="24"/>
        </w:rPr>
        <w:t>and/</w:t>
      </w:r>
      <w:r w:rsidR="008B4A8E" w:rsidRPr="0039378F">
        <w:rPr>
          <w:rFonts w:ascii="Calibri Light" w:hAnsi="Calibri Light" w:cs="Calibri Light"/>
          <w:color w:val="000000"/>
          <w:sz w:val="24"/>
          <w:szCs w:val="24"/>
        </w:rPr>
        <w:t xml:space="preserve">or part-time attendance is </w:t>
      </w:r>
      <w:r w:rsidR="00C522E3">
        <w:rPr>
          <w:rFonts w:ascii="Calibri Light" w:hAnsi="Calibri Light" w:cs="Calibri Light"/>
          <w:color w:val="000000"/>
          <w:sz w:val="24"/>
          <w:szCs w:val="24"/>
        </w:rPr>
        <w:t>confirmed</w:t>
      </w:r>
      <w:r w:rsidR="008B4A8E" w:rsidRPr="0039378F">
        <w:rPr>
          <w:rFonts w:ascii="Calibri Light" w:hAnsi="Calibri Light" w:cs="Calibri Light"/>
          <w:color w:val="000000"/>
          <w:sz w:val="24"/>
          <w:szCs w:val="24"/>
        </w:rPr>
        <w:t>, any place allocated through the normal admissions process is reserved until the agreed point in the school year when the child takes up full-time attendance and is</w:t>
      </w:r>
      <w:r w:rsidR="000835BC">
        <w:rPr>
          <w:rFonts w:ascii="Calibri Light" w:hAnsi="Calibri Light" w:cs="Calibri Light"/>
          <w:color w:val="000000"/>
          <w:sz w:val="24"/>
          <w:szCs w:val="24"/>
        </w:rPr>
        <w:t>,</w:t>
      </w:r>
      <w:r w:rsidR="008B4A8E" w:rsidRPr="0039378F">
        <w:rPr>
          <w:rFonts w:ascii="Calibri Light" w:hAnsi="Calibri Light" w:cs="Calibri Light"/>
          <w:color w:val="000000"/>
          <w:sz w:val="24"/>
          <w:szCs w:val="24"/>
        </w:rPr>
        <w:t xml:space="preserve"> therefore</w:t>
      </w:r>
      <w:r w:rsidR="000835BC">
        <w:rPr>
          <w:rFonts w:ascii="Calibri Light" w:hAnsi="Calibri Light" w:cs="Calibri Light"/>
          <w:color w:val="000000"/>
          <w:sz w:val="24"/>
          <w:szCs w:val="24"/>
        </w:rPr>
        <w:t>,</w:t>
      </w:r>
      <w:r w:rsidR="008B4A8E" w:rsidRPr="0039378F">
        <w:rPr>
          <w:rFonts w:ascii="Calibri Light" w:hAnsi="Calibri Light" w:cs="Calibri Light"/>
          <w:color w:val="000000"/>
          <w:sz w:val="24"/>
          <w:szCs w:val="24"/>
        </w:rPr>
        <w:t xml:space="preserve"> not available for another child. However, any place offered during the annual allocation process will not be kept until the following school year. If the child is not registered in attendance by the beginning of the summer term of the school year for which it was allocated, it is withdrawn (and can subsequently be made available for another child). </w:t>
      </w:r>
      <w:r w:rsidR="008B4A8E" w:rsidRPr="0039378F">
        <w:rPr>
          <w:rFonts w:ascii="Calibri Light" w:hAnsi="Calibri Light" w:cs="Calibri Light"/>
          <w:color w:val="000000"/>
          <w:sz w:val="24"/>
          <w:szCs w:val="24"/>
        </w:rPr>
        <w:lastRenderedPageBreak/>
        <w:t xml:space="preserve">The parent/carer would then have to reapply for admission to year 1 through the in-year admission process </w:t>
      </w:r>
      <w:r w:rsidR="008B4A8E" w:rsidRPr="0039378F">
        <w:rPr>
          <w:rFonts w:ascii="Calibri Light" w:hAnsi="Calibri Light" w:cs="Calibri Light"/>
          <w:i/>
          <w:iCs/>
          <w:color w:val="000000"/>
          <w:sz w:val="24"/>
          <w:szCs w:val="24"/>
        </w:rPr>
        <w:t>(whether a place can be offered would depend on availability within the year group at this time)</w:t>
      </w:r>
      <w:r w:rsidR="008B4A8E" w:rsidRPr="0039378F">
        <w:rPr>
          <w:rFonts w:ascii="Calibri Light" w:hAnsi="Calibri Light" w:cs="Calibri Light"/>
          <w:color w:val="000000"/>
          <w:sz w:val="24"/>
          <w:szCs w:val="24"/>
        </w:rPr>
        <w:t>.</w:t>
      </w:r>
      <w:r w:rsidR="008B4A8E">
        <w:rPr>
          <w:rFonts w:ascii="Calibri Light" w:hAnsi="Calibri Light" w:cs="Calibri Light"/>
          <w:color w:val="000000"/>
          <w:sz w:val="24"/>
          <w:szCs w:val="24"/>
        </w:rPr>
        <w:t xml:space="preserve"> </w:t>
      </w:r>
    </w:p>
    <w:p w14:paraId="707BCECB" w14:textId="77777777" w:rsidR="008B4A8E" w:rsidRDefault="008B4A8E" w:rsidP="008B4A8E">
      <w:pPr>
        <w:autoSpaceDE w:val="0"/>
        <w:autoSpaceDN w:val="0"/>
        <w:adjustRightInd w:val="0"/>
        <w:spacing w:after="0" w:line="240" w:lineRule="auto"/>
        <w:ind w:left="709" w:hanging="709"/>
        <w:jc w:val="both"/>
        <w:rPr>
          <w:rFonts w:ascii="Calibri Light" w:hAnsi="Calibri Light" w:cs="Calibri Light"/>
          <w:color w:val="000000"/>
          <w:sz w:val="24"/>
          <w:szCs w:val="24"/>
        </w:rPr>
      </w:pPr>
    </w:p>
    <w:p w14:paraId="4BEC6505" w14:textId="77777777" w:rsidR="00DE488E" w:rsidRDefault="00516174" w:rsidP="008B4A8E">
      <w:pPr>
        <w:autoSpaceDE w:val="0"/>
        <w:autoSpaceDN w:val="0"/>
        <w:adjustRightInd w:val="0"/>
        <w:spacing w:after="0" w:line="240" w:lineRule="auto"/>
        <w:ind w:left="709" w:hanging="709"/>
        <w:jc w:val="both"/>
        <w:rPr>
          <w:rFonts w:ascii="Calibri Light" w:hAnsi="Calibri Light" w:cs="Calibri Light"/>
          <w:color w:val="000000"/>
          <w:sz w:val="24"/>
          <w:szCs w:val="24"/>
        </w:rPr>
      </w:pPr>
      <w:r>
        <w:rPr>
          <w:rFonts w:ascii="Calibri Light" w:hAnsi="Calibri Light" w:cs="Calibri Light"/>
          <w:color w:val="000000"/>
          <w:sz w:val="24"/>
          <w:szCs w:val="24"/>
        </w:rPr>
        <w:t>9</w:t>
      </w:r>
      <w:r w:rsidR="008B4A8E">
        <w:rPr>
          <w:rFonts w:ascii="Calibri Light" w:hAnsi="Calibri Light" w:cs="Calibri Light"/>
          <w:color w:val="000000"/>
          <w:sz w:val="24"/>
          <w:szCs w:val="24"/>
        </w:rPr>
        <w:t>.4</w:t>
      </w:r>
      <w:r w:rsidR="008B4A8E">
        <w:rPr>
          <w:rFonts w:ascii="Calibri Light" w:hAnsi="Calibri Light" w:cs="Calibri Light"/>
          <w:color w:val="000000"/>
          <w:sz w:val="24"/>
          <w:szCs w:val="24"/>
        </w:rPr>
        <w:tab/>
      </w:r>
      <w:r w:rsidR="008B4A8E" w:rsidRPr="00122A61">
        <w:rPr>
          <w:rFonts w:ascii="Calibri Light" w:hAnsi="Calibri Light" w:cs="Calibri Light"/>
          <w:sz w:val="24"/>
          <w:szCs w:val="24"/>
        </w:rPr>
        <w:t xml:space="preserve">Parents/carers of summer born children (those born between 1 April and 31 August) can choose not to send their child to full-time education until they are compulsory school age </w:t>
      </w:r>
      <w:r w:rsidR="008B4A8E">
        <w:rPr>
          <w:rFonts w:ascii="Calibri Light" w:hAnsi="Calibri Light" w:cs="Calibri Light"/>
          <w:sz w:val="24"/>
          <w:szCs w:val="24"/>
        </w:rPr>
        <w:t>(</w:t>
      </w:r>
      <w:r w:rsidR="008B4A8E" w:rsidRPr="00122A61">
        <w:rPr>
          <w:rFonts w:ascii="Calibri Light" w:hAnsi="Calibri Light" w:cs="Calibri Light"/>
          <w:sz w:val="24"/>
          <w:szCs w:val="24"/>
        </w:rPr>
        <w:t>the September following their fifth birthday</w:t>
      </w:r>
      <w:r w:rsidR="008B4A8E">
        <w:rPr>
          <w:rFonts w:ascii="Calibri Light" w:hAnsi="Calibri Light" w:cs="Calibri Light"/>
          <w:sz w:val="24"/>
          <w:szCs w:val="24"/>
        </w:rPr>
        <w:t>)</w:t>
      </w:r>
      <w:r w:rsidR="008B4A8E" w:rsidRPr="00122A61">
        <w:rPr>
          <w:rFonts w:ascii="Calibri Light" w:hAnsi="Calibri Light" w:cs="Calibri Light"/>
          <w:sz w:val="24"/>
          <w:szCs w:val="24"/>
        </w:rPr>
        <w:t xml:space="preserve">. This would typically mean the child would join year 1, having not attended for the reception year, and a place would be dependent on availability within the year group </w:t>
      </w:r>
      <w:r w:rsidR="008B4A8E" w:rsidRPr="00122A61">
        <w:rPr>
          <w:rFonts w:ascii="Calibri Light" w:hAnsi="Calibri Light" w:cs="Calibri Light"/>
          <w:i/>
          <w:sz w:val="24"/>
          <w:szCs w:val="24"/>
        </w:rPr>
        <w:t>(parents/carers would apply for a year 1 place under in-year admission procedures).</w:t>
      </w:r>
      <w:r w:rsidR="008B4A8E">
        <w:rPr>
          <w:rFonts w:ascii="Calibri Light" w:hAnsi="Calibri Light" w:cs="Calibri Light"/>
          <w:color w:val="000000"/>
          <w:sz w:val="24"/>
          <w:szCs w:val="24"/>
        </w:rPr>
        <w:t xml:space="preserve">  </w:t>
      </w:r>
    </w:p>
    <w:p w14:paraId="73631068" w14:textId="77777777" w:rsidR="00DE488E" w:rsidRDefault="00DE488E" w:rsidP="008B4A8E">
      <w:pPr>
        <w:autoSpaceDE w:val="0"/>
        <w:autoSpaceDN w:val="0"/>
        <w:adjustRightInd w:val="0"/>
        <w:spacing w:after="0" w:line="240" w:lineRule="auto"/>
        <w:ind w:left="709" w:hanging="709"/>
        <w:jc w:val="both"/>
        <w:rPr>
          <w:rFonts w:ascii="Calibri Light" w:hAnsi="Calibri Light" w:cs="Calibri Light"/>
          <w:sz w:val="24"/>
          <w:szCs w:val="24"/>
        </w:rPr>
      </w:pPr>
    </w:p>
    <w:p w14:paraId="753B436B" w14:textId="77777777" w:rsidR="00AE0065" w:rsidRDefault="00AE0065" w:rsidP="008B4A8E">
      <w:pPr>
        <w:autoSpaceDE w:val="0"/>
        <w:autoSpaceDN w:val="0"/>
        <w:adjustRightInd w:val="0"/>
        <w:spacing w:after="0" w:line="240" w:lineRule="auto"/>
        <w:ind w:left="709" w:hanging="709"/>
        <w:jc w:val="both"/>
        <w:rPr>
          <w:rFonts w:ascii="Calibri Light" w:hAnsi="Calibri Light" w:cs="Calibri Light"/>
          <w:sz w:val="24"/>
          <w:szCs w:val="24"/>
        </w:rPr>
      </w:pPr>
    </w:p>
    <w:p w14:paraId="03BBCAA4" w14:textId="24BF3F09" w:rsidR="00DE488E" w:rsidRPr="00DE488E" w:rsidRDefault="00DE488E" w:rsidP="008B4A8E">
      <w:pPr>
        <w:autoSpaceDE w:val="0"/>
        <w:autoSpaceDN w:val="0"/>
        <w:adjustRightInd w:val="0"/>
        <w:spacing w:after="0" w:line="240" w:lineRule="auto"/>
        <w:ind w:left="709" w:hanging="709"/>
        <w:jc w:val="both"/>
        <w:rPr>
          <w:rFonts w:ascii="Calibri Light" w:hAnsi="Calibri Light" w:cs="Calibri Light"/>
          <w:sz w:val="26"/>
          <w:szCs w:val="26"/>
        </w:rPr>
      </w:pPr>
      <w:r>
        <w:rPr>
          <w:rFonts w:ascii="Calibri Light" w:hAnsi="Calibri Light" w:cs="Calibri Light"/>
          <w:sz w:val="24"/>
          <w:szCs w:val="24"/>
        </w:rPr>
        <w:t>10</w:t>
      </w:r>
      <w:r>
        <w:rPr>
          <w:rFonts w:ascii="Calibri Light" w:hAnsi="Calibri Light" w:cs="Calibri Light"/>
          <w:sz w:val="24"/>
          <w:szCs w:val="24"/>
        </w:rPr>
        <w:tab/>
      </w:r>
      <w:r>
        <w:rPr>
          <w:rFonts w:ascii="Calibri Light" w:hAnsi="Calibri Light" w:cs="Calibri Light"/>
          <w:sz w:val="26"/>
          <w:szCs w:val="26"/>
        </w:rPr>
        <w:t>A</w:t>
      </w:r>
      <w:r w:rsidR="00DE5450">
        <w:rPr>
          <w:rFonts w:ascii="Calibri Light" w:hAnsi="Calibri Light" w:cs="Calibri Light"/>
          <w:sz w:val="26"/>
          <w:szCs w:val="26"/>
        </w:rPr>
        <w:t>dmission outside the normal age group</w:t>
      </w:r>
    </w:p>
    <w:p w14:paraId="5B256A81" w14:textId="77777777" w:rsidR="00DE488E" w:rsidRDefault="00DE488E" w:rsidP="008B4A8E">
      <w:pPr>
        <w:autoSpaceDE w:val="0"/>
        <w:autoSpaceDN w:val="0"/>
        <w:adjustRightInd w:val="0"/>
        <w:spacing w:after="0" w:line="240" w:lineRule="auto"/>
        <w:ind w:left="709" w:hanging="709"/>
        <w:jc w:val="both"/>
        <w:rPr>
          <w:rFonts w:ascii="Calibri Light" w:hAnsi="Calibri Light" w:cs="Calibri Light"/>
          <w:sz w:val="24"/>
          <w:szCs w:val="24"/>
        </w:rPr>
      </w:pPr>
    </w:p>
    <w:p w14:paraId="549FB7FF" w14:textId="74DD1FB8" w:rsidR="00AD4949" w:rsidRDefault="00DE5450" w:rsidP="008B4A8E">
      <w:pPr>
        <w:autoSpaceDE w:val="0"/>
        <w:autoSpaceDN w:val="0"/>
        <w:adjustRightInd w:val="0"/>
        <w:spacing w:after="0" w:line="240" w:lineRule="auto"/>
        <w:ind w:left="709" w:hanging="709"/>
        <w:jc w:val="both"/>
        <w:rPr>
          <w:rFonts w:ascii="Calibri Light" w:hAnsi="Calibri Light" w:cs="Calibri Light"/>
          <w:sz w:val="24"/>
          <w:szCs w:val="24"/>
        </w:rPr>
      </w:pPr>
      <w:r>
        <w:rPr>
          <w:rFonts w:ascii="Calibri Light" w:hAnsi="Calibri Light" w:cs="Calibri Light"/>
          <w:sz w:val="24"/>
          <w:szCs w:val="24"/>
        </w:rPr>
        <w:t>10.1</w:t>
      </w:r>
      <w:r>
        <w:rPr>
          <w:rFonts w:ascii="Calibri Light" w:hAnsi="Calibri Light" w:cs="Calibri Light"/>
          <w:sz w:val="24"/>
          <w:szCs w:val="24"/>
        </w:rPr>
        <w:tab/>
      </w:r>
      <w:r w:rsidR="008B4A8E" w:rsidRPr="00122A61">
        <w:rPr>
          <w:rFonts w:ascii="Calibri Light" w:hAnsi="Calibri Light" w:cs="Calibri Light"/>
          <w:sz w:val="24"/>
          <w:szCs w:val="24"/>
        </w:rPr>
        <w:t xml:space="preserve">Parents/carers of summer born children </w:t>
      </w:r>
      <w:r w:rsidR="00066AF7">
        <w:rPr>
          <w:rFonts w:ascii="Calibri Light" w:hAnsi="Calibri Light" w:cs="Calibri Light"/>
          <w:sz w:val="24"/>
          <w:szCs w:val="24"/>
        </w:rPr>
        <w:t xml:space="preserve">who choose not to send their child to school until they reach compulsory school age </w:t>
      </w:r>
      <w:r w:rsidR="008B4A8E" w:rsidRPr="00122A61">
        <w:rPr>
          <w:rFonts w:ascii="Calibri Light" w:hAnsi="Calibri Light" w:cs="Calibri Light"/>
          <w:sz w:val="24"/>
          <w:szCs w:val="24"/>
        </w:rPr>
        <w:t xml:space="preserve">can request </w:t>
      </w:r>
      <w:r w:rsidR="00066AF7">
        <w:rPr>
          <w:rFonts w:ascii="Calibri Light" w:hAnsi="Calibri Light" w:cs="Calibri Light"/>
          <w:sz w:val="24"/>
          <w:szCs w:val="24"/>
        </w:rPr>
        <w:t>admission</w:t>
      </w:r>
      <w:r w:rsidR="008B4A8E" w:rsidRPr="00122A61">
        <w:rPr>
          <w:rFonts w:ascii="Calibri Light" w:hAnsi="Calibri Light" w:cs="Calibri Light"/>
          <w:sz w:val="24"/>
          <w:szCs w:val="24"/>
        </w:rPr>
        <w:t xml:space="preserve"> out of </w:t>
      </w:r>
      <w:r w:rsidR="00066AF7">
        <w:rPr>
          <w:rFonts w:ascii="Calibri Light" w:hAnsi="Calibri Light" w:cs="Calibri Light"/>
          <w:sz w:val="24"/>
          <w:szCs w:val="24"/>
        </w:rPr>
        <w:t xml:space="preserve">the </w:t>
      </w:r>
      <w:r w:rsidR="008B4A8E" w:rsidRPr="00122A61">
        <w:rPr>
          <w:rFonts w:ascii="Calibri Light" w:hAnsi="Calibri Light" w:cs="Calibri Light"/>
          <w:sz w:val="24"/>
          <w:szCs w:val="24"/>
        </w:rPr>
        <w:t xml:space="preserve">normal age </w:t>
      </w:r>
      <w:r w:rsidR="008B4A8E">
        <w:rPr>
          <w:rFonts w:ascii="Calibri Light" w:hAnsi="Calibri Light" w:cs="Calibri Light"/>
          <w:sz w:val="24"/>
          <w:szCs w:val="24"/>
        </w:rPr>
        <w:t>group,</w:t>
      </w:r>
      <w:r w:rsidR="008B4A8E" w:rsidRPr="00122A61">
        <w:rPr>
          <w:rFonts w:ascii="Calibri Light" w:hAnsi="Calibri Light" w:cs="Calibri Light"/>
          <w:sz w:val="24"/>
          <w:szCs w:val="24"/>
        </w:rPr>
        <w:t xml:space="preserve"> to a reception class rather than year 1. </w:t>
      </w:r>
      <w:r w:rsidR="002E76E7">
        <w:rPr>
          <w:rFonts w:ascii="Calibri Light" w:hAnsi="Calibri Light" w:cs="Calibri Light"/>
          <w:sz w:val="24"/>
          <w:szCs w:val="24"/>
        </w:rPr>
        <w:t>Requests for admission out of age group can also be made for other points of entry such as transfer from primary school to year 7 or for in-year admission.</w:t>
      </w:r>
    </w:p>
    <w:p w14:paraId="0B87C192" w14:textId="77777777" w:rsidR="00D56A0A" w:rsidRDefault="00D56A0A" w:rsidP="008B4A8E">
      <w:pPr>
        <w:autoSpaceDE w:val="0"/>
        <w:autoSpaceDN w:val="0"/>
        <w:adjustRightInd w:val="0"/>
        <w:spacing w:after="0" w:line="240" w:lineRule="auto"/>
        <w:ind w:left="709" w:hanging="709"/>
        <w:jc w:val="both"/>
        <w:rPr>
          <w:rFonts w:ascii="Calibri Light" w:hAnsi="Calibri Light" w:cs="Calibri Light"/>
          <w:sz w:val="24"/>
          <w:szCs w:val="24"/>
        </w:rPr>
      </w:pPr>
    </w:p>
    <w:p w14:paraId="576F1EBB" w14:textId="5E8E0ABE" w:rsidR="00D56A0A" w:rsidRDefault="00205A05" w:rsidP="00205A05">
      <w:pPr>
        <w:autoSpaceDE w:val="0"/>
        <w:autoSpaceDN w:val="0"/>
        <w:adjustRightInd w:val="0"/>
        <w:spacing w:after="0" w:line="240" w:lineRule="auto"/>
        <w:ind w:left="709" w:hanging="709"/>
        <w:jc w:val="both"/>
        <w:rPr>
          <w:rFonts w:ascii="Calibri Light" w:hAnsi="Calibri Light" w:cs="Calibri Light"/>
          <w:sz w:val="24"/>
          <w:szCs w:val="24"/>
        </w:rPr>
      </w:pPr>
      <w:r>
        <w:rPr>
          <w:rFonts w:ascii="Calibri Light" w:hAnsi="Calibri Light" w:cs="Calibri Light"/>
          <w:sz w:val="24"/>
          <w:szCs w:val="24"/>
        </w:rPr>
        <w:t>10.2</w:t>
      </w:r>
      <w:r>
        <w:rPr>
          <w:rFonts w:ascii="Calibri Light" w:hAnsi="Calibri Light" w:cs="Calibri Light"/>
          <w:sz w:val="24"/>
          <w:szCs w:val="24"/>
        </w:rPr>
        <w:tab/>
      </w:r>
      <w:r w:rsidR="00D56A0A" w:rsidRPr="00FE43AB">
        <w:rPr>
          <w:rFonts w:ascii="Calibri Light" w:hAnsi="Calibri Light" w:cs="Calibri Light"/>
          <w:sz w:val="24"/>
          <w:szCs w:val="24"/>
        </w:rPr>
        <w:t xml:space="preserve">Requests for </w:t>
      </w:r>
      <w:r w:rsidR="00D56A0A">
        <w:rPr>
          <w:rFonts w:ascii="Calibri Light" w:hAnsi="Calibri Light" w:cs="Calibri Light"/>
          <w:sz w:val="24"/>
          <w:szCs w:val="24"/>
        </w:rPr>
        <w:t>out of age group admission</w:t>
      </w:r>
      <w:r w:rsidR="00D56A0A" w:rsidRPr="00FE43AB">
        <w:rPr>
          <w:rFonts w:ascii="Calibri Light" w:hAnsi="Calibri Light" w:cs="Calibri Light"/>
          <w:sz w:val="24"/>
          <w:szCs w:val="24"/>
        </w:rPr>
        <w:t xml:space="preserve"> to </w:t>
      </w:r>
      <w:r w:rsidR="00D773A2">
        <w:rPr>
          <w:rFonts w:ascii="Calibri Light" w:hAnsi="Calibri Light" w:cs="Calibri Light"/>
          <w:sz w:val="24"/>
          <w:szCs w:val="24"/>
        </w:rPr>
        <w:t xml:space="preserve">a </w:t>
      </w:r>
      <w:r w:rsidR="00D56A0A" w:rsidRPr="00FE43AB">
        <w:rPr>
          <w:rFonts w:ascii="Calibri Light" w:hAnsi="Calibri Light" w:cs="Calibri Light"/>
          <w:sz w:val="24"/>
          <w:szCs w:val="24"/>
        </w:rPr>
        <w:t xml:space="preserve">reception class should be </w:t>
      </w:r>
      <w:r w:rsidR="001E0B64">
        <w:rPr>
          <w:rFonts w:ascii="Calibri Light" w:hAnsi="Calibri Light" w:cs="Calibri Light"/>
          <w:sz w:val="24"/>
          <w:szCs w:val="24"/>
        </w:rPr>
        <w:t>made</w:t>
      </w:r>
      <w:r w:rsidR="00D56A0A" w:rsidRPr="00FE43AB">
        <w:rPr>
          <w:rFonts w:ascii="Calibri Light" w:hAnsi="Calibri Light" w:cs="Calibri Light"/>
          <w:sz w:val="24"/>
          <w:szCs w:val="24"/>
        </w:rPr>
        <w:t xml:space="preserve"> </w:t>
      </w:r>
      <w:r w:rsidR="00974800">
        <w:rPr>
          <w:rFonts w:ascii="Calibri Light" w:hAnsi="Calibri Light" w:cs="Calibri Light"/>
          <w:sz w:val="24"/>
          <w:szCs w:val="24"/>
        </w:rPr>
        <w:t>to the admission aut</w:t>
      </w:r>
      <w:r w:rsidR="0043700D">
        <w:rPr>
          <w:rFonts w:ascii="Calibri Light" w:hAnsi="Calibri Light" w:cs="Calibri Light"/>
          <w:sz w:val="24"/>
          <w:szCs w:val="24"/>
        </w:rPr>
        <w:t xml:space="preserve">hority </w:t>
      </w:r>
      <w:r w:rsidR="00D56A0A" w:rsidRPr="00FE43AB">
        <w:rPr>
          <w:rFonts w:ascii="Calibri Light" w:hAnsi="Calibri Light" w:cs="Calibri Light"/>
          <w:sz w:val="24"/>
          <w:szCs w:val="24"/>
        </w:rPr>
        <w:t xml:space="preserve">by the closing date for applications for the </w:t>
      </w:r>
      <w:r w:rsidR="00936E37">
        <w:rPr>
          <w:rFonts w:ascii="Calibri Light" w:hAnsi="Calibri Light" w:cs="Calibri Light"/>
          <w:sz w:val="24"/>
          <w:szCs w:val="24"/>
        </w:rPr>
        <w:t xml:space="preserve">child’s </w:t>
      </w:r>
      <w:r w:rsidR="00D56A0A" w:rsidRPr="00FE43AB">
        <w:rPr>
          <w:rFonts w:ascii="Calibri Light" w:hAnsi="Calibri Light" w:cs="Calibri Light"/>
          <w:sz w:val="24"/>
          <w:szCs w:val="24"/>
        </w:rPr>
        <w:t>typical year of entry (15 January)</w:t>
      </w:r>
      <w:r w:rsidR="001B0A0B">
        <w:rPr>
          <w:rFonts w:ascii="Calibri Light" w:hAnsi="Calibri Light" w:cs="Calibri Light"/>
          <w:sz w:val="24"/>
          <w:szCs w:val="24"/>
        </w:rPr>
        <w:t xml:space="preserve"> to ensure </w:t>
      </w:r>
      <w:r w:rsidR="00286125">
        <w:rPr>
          <w:rFonts w:ascii="Calibri Light" w:hAnsi="Calibri Light" w:cs="Calibri Light"/>
          <w:sz w:val="24"/>
          <w:szCs w:val="24"/>
        </w:rPr>
        <w:t xml:space="preserve">the applicant has </w:t>
      </w:r>
      <w:r w:rsidR="001B0A0B">
        <w:rPr>
          <w:rFonts w:ascii="Calibri Light" w:hAnsi="Calibri Light" w:cs="Calibri Light"/>
          <w:sz w:val="24"/>
          <w:szCs w:val="24"/>
        </w:rPr>
        <w:t xml:space="preserve">a </w:t>
      </w:r>
      <w:r w:rsidR="00CA423E">
        <w:rPr>
          <w:rFonts w:ascii="Calibri Light" w:hAnsi="Calibri Light" w:cs="Calibri Light"/>
          <w:sz w:val="24"/>
          <w:szCs w:val="24"/>
        </w:rPr>
        <w:t>decision before national offer day</w:t>
      </w:r>
      <w:r w:rsidR="00286125">
        <w:rPr>
          <w:rFonts w:ascii="Calibri Light" w:hAnsi="Calibri Light" w:cs="Calibri Light"/>
          <w:sz w:val="24"/>
          <w:szCs w:val="24"/>
        </w:rPr>
        <w:t xml:space="preserve"> and are not restricted in the</w:t>
      </w:r>
      <w:r w:rsidR="008C0C2B">
        <w:rPr>
          <w:rFonts w:ascii="Calibri Light" w:hAnsi="Calibri Light" w:cs="Calibri Light"/>
          <w:sz w:val="24"/>
          <w:szCs w:val="24"/>
        </w:rPr>
        <w:t xml:space="preserve"> option for their child to be considered for a place in the typical year of entry</w:t>
      </w:r>
      <w:r w:rsidR="00947BD1">
        <w:rPr>
          <w:rFonts w:ascii="Calibri Light" w:hAnsi="Calibri Light" w:cs="Calibri Light"/>
          <w:sz w:val="24"/>
          <w:szCs w:val="24"/>
        </w:rPr>
        <w:t>.</w:t>
      </w:r>
      <w:r w:rsidR="001E0B64">
        <w:rPr>
          <w:rFonts w:ascii="Calibri Light" w:hAnsi="Calibri Light" w:cs="Calibri Light"/>
          <w:sz w:val="24"/>
          <w:szCs w:val="24"/>
        </w:rPr>
        <w:t xml:space="preserve"> Requests received after this date will be considered and </w:t>
      </w:r>
      <w:r w:rsidR="004D05AD">
        <w:rPr>
          <w:rFonts w:ascii="Calibri Light" w:hAnsi="Calibri Light" w:cs="Calibri Light"/>
          <w:sz w:val="24"/>
          <w:szCs w:val="24"/>
        </w:rPr>
        <w:t>a decision given as soon as possible</w:t>
      </w:r>
      <w:r w:rsidR="005844DF">
        <w:rPr>
          <w:rFonts w:ascii="Calibri Light" w:hAnsi="Calibri Light" w:cs="Calibri Light"/>
          <w:sz w:val="24"/>
          <w:szCs w:val="24"/>
        </w:rPr>
        <w:t>.</w:t>
      </w:r>
    </w:p>
    <w:p w14:paraId="75347D00" w14:textId="77777777" w:rsidR="00AD4949" w:rsidRDefault="00AD4949" w:rsidP="008B4A8E">
      <w:pPr>
        <w:autoSpaceDE w:val="0"/>
        <w:autoSpaceDN w:val="0"/>
        <w:adjustRightInd w:val="0"/>
        <w:spacing w:after="0" w:line="240" w:lineRule="auto"/>
        <w:ind w:left="709" w:hanging="709"/>
        <w:jc w:val="both"/>
        <w:rPr>
          <w:rFonts w:ascii="Calibri Light" w:hAnsi="Calibri Light" w:cs="Calibri Light"/>
          <w:sz w:val="24"/>
          <w:szCs w:val="24"/>
        </w:rPr>
      </w:pPr>
    </w:p>
    <w:p w14:paraId="58B92F24" w14:textId="31F9CABA" w:rsidR="008B4A8E" w:rsidRDefault="00471399" w:rsidP="008B4A8E">
      <w:pPr>
        <w:autoSpaceDE w:val="0"/>
        <w:autoSpaceDN w:val="0"/>
        <w:adjustRightInd w:val="0"/>
        <w:spacing w:after="0" w:line="240" w:lineRule="auto"/>
        <w:ind w:left="709" w:hanging="709"/>
        <w:jc w:val="both"/>
        <w:rPr>
          <w:rFonts w:ascii="Calibri Light" w:hAnsi="Calibri Light" w:cs="Calibri Light"/>
          <w:sz w:val="24"/>
          <w:szCs w:val="24"/>
        </w:rPr>
      </w:pPr>
      <w:r>
        <w:rPr>
          <w:rFonts w:ascii="Calibri Light" w:hAnsi="Calibri Light" w:cs="Calibri Light"/>
          <w:sz w:val="24"/>
          <w:szCs w:val="24"/>
        </w:rPr>
        <w:t>10.</w:t>
      </w:r>
      <w:r w:rsidR="00C1236A">
        <w:rPr>
          <w:rFonts w:ascii="Calibri Light" w:hAnsi="Calibri Light" w:cs="Calibri Light"/>
          <w:sz w:val="24"/>
          <w:szCs w:val="24"/>
        </w:rPr>
        <w:t>3</w:t>
      </w:r>
      <w:r>
        <w:rPr>
          <w:rFonts w:ascii="Calibri Light" w:hAnsi="Calibri Light" w:cs="Calibri Light"/>
          <w:sz w:val="24"/>
          <w:szCs w:val="24"/>
        </w:rPr>
        <w:tab/>
      </w:r>
      <w:r w:rsidR="00AB1C02" w:rsidRPr="008B6400">
        <w:rPr>
          <w:rFonts w:ascii="Calibri Light" w:hAnsi="Calibri Light" w:cs="Calibri Light"/>
          <w:sz w:val="24"/>
          <w:szCs w:val="24"/>
        </w:rPr>
        <w:t xml:space="preserve">Requests for admission to year 7 of secondary education outside of the </w:t>
      </w:r>
      <w:r w:rsidR="00AB1C02">
        <w:rPr>
          <w:rFonts w:ascii="Calibri Light" w:hAnsi="Calibri Light" w:cs="Calibri Light"/>
          <w:sz w:val="24"/>
          <w:szCs w:val="24"/>
        </w:rPr>
        <w:t>normal</w:t>
      </w:r>
      <w:r w:rsidR="00AB1C02" w:rsidRPr="008B6400">
        <w:rPr>
          <w:rFonts w:ascii="Calibri Light" w:hAnsi="Calibri Light" w:cs="Calibri Light"/>
          <w:sz w:val="24"/>
          <w:szCs w:val="24"/>
        </w:rPr>
        <w:t xml:space="preserve"> age </w:t>
      </w:r>
      <w:r w:rsidR="00AB1C02">
        <w:rPr>
          <w:rFonts w:ascii="Calibri Light" w:hAnsi="Calibri Light" w:cs="Calibri Light"/>
          <w:sz w:val="24"/>
          <w:szCs w:val="24"/>
        </w:rPr>
        <w:t>group</w:t>
      </w:r>
      <w:r w:rsidR="00AB1C02" w:rsidRPr="008B6400">
        <w:rPr>
          <w:rFonts w:ascii="Calibri Light" w:hAnsi="Calibri Light" w:cs="Calibri Light"/>
          <w:sz w:val="24"/>
          <w:szCs w:val="24"/>
        </w:rPr>
        <w:t xml:space="preserve"> should be </w:t>
      </w:r>
      <w:r w:rsidR="00AB1C02">
        <w:rPr>
          <w:rFonts w:ascii="Calibri Light" w:hAnsi="Calibri Light" w:cs="Calibri Light"/>
          <w:sz w:val="24"/>
          <w:szCs w:val="24"/>
        </w:rPr>
        <w:t xml:space="preserve">made </w:t>
      </w:r>
      <w:r w:rsidR="004166A1">
        <w:rPr>
          <w:rFonts w:ascii="Calibri Light" w:hAnsi="Calibri Light" w:cs="Calibri Light"/>
          <w:sz w:val="24"/>
          <w:szCs w:val="24"/>
        </w:rPr>
        <w:t xml:space="preserve">to the admission authority </w:t>
      </w:r>
      <w:r w:rsidR="00AB1C02">
        <w:rPr>
          <w:rFonts w:ascii="Calibri Light" w:hAnsi="Calibri Light" w:cs="Calibri Light"/>
          <w:sz w:val="24"/>
          <w:szCs w:val="24"/>
        </w:rPr>
        <w:t>by the closing date for the typical year of entry</w:t>
      </w:r>
      <w:r w:rsidR="007D2D1C">
        <w:rPr>
          <w:rFonts w:ascii="Calibri Light" w:hAnsi="Calibri Light" w:cs="Calibri Light"/>
          <w:sz w:val="24"/>
          <w:szCs w:val="24"/>
        </w:rPr>
        <w:t xml:space="preserve"> (31 October 2025)</w:t>
      </w:r>
      <w:r w:rsidR="00AB1C02">
        <w:rPr>
          <w:rFonts w:ascii="Calibri Light" w:hAnsi="Calibri Light" w:cs="Calibri Light"/>
          <w:sz w:val="24"/>
          <w:szCs w:val="24"/>
        </w:rPr>
        <w:t xml:space="preserve"> </w:t>
      </w:r>
      <w:r w:rsidR="002A7EFD">
        <w:rPr>
          <w:rFonts w:ascii="Calibri Light" w:hAnsi="Calibri Light" w:cs="Calibri Light"/>
          <w:sz w:val="24"/>
          <w:szCs w:val="24"/>
        </w:rPr>
        <w:t>to ensure the applicant has a decision before national offer day and are not restricted in the option for their child to be considered for a place in the typical year of entry</w:t>
      </w:r>
      <w:r w:rsidR="007D2D1C">
        <w:rPr>
          <w:rFonts w:ascii="Calibri Light" w:hAnsi="Calibri Light" w:cs="Calibri Light"/>
          <w:sz w:val="24"/>
          <w:szCs w:val="24"/>
        </w:rPr>
        <w:t xml:space="preserve">. </w:t>
      </w:r>
      <w:r w:rsidR="002A7EFD">
        <w:rPr>
          <w:rFonts w:ascii="Calibri Light" w:hAnsi="Calibri Light" w:cs="Calibri Light"/>
          <w:sz w:val="24"/>
          <w:szCs w:val="24"/>
        </w:rPr>
        <w:t xml:space="preserve"> </w:t>
      </w:r>
      <w:r w:rsidR="00AB1C02">
        <w:rPr>
          <w:rFonts w:ascii="Calibri Light" w:hAnsi="Calibri Light" w:cs="Calibri Light"/>
          <w:sz w:val="24"/>
          <w:szCs w:val="24"/>
        </w:rPr>
        <w:t xml:space="preserve">Therefore, if a child has been taught outside the normal age group during primary school </w:t>
      </w:r>
      <w:r w:rsidR="00483A85">
        <w:rPr>
          <w:rFonts w:ascii="Calibri Light" w:hAnsi="Calibri Light" w:cs="Calibri Light"/>
          <w:sz w:val="24"/>
          <w:szCs w:val="24"/>
        </w:rPr>
        <w:t xml:space="preserve">(for example a summer born child who </w:t>
      </w:r>
      <w:r w:rsidR="00C15836">
        <w:rPr>
          <w:rFonts w:ascii="Calibri Light" w:hAnsi="Calibri Light" w:cs="Calibri Light"/>
          <w:sz w:val="24"/>
          <w:szCs w:val="24"/>
        </w:rPr>
        <w:t>was admitted to reception class out</w:t>
      </w:r>
      <w:r w:rsidR="001C0AB5">
        <w:rPr>
          <w:rFonts w:ascii="Calibri Light" w:hAnsi="Calibri Light" w:cs="Calibri Light"/>
          <w:sz w:val="24"/>
          <w:szCs w:val="24"/>
        </w:rPr>
        <w:t xml:space="preserve">side their normal age group) </w:t>
      </w:r>
      <w:r w:rsidR="00AB1C02">
        <w:rPr>
          <w:rFonts w:ascii="Calibri Light" w:hAnsi="Calibri Light" w:cs="Calibri Light"/>
          <w:sz w:val="24"/>
          <w:szCs w:val="24"/>
        </w:rPr>
        <w:t xml:space="preserve">and wishes to transfer to year 7 </w:t>
      </w:r>
      <w:r w:rsidR="00071E06">
        <w:rPr>
          <w:rFonts w:ascii="Calibri Light" w:hAnsi="Calibri Light" w:cs="Calibri Light"/>
          <w:sz w:val="24"/>
          <w:szCs w:val="24"/>
        </w:rPr>
        <w:t xml:space="preserve">with the cohort they are currently </w:t>
      </w:r>
      <w:r w:rsidR="00F72F77">
        <w:rPr>
          <w:rFonts w:ascii="Calibri Light" w:hAnsi="Calibri Light" w:cs="Calibri Light"/>
          <w:sz w:val="24"/>
          <w:szCs w:val="24"/>
        </w:rPr>
        <w:t>educated within</w:t>
      </w:r>
      <w:r w:rsidR="00AB1C02">
        <w:rPr>
          <w:rFonts w:ascii="Calibri Light" w:hAnsi="Calibri Light" w:cs="Calibri Light"/>
          <w:sz w:val="24"/>
          <w:szCs w:val="24"/>
        </w:rPr>
        <w:t>, the parent/carer should make their request by the closing date for what would be the normal year of entry.</w:t>
      </w:r>
      <w:r w:rsidR="005844DF" w:rsidRPr="005844DF">
        <w:rPr>
          <w:rFonts w:ascii="Calibri Light" w:hAnsi="Calibri Light" w:cs="Calibri Light"/>
          <w:sz w:val="24"/>
          <w:szCs w:val="24"/>
        </w:rPr>
        <w:t xml:space="preserve"> </w:t>
      </w:r>
      <w:r w:rsidR="005844DF">
        <w:rPr>
          <w:rFonts w:ascii="Calibri Light" w:hAnsi="Calibri Light" w:cs="Calibri Light"/>
          <w:sz w:val="24"/>
          <w:szCs w:val="24"/>
        </w:rPr>
        <w:t>Requests received after this date will be considered and a decision given as soon as possible.</w:t>
      </w:r>
    </w:p>
    <w:p w14:paraId="3BBD188B" w14:textId="77777777" w:rsidR="00AE7FD1" w:rsidRDefault="00AE7FD1" w:rsidP="008B4A8E">
      <w:pPr>
        <w:autoSpaceDE w:val="0"/>
        <w:autoSpaceDN w:val="0"/>
        <w:adjustRightInd w:val="0"/>
        <w:spacing w:after="0" w:line="240" w:lineRule="auto"/>
        <w:ind w:left="709" w:hanging="709"/>
        <w:jc w:val="both"/>
        <w:rPr>
          <w:rFonts w:ascii="Calibri Light" w:hAnsi="Calibri Light" w:cs="Calibri Light"/>
          <w:sz w:val="24"/>
          <w:szCs w:val="24"/>
        </w:rPr>
      </w:pPr>
    </w:p>
    <w:p w14:paraId="5E17FCE8" w14:textId="3118325F" w:rsidR="00AE7FD1" w:rsidRDefault="00AE7FD1" w:rsidP="008B4A8E">
      <w:pPr>
        <w:autoSpaceDE w:val="0"/>
        <w:autoSpaceDN w:val="0"/>
        <w:adjustRightInd w:val="0"/>
        <w:spacing w:after="0" w:line="240" w:lineRule="auto"/>
        <w:ind w:left="709" w:hanging="709"/>
        <w:jc w:val="both"/>
        <w:rPr>
          <w:rFonts w:ascii="Calibri Light" w:hAnsi="Calibri Light" w:cs="Calibri Light"/>
          <w:sz w:val="24"/>
          <w:szCs w:val="24"/>
        </w:rPr>
      </w:pPr>
      <w:r>
        <w:rPr>
          <w:rFonts w:ascii="Calibri Light" w:hAnsi="Calibri Light" w:cs="Calibri Light"/>
          <w:sz w:val="24"/>
          <w:szCs w:val="24"/>
        </w:rPr>
        <w:t>10.4</w:t>
      </w:r>
      <w:r>
        <w:rPr>
          <w:rFonts w:ascii="Calibri Light" w:hAnsi="Calibri Light" w:cs="Calibri Light"/>
          <w:sz w:val="24"/>
          <w:szCs w:val="24"/>
        </w:rPr>
        <w:tab/>
      </w:r>
      <w:r w:rsidR="006C366F">
        <w:rPr>
          <w:rFonts w:ascii="Calibri Light" w:hAnsi="Calibri Light" w:cs="Calibri Light"/>
          <w:sz w:val="24"/>
          <w:szCs w:val="24"/>
        </w:rPr>
        <w:t xml:space="preserve">Requests for admission outside the normal </w:t>
      </w:r>
      <w:r w:rsidR="003E48E4">
        <w:rPr>
          <w:rFonts w:ascii="Calibri Light" w:hAnsi="Calibri Light" w:cs="Calibri Light"/>
          <w:sz w:val="24"/>
          <w:szCs w:val="24"/>
        </w:rPr>
        <w:t>age group for</w:t>
      </w:r>
      <w:r>
        <w:rPr>
          <w:rFonts w:ascii="Calibri Light" w:hAnsi="Calibri Light" w:cs="Calibri Light"/>
          <w:sz w:val="24"/>
          <w:szCs w:val="24"/>
        </w:rPr>
        <w:t xml:space="preserve"> in-year admission </w:t>
      </w:r>
      <w:r w:rsidR="003E48E4">
        <w:rPr>
          <w:rFonts w:ascii="Calibri Light" w:hAnsi="Calibri Light" w:cs="Calibri Light"/>
          <w:sz w:val="24"/>
          <w:szCs w:val="24"/>
        </w:rPr>
        <w:t xml:space="preserve">should be made </w:t>
      </w:r>
      <w:r w:rsidR="009E052C">
        <w:rPr>
          <w:rFonts w:ascii="Calibri Light" w:hAnsi="Calibri Light" w:cs="Calibri Light"/>
          <w:sz w:val="24"/>
          <w:szCs w:val="24"/>
        </w:rPr>
        <w:t xml:space="preserve">to the admission authority </w:t>
      </w:r>
      <w:r w:rsidR="003E48E4">
        <w:rPr>
          <w:rFonts w:ascii="Calibri Light" w:hAnsi="Calibri Light" w:cs="Calibri Light"/>
          <w:sz w:val="24"/>
          <w:szCs w:val="24"/>
        </w:rPr>
        <w:t>at the time of application</w:t>
      </w:r>
      <w:r w:rsidR="005844DF">
        <w:rPr>
          <w:rFonts w:ascii="Calibri Light" w:hAnsi="Calibri Light" w:cs="Calibri Light"/>
          <w:sz w:val="24"/>
          <w:szCs w:val="24"/>
        </w:rPr>
        <w:t xml:space="preserve"> and will be considered </w:t>
      </w:r>
      <w:r w:rsidR="006F6CA5">
        <w:rPr>
          <w:rFonts w:ascii="Calibri Light" w:hAnsi="Calibri Light" w:cs="Calibri Light"/>
          <w:sz w:val="24"/>
          <w:szCs w:val="24"/>
        </w:rPr>
        <w:t xml:space="preserve">by the admission authority </w:t>
      </w:r>
      <w:r w:rsidR="005844DF">
        <w:rPr>
          <w:rFonts w:ascii="Calibri Light" w:hAnsi="Calibri Light" w:cs="Calibri Light"/>
          <w:sz w:val="24"/>
          <w:szCs w:val="24"/>
        </w:rPr>
        <w:t>as part of the processing of the application</w:t>
      </w:r>
      <w:r w:rsidR="007F48C8">
        <w:rPr>
          <w:rFonts w:ascii="Calibri Light" w:hAnsi="Calibri Light" w:cs="Calibri Light"/>
          <w:sz w:val="24"/>
          <w:szCs w:val="24"/>
        </w:rPr>
        <w:t xml:space="preserve"> with a decision </w:t>
      </w:r>
      <w:r w:rsidR="008B08A9">
        <w:rPr>
          <w:rFonts w:ascii="Calibri Light" w:hAnsi="Calibri Light" w:cs="Calibri Light"/>
          <w:sz w:val="24"/>
          <w:szCs w:val="24"/>
        </w:rPr>
        <w:t xml:space="preserve">given </w:t>
      </w:r>
      <w:r w:rsidR="007F48C8">
        <w:rPr>
          <w:rFonts w:ascii="Calibri Light" w:hAnsi="Calibri Light" w:cs="Calibri Light"/>
          <w:sz w:val="24"/>
          <w:szCs w:val="24"/>
        </w:rPr>
        <w:t>within 15 school days.</w:t>
      </w:r>
    </w:p>
    <w:p w14:paraId="53525969" w14:textId="77777777" w:rsidR="008B4A8E" w:rsidRPr="00E868DB" w:rsidRDefault="008B4A8E" w:rsidP="008B4A8E">
      <w:pPr>
        <w:autoSpaceDE w:val="0"/>
        <w:autoSpaceDN w:val="0"/>
        <w:adjustRightInd w:val="0"/>
        <w:spacing w:after="0" w:line="240" w:lineRule="auto"/>
        <w:ind w:left="709" w:hanging="709"/>
        <w:jc w:val="both"/>
        <w:rPr>
          <w:rFonts w:ascii="Calibri Light" w:hAnsi="Calibri Light" w:cs="Calibri Light"/>
          <w:color w:val="000000"/>
          <w:sz w:val="24"/>
          <w:szCs w:val="24"/>
        </w:rPr>
      </w:pPr>
    </w:p>
    <w:p w14:paraId="5A0F3CB4" w14:textId="2722F7ED" w:rsidR="00F50A51" w:rsidRPr="00F50A51" w:rsidRDefault="00BB4A06" w:rsidP="00C65516">
      <w:pPr>
        <w:autoSpaceDE w:val="0"/>
        <w:autoSpaceDN w:val="0"/>
        <w:adjustRightInd w:val="0"/>
        <w:spacing w:after="0" w:line="240" w:lineRule="auto"/>
        <w:ind w:left="709" w:hanging="709"/>
        <w:jc w:val="both"/>
        <w:rPr>
          <w:rFonts w:ascii="Calibri Light" w:hAnsi="Calibri Light" w:cs="Calibri Light"/>
          <w:sz w:val="24"/>
          <w:szCs w:val="24"/>
        </w:rPr>
      </w:pPr>
      <w:r>
        <w:rPr>
          <w:rFonts w:ascii="Calibri Light" w:hAnsi="Calibri Light" w:cs="Calibri Light"/>
          <w:sz w:val="24"/>
          <w:szCs w:val="24"/>
        </w:rPr>
        <w:t>10</w:t>
      </w:r>
      <w:r w:rsidR="008B4A8E">
        <w:rPr>
          <w:rFonts w:ascii="Calibri Light" w:hAnsi="Calibri Light" w:cs="Calibri Light"/>
          <w:sz w:val="24"/>
          <w:szCs w:val="24"/>
        </w:rPr>
        <w:t>.</w:t>
      </w:r>
      <w:r w:rsidR="00C1236A">
        <w:rPr>
          <w:rFonts w:ascii="Calibri Light" w:hAnsi="Calibri Light" w:cs="Calibri Light"/>
          <w:sz w:val="24"/>
          <w:szCs w:val="24"/>
        </w:rPr>
        <w:t>5</w:t>
      </w:r>
      <w:r w:rsidR="008B4A8E">
        <w:rPr>
          <w:rFonts w:ascii="Calibri Light" w:hAnsi="Calibri Light" w:cs="Calibri Light"/>
          <w:sz w:val="24"/>
          <w:szCs w:val="24"/>
        </w:rPr>
        <w:tab/>
      </w:r>
      <w:r w:rsidR="00F50A51" w:rsidRPr="00F50A51">
        <w:rPr>
          <w:rFonts w:ascii="Calibri Light" w:hAnsi="Calibri Light" w:cs="Calibri Light"/>
          <w:sz w:val="24"/>
          <w:szCs w:val="24"/>
        </w:rPr>
        <w:t xml:space="preserve">Any request </w:t>
      </w:r>
      <w:r w:rsidR="00C65516">
        <w:rPr>
          <w:rFonts w:ascii="Calibri Light" w:hAnsi="Calibri Light" w:cs="Calibri Light"/>
          <w:sz w:val="24"/>
          <w:szCs w:val="24"/>
        </w:rPr>
        <w:t>will</w:t>
      </w:r>
      <w:r w:rsidR="00F50A51" w:rsidRPr="00F50A51">
        <w:rPr>
          <w:rFonts w:ascii="Calibri Light" w:hAnsi="Calibri Light" w:cs="Calibri Light"/>
          <w:sz w:val="24"/>
          <w:szCs w:val="24"/>
        </w:rPr>
        <w:t xml:space="preserve"> be considered by the admission authority in accordance with </w:t>
      </w:r>
      <w:r w:rsidR="00C65516">
        <w:rPr>
          <w:rFonts w:ascii="Calibri Light" w:hAnsi="Calibri Light" w:cs="Calibri Light"/>
          <w:sz w:val="24"/>
          <w:szCs w:val="24"/>
        </w:rPr>
        <w:t>the</w:t>
      </w:r>
      <w:r w:rsidR="00F50A51" w:rsidRPr="00F50A51">
        <w:rPr>
          <w:rFonts w:ascii="Calibri Light" w:hAnsi="Calibri Light" w:cs="Calibri Light"/>
          <w:sz w:val="24"/>
          <w:szCs w:val="24"/>
        </w:rPr>
        <w:t xml:space="preserve"> requirements of the School Admission Code; this means the views of the parent, the views of the headteacher of the school requested and any other information about the child’s academic, social and emotional development and, where relevant, their medical </w:t>
      </w:r>
      <w:r w:rsidR="00F50A51" w:rsidRPr="00F50A51">
        <w:rPr>
          <w:rFonts w:ascii="Calibri Light" w:hAnsi="Calibri Light" w:cs="Calibri Light"/>
          <w:sz w:val="24"/>
          <w:szCs w:val="24"/>
        </w:rPr>
        <w:lastRenderedPageBreak/>
        <w:t>history, will be taken into account to take a decision, in the best interests of the child, about which year group the admission authority would admit</w:t>
      </w:r>
      <w:r w:rsidR="008C463A">
        <w:rPr>
          <w:rFonts w:ascii="Calibri Light" w:hAnsi="Calibri Light" w:cs="Calibri Light"/>
          <w:sz w:val="24"/>
          <w:szCs w:val="24"/>
        </w:rPr>
        <w:t xml:space="preserve"> them to</w:t>
      </w:r>
      <w:r w:rsidR="00F50A51" w:rsidRPr="00F50A51">
        <w:rPr>
          <w:rFonts w:ascii="Calibri Light" w:hAnsi="Calibri Light" w:cs="Calibri Light"/>
          <w:sz w:val="24"/>
          <w:szCs w:val="24"/>
        </w:rPr>
        <w:t xml:space="preserve">.  </w:t>
      </w:r>
    </w:p>
    <w:p w14:paraId="50C7BA73" w14:textId="1598BB41" w:rsidR="008B4A8E" w:rsidRDefault="008B4A8E" w:rsidP="008B4A8E">
      <w:pPr>
        <w:autoSpaceDE w:val="0"/>
        <w:autoSpaceDN w:val="0"/>
        <w:adjustRightInd w:val="0"/>
        <w:spacing w:after="0" w:line="240" w:lineRule="auto"/>
        <w:ind w:left="709" w:hanging="709"/>
        <w:jc w:val="both"/>
        <w:rPr>
          <w:rFonts w:ascii="Calibri Light" w:hAnsi="Calibri Light" w:cs="Calibri Light"/>
          <w:color w:val="000000"/>
          <w:sz w:val="24"/>
          <w:szCs w:val="24"/>
        </w:rPr>
      </w:pPr>
    </w:p>
    <w:p w14:paraId="0EFC9E7B" w14:textId="74DC1E29" w:rsidR="00B97FCD" w:rsidRDefault="00D308D6" w:rsidP="00B97FCD">
      <w:pPr>
        <w:autoSpaceDE w:val="0"/>
        <w:autoSpaceDN w:val="0"/>
        <w:adjustRightInd w:val="0"/>
        <w:spacing w:after="0" w:line="240" w:lineRule="auto"/>
        <w:ind w:left="709" w:hanging="709"/>
        <w:jc w:val="both"/>
        <w:rPr>
          <w:rFonts w:ascii="Calibri Light" w:hAnsi="Calibri Light" w:cs="Calibri Light"/>
          <w:sz w:val="24"/>
          <w:szCs w:val="24"/>
        </w:rPr>
      </w:pPr>
      <w:r>
        <w:rPr>
          <w:rFonts w:ascii="Calibri Light" w:hAnsi="Calibri Light" w:cs="Calibri Light"/>
          <w:sz w:val="24"/>
          <w:szCs w:val="24"/>
        </w:rPr>
        <w:t>10.</w:t>
      </w:r>
      <w:r w:rsidR="00C1236A">
        <w:rPr>
          <w:rFonts w:ascii="Calibri Light" w:hAnsi="Calibri Light" w:cs="Calibri Light"/>
          <w:sz w:val="24"/>
          <w:szCs w:val="24"/>
        </w:rPr>
        <w:t>6</w:t>
      </w:r>
      <w:r>
        <w:rPr>
          <w:rFonts w:ascii="Calibri Light" w:hAnsi="Calibri Light" w:cs="Calibri Light"/>
          <w:sz w:val="24"/>
          <w:szCs w:val="24"/>
        </w:rPr>
        <w:tab/>
      </w:r>
      <w:r w:rsidR="008B4A8E">
        <w:rPr>
          <w:rFonts w:ascii="Calibri Light" w:hAnsi="Calibri Light" w:cs="Calibri Light"/>
          <w:sz w:val="24"/>
          <w:szCs w:val="24"/>
        </w:rPr>
        <w:t>For community primary schools in Knowsley</w:t>
      </w:r>
      <w:r w:rsidR="004C2477">
        <w:rPr>
          <w:rFonts w:ascii="Calibri Light" w:hAnsi="Calibri Light" w:cs="Calibri Light"/>
          <w:sz w:val="24"/>
          <w:szCs w:val="24"/>
        </w:rPr>
        <w:t>,</w:t>
      </w:r>
      <w:r w:rsidR="008B4A8E">
        <w:rPr>
          <w:rFonts w:ascii="Calibri Light" w:hAnsi="Calibri Light" w:cs="Calibri Light"/>
          <w:sz w:val="24"/>
          <w:szCs w:val="24"/>
        </w:rPr>
        <w:t xml:space="preserve"> for whom the LA is the admission authority, a panel of education professionals </w:t>
      </w:r>
      <w:r w:rsidR="005C16B1">
        <w:rPr>
          <w:rFonts w:ascii="Calibri Light" w:hAnsi="Calibri Light" w:cs="Calibri Light"/>
          <w:sz w:val="24"/>
          <w:szCs w:val="24"/>
        </w:rPr>
        <w:t xml:space="preserve">from within the LA </w:t>
      </w:r>
      <w:r w:rsidR="002A128C">
        <w:rPr>
          <w:rFonts w:ascii="Calibri Light" w:hAnsi="Calibri Light" w:cs="Calibri Light"/>
          <w:sz w:val="24"/>
          <w:szCs w:val="24"/>
        </w:rPr>
        <w:t xml:space="preserve">will be </w:t>
      </w:r>
      <w:r w:rsidR="001C20E4">
        <w:rPr>
          <w:rFonts w:ascii="Calibri Light" w:hAnsi="Calibri Light" w:cs="Calibri Light"/>
          <w:sz w:val="24"/>
          <w:szCs w:val="24"/>
        </w:rPr>
        <w:t>appointed</w:t>
      </w:r>
      <w:r w:rsidR="008B4A8E">
        <w:rPr>
          <w:rFonts w:ascii="Calibri Light" w:hAnsi="Calibri Light" w:cs="Calibri Light"/>
          <w:sz w:val="24"/>
          <w:szCs w:val="24"/>
        </w:rPr>
        <w:t xml:space="preserve"> </w:t>
      </w:r>
      <w:r w:rsidR="002A128C">
        <w:rPr>
          <w:rFonts w:ascii="Calibri Light" w:hAnsi="Calibri Light" w:cs="Calibri Light"/>
          <w:sz w:val="24"/>
          <w:szCs w:val="24"/>
        </w:rPr>
        <w:t>to</w:t>
      </w:r>
      <w:r w:rsidR="008B4A8E">
        <w:rPr>
          <w:rFonts w:ascii="Calibri Light" w:hAnsi="Calibri Light" w:cs="Calibri Light"/>
          <w:sz w:val="24"/>
          <w:szCs w:val="24"/>
        </w:rPr>
        <w:t xml:space="preserve"> take a decision</w:t>
      </w:r>
      <w:r w:rsidR="008B4A8E" w:rsidRPr="00163574">
        <w:rPr>
          <w:rFonts w:ascii="Calibri Light" w:hAnsi="Calibri Light" w:cs="Calibri Light"/>
          <w:sz w:val="24"/>
          <w:szCs w:val="24"/>
        </w:rPr>
        <w:t xml:space="preserve"> </w:t>
      </w:r>
      <w:r w:rsidR="008B4A8E">
        <w:rPr>
          <w:rFonts w:ascii="Calibri Light" w:hAnsi="Calibri Light" w:cs="Calibri Light"/>
          <w:sz w:val="24"/>
          <w:szCs w:val="24"/>
        </w:rPr>
        <w:t xml:space="preserve">following consultation with the </w:t>
      </w:r>
      <w:r w:rsidR="008B4A8E" w:rsidRPr="00FE43AB">
        <w:rPr>
          <w:rFonts w:ascii="Calibri Light" w:hAnsi="Calibri Light" w:cs="Calibri Light"/>
          <w:sz w:val="24"/>
          <w:szCs w:val="24"/>
        </w:rPr>
        <w:t xml:space="preserve">Headteacher of the </w:t>
      </w:r>
      <w:r w:rsidR="008B4A8E">
        <w:rPr>
          <w:rFonts w:ascii="Calibri Light" w:hAnsi="Calibri Light" w:cs="Calibri Light"/>
          <w:sz w:val="24"/>
          <w:szCs w:val="24"/>
        </w:rPr>
        <w:t xml:space="preserve">individual </w:t>
      </w:r>
      <w:r w:rsidR="008B4A8E" w:rsidRPr="00FE43AB">
        <w:rPr>
          <w:rFonts w:ascii="Calibri Light" w:hAnsi="Calibri Light" w:cs="Calibri Light"/>
          <w:sz w:val="24"/>
          <w:szCs w:val="24"/>
        </w:rPr>
        <w:t>school/s requested</w:t>
      </w:r>
      <w:r w:rsidR="002A128C">
        <w:rPr>
          <w:rFonts w:ascii="Calibri Light" w:hAnsi="Calibri Light" w:cs="Calibri Light"/>
          <w:sz w:val="24"/>
          <w:szCs w:val="24"/>
        </w:rPr>
        <w:t xml:space="preserve">. </w:t>
      </w:r>
    </w:p>
    <w:p w14:paraId="1732DD75" w14:textId="77777777" w:rsidR="008B4A8E" w:rsidRDefault="008B4A8E" w:rsidP="008B4A8E">
      <w:pPr>
        <w:autoSpaceDE w:val="0"/>
        <w:autoSpaceDN w:val="0"/>
        <w:adjustRightInd w:val="0"/>
        <w:spacing w:after="0" w:line="240" w:lineRule="auto"/>
        <w:ind w:left="709" w:hanging="709"/>
        <w:jc w:val="both"/>
        <w:rPr>
          <w:rFonts w:ascii="Calibri Light" w:hAnsi="Calibri Light" w:cs="Calibri Light"/>
          <w:color w:val="000000"/>
          <w:sz w:val="24"/>
          <w:szCs w:val="24"/>
        </w:rPr>
      </w:pPr>
    </w:p>
    <w:p w14:paraId="5C9FCB58" w14:textId="3C4F1E01" w:rsidR="006367FF" w:rsidRDefault="00E55904" w:rsidP="008B4A8E">
      <w:pPr>
        <w:autoSpaceDE w:val="0"/>
        <w:autoSpaceDN w:val="0"/>
        <w:adjustRightInd w:val="0"/>
        <w:spacing w:after="0" w:line="240" w:lineRule="auto"/>
        <w:ind w:left="709" w:hanging="709"/>
        <w:jc w:val="both"/>
        <w:rPr>
          <w:rFonts w:ascii="Calibri Light" w:hAnsi="Calibri Light" w:cs="Calibri Light"/>
          <w:sz w:val="24"/>
          <w:szCs w:val="24"/>
        </w:rPr>
      </w:pPr>
      <w:r>
        <w:rPr>
          <w:rFonts w:ascii="Calibri Light" w:hAnsi="Calibri Light" w:cs="Calibri Light"/>
          <w:color w:val="000000"/>
          <w:sz w:val="24"/>
          <w:szCs w:val="24"/>
        </w:rPr>
        <w:t>10.</w:t>
      </w:r>
      <w:r w:rsidR="00C1236A">
        <w:rPr>
          <w:rFonts w:ascii="Calibri Light" w:hAnsi="Calibri Light" w:cs="Calibri Light"/>
          <w:color w:val="000000"/>
          <w:sz w:val="24"/>
          <w:szCs w:val="24"/>
        </w:rPr>
        <w:t>7</w:t>
      </w:r>
      <w:r w:rsidR="008B4A8E">
        <w:rPr>
          <w:rFonts w:ascii="Calibri Light" w:hAnsi="Calibri Light" w:cs="Calibri Light"/>
          <w:color w:val="000000"/>
          <w:sz w:val="24"/>
          <w:szCs w:val="24"/>
        </w:rPr>
        <w:tab/>
      </w:r>
      <w:r w:rsidR="006367FF" w:rsidRPr="002718F6">
        <w:rPr>
          <w:rFonts w:ascii="Calibri Light" w:hAnsi="Calibri Light" w:cs="Calibri Light"/>
          <w:sz w:val="24"/>
          <w:szCs w:val="24"/>
        </w:rPr>
        <w:t xml:space="preserve">Where </w:t>
      </w:r>
      <w:r w:rsidR="006367FF">
        <w:rPr>
          <w:rFonts w:ascii="Calibri Light" w:hAnsi="Calibri Light" w:cs="Calibri Light"/>
          <w:sz w:val="24"/>
          <w:szCs w:val="24"/>
        </w:rPr>
        <w:t xml:space="preserve">an application for </w:t>
      </w:r>
      <w:r w:rsidR="006367FF" w:rsidRPr="002718F6">
        <w:rPr>
          <w:rFonts w:ascii="Calibri Light" w:hAnsi="Calibri Light" w:cs="Calibri Light"/>
          <w:sz w:val="24"/>
          <w:szCs w:val="24"/>
        </w:rPr>
        <w:t>admission out of age range is agreed</w:t>
      </w:r>
      <w:r w:rsidR="001C686F">
        <w:rPr>
          <w:rFonts w:ascii="Calibri Light" w:hAnsi="Calibri Light" w:cs="Calibri Light"/>
          <w:sz w:val="24"/>
          <w:szCs w:val="24"/>
        </w:rPr>
        <w:t xml:space="preserve"> and relates to application for a</w:t>
      </w:r>
      <w:r w:rsidR="006C1693">
        <w:rPr>
          <w:rFonts w:ascii="Calibri Light" w:hAnsi="Calibri Light" w:cs="Calibri Light"/>
          <w:sz w:val="24"/>
          <w:szCs w:val="24"/>
        </w:rPr>
        <w:t xml:space="preserve"> relevant year (reception or year 7 transfer)</w:t>
      </w:r>
      <w:r w:rsidR="006367FF" w:rsidRPr="002718F6">
        <w:rPr>
          <w:rFonts w:ascii="Calibri Light" w:hAnsi="Calibri Light" w:cs="Calibri Light"/>
          <w:sz w:val="24"/>
          <w:szCs w:val="24"/>
        </w:rPr>
        <w:t xml:space="preserve">, the application remains subject to consideration under </w:t>
      </w:r>
      <w:r w:rsidR="008C463A">
        <w:rPr>
          <w:rFonts w:ascii="Calibri Light" w:hAnsi="Calibri Light" w:cs="Calibri Light"/>
          <w:sz w:val="24"/>
          <w:szCs w:val="24"/>
        </w:rPr>
        <w:t xml:space="preserve">co-ordinated </w:t>
      </w:r>
      <w:r w:rsidR="006367FF" w:rsidRPr="002718F6">
        <w:rPr>
          <w:rFonts w:ascii="Calibri Light" w:hAnsi="Calibri Light" w:cs="Calibri Light"/>
          <w:sz w:val="24"/>
          <w:szCs w:val="24"/>
        </w:rPr>
        <w:t>admission arrangements for the relevant year</w:t>
      </w:r>
      <w:r w:rsidR="008C463A">
        <w:rPr>
          <w:rFonts w:ascii="Calibri Light" w:hAnsi="Calibri Light" w:cs="Calibri Light"/>
          <w:sz w:val="24"/>
          <w:szCs w:val="24"/>
        </w:rPr>
        <w:t>.</w:t>
      </w:r>
      <w:r w:rsidR="006367FF" w:rsidRPr="002718F6">
        <w:rPr>
          <w:rFonts w:ascii="Calibri Light" w:hAnsi="Calibri Light" w:cs="Calibri Light"/>
          <w:sz w:val="24"/>
          <w:szCs w:val="24"/>
        </w:rPr>
        <w:t xml:space="preserve"> </w:t>
      </w:r>
      <w:r w:rsidR="008C463A">
        <w:rPr>
          <w:rFonts w:ascii="Calibri Light" w:hAnsi="Calibri Light" w:cs="Calibri Light"/>
          <w:sz w:val="24"/>
          <w:szCs w:val="24"/>
        </w:rPr>
        <w:t>T</w:t>
      </w:r>
      <w:r w:rsidR="006367FF" w:rsidRPr="002718F6">
        <w:rPr>
          <w:rFonts w:ascii="Calibri Light" w:hAnsi="Calibri Light" w:cs="Calibri Light"/>
          <w:sz w:val="24"/>
          <w:szCs w:val="24"/>
        </w:rPr>
        <w:t>here is no guarantee of a place in the school of preference</w:t>
      </w:r>
      <w:r w:rsidR="006367FF">
        <w:rPr>
          <w:rFonts w:ascii="Calibri Light" w:hAnsi="Calibri Light" w:cs="Calibri Light"/>
          <w:sz w:val="24"/>
          <w:szCs w:val="24"/>
        </w:rPr>
        <w:t>,</w:t>
      </w:r>
      <w:r w:rsidR="006367FF" w:rsidRPr="002718F6">
        <w:rPr>
          <w:rFonts w:ascii="Calibri Light" w:hAnsi="Calibri Light" w:cs="Calibri Light"/>
          <w:sz w:val="24"/>
          <w:szCs w:val="24"/>
        </w:rPr>
        <w:t xml:space="preserve"> or any additional priority for a place in the event of oversubscription on this basis. If a place is not subsequently allocated at a school of preference following the application of the oversubscription policy, the </w:t>
      </w:r>
      <w:r w:rsidR="006367FF">
        <w:rPr>
          <w:rFonts w:ascii="Calibri Light" w:hAnsi="Calibri Light" w:cs="Calibri Light"/>
          <w:sz w:val="24"/>
          <w:szCs w:val="24"/>
        </w:rPr>
        <w:t>applicant</w:t>
      </w:r>
      <w:r w:rsidR="006367FF" w:rsidRPr="002718F6">
        <w:rPr>
          <w:rFonts w:ascii="Calibri Light" w:hAnsi="Calibri Light" w:cs="Calibri Light"/>
          <w:sz w:val="24"/>
          <w:szCs w:val="24"/>
        </w:rPr>
        <w:t xml:space="preserve"> retains a right of appeal </w:t>
      </w:r>
      <w:bookmarkStart w:id="6" w:name="_Hlk89431581"/>
      <w:r w:rsidR="006367FF" w:rsidRPr="002718F6">
        <w:rPr>
          <w:rFonts w:ascii="Calibri Light" w:hAnsi="Calibri Light" w:cs="Calibri Light"/>
          <w:sz w:val="24"/>
          <w:szCs w:val="24"/>
        </w:rPr>
        <w:t>against non-admission to an independent panel.</w:t>
      </w:r>
      <w:bookmarkEnd w:id="6"/>
    </w:p>
    <w:p w14:paraId="51079990" w14:textId="77777777" w:rsidR="006C1693" w:rsidRDefault="006C1693" w:rsidP="008B4A8E">
      <w:pPr>
        <w:autoSpaceDE w:val="0"/>
        <w:autoSpaceDN w:val="0"/>
        <w:adjustRightInd w:val="0"/>
        <w:spacing w:after="0" w:line="240" w:lineRule="auto"/>
        <w:ind w:left="709" w:hanging="709"/>
        <w:jc w:val="both"/>
        <w:rPr>
          <w:rFonts w:ascii="Calibri Light" w:hAnsi="Calibri Light" w:cs="Calibri Light"/>
          <w:sz w:val="24"/>
          <w:szCs w:val="24"/>
        </w:rPr>
      </w:pPr>
    </w:p>
    <w:p w14:paraId="15668236" w14:textId="787CBC6F" w:rsidR="008B4A8E" w:rsidRDefault="006367FF" w:rsidP="008B4A8E">
      <w:pPr>
        <w:autoSpaceDE w:val="0"/>
        <w:autoSpaceDN w:val="0"/>
        <w:adjustRightInd w:val="0"/>
        <w:spacing w:after="0" w:line="240" w:lineRule="auto"/>
        <w:ind w:left="709" w:hanging="709"/>
        <w:jc w:val="both"/>
        <w:rPr>
          <w:rFonts w:ascii="Calibri Light" w:hAnsi="Calibri Light" w:cs="Calibri Light"/>
          <w:sz w:val="24"/>
          <w:szCs w:val="24"/>
        </w:rPr>
      </w:pPr>
      <w:r>
        <w:rPr>
          <w:rFonts w:ascii="Calibri Light" w:hAnsi="Calibri Light" w:cs="Calibri Light"/>
          <w:color w:val="000000"/>
          <w:sz w:val="24"/>
          <w:szCs w:val="24"/>
        </w:rPr>
        <w:t>10.8</w:t>
      </w:r>
      <w:r>
        <w:rPr>
          <w:rFonts w:ascii="Calibri Light" w:hAnsi="Calibri Light" w:cs="Calibri Light"/>
          <w:color w:val="000000"/>
          <w:sz w:val="24"/>
          <w:szCs w:val="24"/>
        </w:rPr>
        <w:tab/>
      </w:r>
      <w:r w:rsidR="002F2FB3">
        <w:rPr>
          <w:rFonts w:ascii="Calibri Light" w:hAnsi="Calibri Light" w:cs="Calibri Light"/>
          <w:sz w:val="24"/>
          <w:szCs w:val="24"/>
        </w:rPr>
        <w:t>Where</w:t>
      </w:r>
      <w:r w:rsidR="008B4A8E" w:rsidRPr="008B6400">
        <w:rPr>
          <w:rFonts w:ascii="Calibri Light" w:hAnsi="Calibri Light" w:cs="Calibri Light"/>
          <w:sz w:val="24"/>
          <w:szCs w:val="24"/>
        </w:rPr>
        <w:t xml:space="preserve"> </w:t>
      </w:r>
      <w:r w:rsidR="00144C1B">
        <w:rPr>
          <w:rFonts w:ascii="Calibri Light" w:hAnsi="Calibri Light" w:cs="Calibri Light"/>
          <w:sz w:val="24"/>
          <w:szCs w:val="24"/>
        </w:rPr>
        <w:t xml:space="preserve">an application for </w:t>
      </w:r>
      <w:r w:rsidR="008B4A8E">
        <w:rPr>
          <w:rFonts w:ascii="Calibri Light" w:hAnsi="Calibri Light" w:cs="Calibri Light"/>
          <w:sz w:val="24"/>
          <w:szCs w:val="24"/>
        </w:rPr>
        <w:t xml:space="preserve">admission out of </w:t>
      </w:r>
      <w:r w:rsidR="00144C1B">
        <w:rPr>
          <w:rFonts w:ascii="Calibri Light" w:hAnsi="Calibri Light" w:cs="Calibri Light"/>
          <w:sz w:val="24"/>
          <w:szCs w:val="24"/>
        </w:rPr>
        <w:t xml:space="preserve">the </w:t>
      </w:r>
      <w:r w:rsidR="008B4A8E">
        <w:rPr>
          <w:rFonts w:ascii="Calibri Light" w:hAnsi="Calibri Light" w:cs="Calibri Light"/>
          <w:sz w:val="24"/>
          <w:szCs w:val="24"/>
        </w:rPr>
        <w:t>normal age group</w:t>
      </w:r>
      <w:r w:rsidR="008B4A8E" w:rsidRPr="008B6400">
        <w:rPr>
          <w:rFonts w:ascii="Calibri Light" w:hAnsi="Calibri Light" w:cs="Calibri Light"/>
          <w:sz w:val="24"/>
          <w:szCs w:val="24"/>
        </w:rPr>
        <w:t xml:space="preserve"> is refused, reason/s for the decision will be provided. There is no statutory right of appeal against the decision to refuse a request for </w:t>
      </w:r>
      <w:r w:rsidR="008B4A8E">
        <w:rPr>
          <w:rFonts w:ascii="Calibri Light" w:hAnsi="Calibri Light" w:cs="Calibri Light"/>
          <w:sz w:val="24"/>
          <w:szCs w:val="24"/>
        </w:rPr>
        <w:t>admission out of age group</w:t>
      </w:r>
      <w:r w:rsidR="008B4A8E" w:rsidRPr="008B6400">
        <w:rPr>
          <w:rFonts w:ascii="Calibri Light" w:hAnsi="Calibri Light" w:cs="Calibri Light"/>
          <w:sz w:val="24"/>
          <w:szCs w:val="24"/>
        </w:rPr>
        <w:t xml:space="preserve">, but applicants can follow a complaints procedure </w:t>
      </w:r>
      <w:r w:rsidR="008B4A8E">
        <w:rPr>
          <w:rFonts w:ascii="Calibri Light" w:hAnsi="Calibri Light" w:cs="Calibri Light"/>
          <w:sz w:val="24"/>
          <w:szCs w:val="24"/>
        </w:rPr>
        <w:t xml:space="preserve">with the admission authority </w:t>
      </w:r>
      <w:r w:rsidR="008C463A">
        <w:rPr>
          <w:rFonts w:ascii="Calibri Light" w:hAnsi="Calibri Light" w:cs="Calibri Light"/>
          <w:sz w:val="24"/>
          <w:szCs w:val="24"/>
        </w:rPr>
        <w:t xml:space="preserve">to make representations </w:t>
      </w:r>
      <w:r w:rsidR="008B4A8E" w:rsidRPr="008B6400">
        <w:rPr>
          <w:rFonts w:ascii="Calibri Light" w:hAnsi="Calibri Light" w:cs="Calibri Light"/>
          <w:sz w:val="24"/>
          <w:szCs w:val="24"/>
        </w:rPr>
        <w:t>if they feel necessary.</w:t>
      </w:r>
    </w:p>
    <w:p w14:paraId="189E07A5" w14:textId="77777777" w:rsidR="008B4A8E" w:rsidRDefault="008B4A8E" w:rsidP="008B4A8E">
      <w:pPr>
        <w:autoSpaceDE w:val="0"/>
        <w:autoSpaceDN w:val="0"/>
        <w:adjustRightInd w:val="0"/>
        <w:spacing w:after="0" w:line="240" w:lineRule="auto"/>
        <w:ind w:left="709" w:hanging="709"/>
        <w:jc w:val="both"/>
        <w:rPr>
          <w:rFonts w:ascii="Calibri Light" w:hAnsi="Calibri Light" w:cs="Calibri Light"/>
          <w:sz w:val="24"/>
          <w:szCs w:val="24"/>
        </w:rPr>
      </w:pPr>
    </w:p>
    <w:p w14:paraId="3DEB5500" w14:textId="77777777" w:rsidR="008B4A8E" w:rsidRDefault="008B4A8E" w:rsidP="00865DC5">
      <w:pPr>
        <w:autoSpaceDE w:val="0"/>
        <w:autoSpaceDN w:val="0"/>
        <w:adjustRightInd w:val="0"/>
        <w:spacing w:after="0" w:line="240" w:lineRule="auto"/>
        <w:jc w:val="both"/>
        <w:rPr>
          <w:rFonts w:ascii="Calibri Light" w:hAnsi="Calibri Light" w:cs="Calibri Light"/>
          <w:sz w:val="24"/>
          <w:szCs w:val="24"/>
        </w:rPr>
      </w:pPr>
    </w:p>
    <w:p w14:paraId="0828BBF8" w14:textId="67757886" w:rsidR="008B4A8E" w:rsidRPr="002718F6" w:rsidRDefault="008B4A8E" w:rsidP="008B4A8E">
      <w:pPr>
        <w:autoSpaceDE w:val="0"/>
        <w:autoSpaceDN w:val="0"/>
        <w:adjustRightInd w:val="0"/>
        <w:spacing w:after="0" w:line="240" w:lineRule="auto"/>
        <w:ind w:left="709" w:hanging="709"/>
        <w:jc w:val="both"/>
        <w:rPr>
          <w:rFonts w:ascii="Calibri Light" w:hAnsi="Calibri Light" w:cs="Calibri Light"/>
          <w:color w:val="000000"/>
          <w:sz w:val="24"/>
          <w:szCs w:val="24"/>
        </w:rPr>
      </w:pPr>
    </w:p>
    <w:p w14:paraId="1DBFC54E" w14:textId="77777777" w:rsidR="008B4A8E" w:rsidRPr="008B6400" w:rsidRDefault="008B4A8E" w:rsidP="008B4A8E">
      <w:pPr>
        <w:spacing w:after="0" w:line="240" w:lineRule="auto"/>
        <w:ind w:left="360"/>
        <w:contextualSpacing/>
        <w:rPr>
          <w:rFonts w:ascii="Calibri Light" w:hAnsi="Calibri Light" w:cs="Calibri Light"/>
          <w:sz w:val="24"/>
          <w:szCs w:val="24"/>
        </w:rPr>
      </w:pPr>
    </w:p>
    <w:p w14:paraId="7729E6C8" w14:textId="77777777" w:rsidR="008B4A8E" w:rsidRPr="008B6400" w:rsidRDefault="008B4A8E" w:rsidP="008B4A8E">
      <w:pPr>
        <w:spacing w:after="0" w:line="240" w:lineRule="auto"/>
        <w:contextualSpacing/>
        <w:rPr>
          <w:rFonts w:ascii="Calibri Light" w:hAnsi="Calibri Light" w:cs="Calibri Light"/>
          <w:bCs/>
          <w:sz w:val="24"/>
          <w:szCs w:val="24"/>
        </w:rPr>
      </w:pPr>
    </w:p>
    <w:p w14:paraId="266F3816" w14:textId="77777777" w:rsidR="008B4A8E" w:rsidRPr="008B6400" w:rsidRDefault="008B4A8E" w:rsidP="008B4A8E">
      <w:pPr>
        <w:spacing w:after="0" w:line="240" w:lineRule="auto"/>
        <w:ind w:left="720" w:hanging="720"/>
        <w:jc w:val="both"/>
        <w:rPr>
          <w:rFonts w:ascii="Calibri Light" w:hAnsi="Calibri Light" w:cs="Calibri Light"/>
          <w:sz w:val="24"/>
          <w:szCs w:val="24"/>
          <w:lang w:val="en-US"/>
        </w:rPr>
      </w:pPr>
    </w:p>
    <w:p w14:paraId="223BDD29" w14:textId="77777777" w:rsidR="008B4A8E" w:rsidRPr="008B6400" w:rsidRDefault="008B4A8E" w:rsidP="008B4A8E">
      <w:pPr>
        <w:spacing w:after="0" w:line="240" w:lineRule="auto"/>
        <w:ind w:left="709"/>
        <w:contextualSpacing/>
        <w:jc w:val="both"/>
        <w:rPr>
          <w:rFonts w:ascii="Calibri Light" w:hAnsi="Calibri Light" w:cs="Calibri Light"/>
          <w:sz w:val="24"/>
          <w:szCs w:val="24"/>
          <w:lang w:val="en-US"/>
        </w:rPr>
      </w:pPr>
    </w:p>
    <w:p w14:paraId="7FA6139A" w14:textId="77777777" w:rsidR="00224CA6" w:rsidRPr="008B6400" w:rsidRDefault="00224CA6" w:rsidP="008B6400">
      <w:pPr>
        <w:spacing w:after="0" w:line="240" w:lineRule="auto"/>
        <w:ind w:left="720" w:hanging="720"/>
        <w:jc w:val="both"/>
        <w:rPr>
          <w:rFonts w:ascii="Calibri Light" w:hAnsi="Calibri Light" w:cs="Calibri Light"/>
          <w:sz w:val="24"/>
          <w:szCs w:val="24"/>
        </w:rPr>
      </w:pPr>
    </w:p>
    <w:p w14:paraId="111B11ED" w14:textId="3B3D7108" w:rsidR="00992BE8" w:rsidRPr="008B6400" w:rsidRDefault="00992BE8" w:rsidP="008B6400">
      <w:pPr>
        <w:spacing w:after="0" w:line="240" w:lineRule="auto"/>
        <w:rPr>
          <w:rFonts w:ascii="Calibri Light" w:hAnsi="Calibri Light" w:cs="Calibri Light"/>
          <w:sz w:val="24"/>
          <w:szCs w:val="24"/>
        </w:rPr>
      </w:pPr>
      <w:r w:rsidRPr="008B6400">
        <w:rPr>
          <w:rFonts w:ascii="Calibri Light" w:hAnsi="Calibri Light" w:cs="Calibri Light"/>
          <w:sz w:val="24"/>
          <w:szCs w:val="24"/>
        </w:rPr>
        <w:br w:type="page"/>
      </w:r>
      <w:r w:rsidR="00304B96" w:rsidRPr="008B6400">
        <w:rPr>
          <w:rFonts w:ascii="Calibri Light" w:hAnsi="Calibri Light" w:cs="Calibri Light"/>
          <w:sz w:val="24"/>
          <w:szCs w:val="24"/>
        </w:rPr>
        <w:lastRenderedPageBreak/>
        <w:t xml:space="preserve">Appendix </w:t>
      </w:r>
    </w:p>
    <w:p w14:paraId="3D9E0191" w14:textId="05A545C0" w:rsidR="00992BE8" w:rsidRPr="008B6400" w:rsidRDefault="00EF2C94" w:rsidP="008B6400">
      <w:pPr>
        <w:spacing w:after="0" w:line="240" w:lineRule="auto"/>
        <w:rPr>
          <w:rFonts w:ascii="Calibri Light" w:hAnsi="Calibri Light" w:cs="Calibri Light"/>
          <w:sz w:val="24"/>
          <w:szCs w:val="24"/>
        </w:rPr>
      </w:pPr>
      <w:r>
        <w:rPr>
          <w:rFonts w:ascii="Calibri Light" w:hAnsi="Calibri Light" w:cs="Calibri Light"/>
          <w:sz w:val="24"/>
          <w:szCs w:val="24"/>
        </w:rPr>
        <w:t>Pro</w:t>
      </w:r>
      <w:r w:rsidR="00612FE7">
        <w:rPr>
          <w:rFonts w:ascii="Calibri Light" w:hAnsi="Calibri Light" w:cs="Calibri Light"/>
          <w:sz w:val="24"/>
          <w:szCs w:val="24"/>
        </w:rPr>
        <w:t>posed</w:t>
      </w:r>
      <w:r w:rsidR="00304B96" w:rsidRPr="008B6400">
        <w:rPr>
          <w:rFonts w:ascii="Calibri Light" w:hAnsi="Calibri Light" w:cs="Calibri Light"/>
          <w:sz w:val="24"/>
          <w:szCs w:val="24"/>
        </w:rPr>
        <w:t xml:space="preserve"> </w:t>
      </w:r>
      <w:r w:rsidR="008C463A">
        <w:rPr>
          <w:rFonts w:ascii="Calibri Light" w:hAnsi="Calibri Light" w:cs="Calibri Light"/>
          <w:sz w:val="24"/>
          <w:szCs w:val="24"/>
        </w:rPr>
        <w:t xml:space="preserve">Published </w:t>
      </w:r>
      <w:r w:rsidR="00304B96" w:rsidRPr="008B6400">
        <w:rPr>
          <w:rFonts w:ascii="Calibri Light" w:hAnsi="Calibri Light" w:cs="Calibri Light"/>
          <w:sz w:val="24"/>
          <w:szCs w:val="24"/>
        </w:rPr>
        <w:t xml:space="preserve">Admission Numbers </w:t>
      </w:r>
      <w:r w:rsidR="008C463A">
        <w:rPr>
          <w:rFonts w:ascii="Calibri Light" w:hAnsi="Calibri Light" w:cs="Calibri Light"/>
          <w:sz w:val="24"/>
          <w:szCs w:val="24"/>
        </w:rPr>
        <w:t>-</w:t>
      </w:r>
      <w:r w:rsidR="00304B96" w:rsidRPr="008B6400">
        <w:rPr>
          <w:rFonts w:ascii="Calibri Light" w:hAnsi="Calibri Light" w:cs="Calibri Light"/>
          <w:sz w:val="24"/>
          <w:szCs w:val="24"/>
        </w:rPr>
        <w:t xml:space="preserve"> school year 202</w:t>
      </w:r>
      <w:r w:rsidR="008C463A">
        <w:rPr>
          <w:rFonts w:ascii="Calibri Light" w:hAnsi="Calibri Light" w:cs="Calibri Light"/>
          <w:sz w:val="24"/>
          <w:szCs w:val="24"/>
        </w:rPr>
        <w:t>7</w:t>
      </w:r>
      <w:r w:rsidR="00304B96" w:rsidRPr="008B6400">
        <w:rPr>
          <w:rFonts w:ascii="Calibri Light" w:hAnsi="Calibri Light" w:cs="Calibri Light"/>
          <w:sz w:val="24"/>
          <w:szCs w:val="24"/>
        </w:rPr>
        <w:t>/2</w:t>
      </w:r>
      <w:r w:rsidR="008C463A">
        <w:rPr>
          <w:rFonts w:ascii="Calibri Light" w:hAnsi="Calibri Light" w:cs="Calibri Light"/>
          <w:sz w:val="24"/>
          <w:szCs w:val="24"/>
        </w:rPr>
        <w:t>8</w:t>
      </w:r>
    </w:p>
    <w:p w14:paraId="6D2C1416" w14:textId="4F0B7FEF" w:rsidR="004956A2" w:rsidRPr="008B6400" w:rsidRDefault="004956A2" w:rsidP="008B6400">
      <w:pPr>
        <w:pStyle w:val="Default"/>
        <w:rPr>
          <w:rFonts w:ascii="Calibri Light" w:hAnsi="Calibri Light" w:cs="Calibri Light"/>
          <w:color w:val="auto"/>
        </w:rPr>
      </w:pPr>
    </w:p>
    <w:tbl>
      <w:tblPr>
        <w:tblStyle w:val="TableGridLight"/>
        <w:tblW w:w="0" w:type="auto"/>
        <w:tblLook w:val="04A0" w:firstRow="1" w:lastRow="0" w:firstColumn="1" w:lastColumn="0" w:noHBand="0" w:noVBand="1"/>
      </w:tblPr>
      <w:tblGrid>
        <w:gridCol w:w="4673"/>
        <w:gridCol w:w="4343"/>
      </w:tblGrid>
      <w:tr w:rsidR="004956A2" w:rsidRPr="008B6400" w14:paraId="3F2F6EC9" w14:textId="77777777" w:rsidTr="00F845D6">
        <w:tc>
          <w:tcPr>
            <w:tcW w:w="4673" w:type="dxa"/>
          </w:tcPr>
          <w:p w14:paraId="0EA7E0C2" w14:textId="71B3154C" w:rsidR="004956A2" w:rsidRPr="008B6400" w:rsidRDefault="004956A2" w:rsidP="008B6400">
            <w:pPr>
              <w:pStyle w:val="Default"/>
              <w:rPr>
                <w:rFonts w:ascii="Calibri Light" w:hAnsi="Calibri Light" w:cs="Calibri Light"/>
                <w:color w:val="auto"/>
              </w:rPr>
            </w:pPr>
            <w:r w:rsidRPr="008B6400">
              <w:rPr>
                <w:rFonts w:ascii="Calibri Light" w:hAnsi="Calibri Light" w:cs="Calibri Light"/>
              </w:rPr>
              <w:t xml:space="preserve">Community Primary School </w:t>
            </w:r>
          </w:p>
        </w:tc>
        <w:tc>
          <w:tcPr>
            <w:tcW w:w="4343" w:type="dxa"/>
          </w:tcPr>
          <w:p w14:paraId="59662893" w14:textId="3B9EB2C4" w:rsidR="004956A2" w:rsidRPr="008B6400" w:rsidRDefault="00612FE7" w:rsidP="008B6400">
            <w:pPr>
              <w:pStyle w:val="Default"/>
              <w:rPr>
                <w:rFonts w:ascii="Calibri Light" w:hAnsi="Calibri Light" w:cs="Calibri Light"/>
              </w:rPr>
            </w:pPr>
            <w:r>
              <w:rPr>
                <w:rFonts w:ascii="Calibri Light" w:hAnsi="Calibri Light" w:cs="Calibri Light"/>
              </w:rPr>
              <w:t xml:space="preserve">Proposed </w:t>
            </w:r>
            <w:r w:rsidR="008C463A">
              <w:rPr>
                <w:rFonts w:ascii="Calibri Light" w:hAnsi="Calibri Light" w:cs="Calibri Light"/>
              </w:rPr>
              <w:t xml:space="preserve">Published </w:t>
            </w:r>
            <w:r w:rsidR="004956A2" w:rsidRPr="008B6400">
              <w:rPr>
                <w:rFonts w:ascii="Calibri Light" w:hAnsi="Calibri Light" w:cs="Calibri Light"/>
              </w:rPr>
              <w:t xml:space="preserve">Admission </w:t>
            </w:r>
            <w:r w:rsidR="004956A2" w:rsidRPr="008B6400">
              <w:rPr>
                <w:rFonts w:ascii="Calibri Light" w:hAnsi="Calibri Light" w:cs="Calibri Light"/>
                <w:color w:val="auto"/>
              </w:rPr>
              <w:t>Number 202</w:t>
            </w:r>
            <w:r w:rsidR="008C463A">
              <w:rPr>
                <w:rFonts w:ascii="Calibri Light" w:hAnsi="Calibri Light" w:cs="Calibri Light"/>
                <w:color w:val="auto"/>
              </w:rPr>
              <w:t>7</w:t>
            </w:r>
            <w:r w:rsidR="004956A2" w:rsidRPr="008B6400">
              <w:rPr>
                <w:rFonts w:ascii="Calibri Light" w:hAnsi="Calibri Light" w:cs="Calibri Light"/>
                <w:color w:val="auto"/>
              </w:rPr>
              <w:t>/2</w:t>
            </w:r>
            <w:r w:rsidR="008C463A">
              <w:rPr>
                <w:rFonts w:ascii="Calibri Light" w:hAnsi="Calibri Light" w:cs="Calibri Light"/>
                <w:color w:val="auto"/>
              </w:rPr>
              <w:t>8</w:t>
            </w:r>
          </w:p>
        </w:tc>
      </w:tr>
      <w:tr w:rsidR="004956A2" w:rsidRPr="008B6400" w14:paraId="367BE8D1" w14:textId="77777777" w:rsidTr="00F845D6">
        <w:tc>
          <w:tcPr>
            <w:tcW w:w="4673" w:type="dxa"/>
          </w:tcPr>
          <w:p w14:paraId="19B9F7A1" w14:textId="02FE7ABE" w:rsidR="004956A2" w:rsidRPr="008B6400" w:rsidRDefault="004956A2" w:rsidP="008B6400">
            <w:pPr>
              <w:pStyle w:val="Default"/>
              <w:rPr>
                <w:rFonts w:ascii="Calibri Light" w:hAnsi="Calibri Light" w:cs="Calibri Light"/>
                <w:color w:val="auto"/>
              </w:rPr>
            </w:pPr>
            <w:r w:rsidRPr="008B6400">
              <w:rPr>
                <w:rFonts w:ascii="Calibri Light" w:hAnsi="Calibri Light" w:cs="Calibri Light"/>
              </w:rPr>
              <w:t xml:space="preserve">Eastcroft Park Primary School </w:t>
            </w:r>
          </w:p>
        </w:tc>
        <w:tc>
          <w:tcPr>
            <w:tcW w:w="4343" w:type="dxa"/>
          </w:tcPr>
          <w:p w14:paraId="0E5D9077" w14:textId="5065D336" w:rsidR="004956A2" w:rsidRPr="008B6400" w:rsidRDefault="004956A2" w:rsidP="008B6400">
            <w:pPr>
              <w:pStyle w:val="Default"/>
              <w:rPr>
                <w:rFonts w:ascii="Calibri Light" w:hAnsi="Calibri Light" w:cs="Calibri Light"/>
                <w:color w:val="auto"/>
              </w:rPr>
            </w:pPr>
            <w:r w:rsidRPr="008B6400">
              <w:rPr>
                <w:rFonts w:ascii="Calibri Light" w:hAnsi="Calibri Light" w:cs="Calibri Light"/>
                <w:color w:val="auto"/>
              </w:rPr>
              <w:t>30</w:t>
            </w:r>
          </w:p>
        </w:tc>
      </w:tr>
      <w:tr w:rsidR="004956A2" w:rsidRPr="008B6400" w14:paraId="062C3ABC" w14:textId="77777777" w:rsidTr="00F845D6">
        <w:tc>
          <w:tcPr>
            <w:tcW w:w="4673" w:type="dxa"/>
          </w:tcPr>
          <w:p w14:paraId="4A9F6D9F" w14:textId="77B76ADD" w:rsidR="004956A2" w:rsidRPr="008B6400" w:rsidRDefault="004956A2" w:rsidP="008B6400">
            <w:pPr>
              <w:pStyle w:val="Default"/>
              <w:rPr>
                <w:rFonts w:ascii="Calibri Light" w:hAnsi="Calibri Light" w:cs="Calibri Light"/>
                <w:color w:val="auto"/>
              </w:rPr>
            </w:pPr>
            <w:r w:rsidRPr="008B6400">
              <w:rPr>
                <w:rFonts w:ascii="Calibri Light" w:hAnsi="Calibri Light" w:cs="Calibri Light"/>
              </w:rPr>
              <w:t xml:space="preserve">Evelyn Primary School </w:t>
            </w:r>
          </w:p>
        </w:tc>
        <w:tc>
          <w:tcPr>
            <w:tcW w:w="4343" w:type="dxa"/>
          </w:tcPr>
          <w:p w14:paraId="613D427A" w14:textId="499816E3" w:rsidR="004956A2" w:rsidRPr="008B6400" w:rsidRDefault="004956A2" w:rsidP="008B6400">
            <w:pPr>
              <w:pStyle w:val="Default"/>
              <w:rPr>
                <w:rFonts w:ascii="Calibri Light" w:hAnsi="Calibri Light" w:cs="Calibri Light"/>
                <w:color w:val="auto"/>
              </w:rPr>
            </w:pPr>
            <w:r w:rsidRPr="008B6400">
              <w:rPr>
                <w:rFonts w:ascii="Calibri Light" w:hAnsi="Calibri Light" w:cs="Calibri Light"/>
                <w:color w:val="auto"/>
              </w:rPr>
              <w:t>35</w:t>
            </w:r>
          </w:p>
        </w:tc>
      </w:tr>
      <w:tr w:rsidR="004956A2" w:rsidRPr="008B6400" w14:paraId="4E74A321" w14:textId="77777777" w:rsidTr="00F845D6">
        <w:tc>
          <w:tcPr>
            <w:tcW w:w="4673" w:type="dxa"/>
          </w:tcPr>
          <w:p w14:paraId="69D5EDCD" w14:textId="528BA80F" w:rsidR="004956A2" w:rsidRPr="008B6400" w:rsidRDefault="004956A2" w:rsidP="008B6400">
            <w:pPr>
              <w:pStyle w:val="Default"/>
              <w:rPr>
                <w:rFonts w:ascii="Calibri Light" w:hAnsi="Calibri Light" w:cs="Calibri Light"/>
                <w:color w:val="auto"/>
              </w:rPr>
            </w:pPr>
            <w:r w:rsidRPr="008B6400">
              <w:rPr>
                <w:rFonts w:ascii="Calibri Light" w:hAnsi="Calibri Light" w:cs="Calibri Light"/>
              </w:rPr>
              <w:t xml:space="preserve">Knowsley Village Primary School </w:t>
            </w:r>
          </w:p>
        </w:tc>
        <w:tc>
          <w:tcPr>
            <w:tcW w:w="4343" w:type="dxa"/>
          </w:tcPr>
          <w:p w14:paraId="4F10B175" w14:textId="6C97988A" w:rsidR="004956A2" w:rsidRPr="008B6400" w:rsidRDefault="004956A2" w:rsidP="008B6400">
            <w:pPr>
              <w:pStyle w:val="Default"/>
              <w:rPr>
                <w:rFonts w:ascii="Calibri Light" w:hAnsi="Calibri Light" w:cs="Calibri Light"/>
                <w:color w:val="auto"/>
              </w:rPr>
            </w:pPr>
            <w:r w:rsidRPr="008B6400">
              <w:rPr>
                <w:rFonts w:ascii="Calibri Light" w:hAnsi="Calibri Light" w:cs="Calibri Light"/>
                <w:color w:val="auto"/>
              </w:rPr>
              <w:t>30</w:t>
            </w:r>
          </w:p>
        </w:tc>
      </w:tr>
      <w:tr w:rsidR="004956A2" w:rsidRPr="008B6400" w14:paraId="1362576C" w14:textId="77777777" w:rsidTr="00F845D6">
        <w:tc>
          <w:tcPr>
            <w:tcW w:w="4673" w:type="dxa"/>
          </w:tcPr>
          <w:p w14:paraId="6BA309B8" w14:textId="52BB1719" w:rsidR="004956A2" w:rsidRPr="008B6400" w:rsidRDefault="004956A2" w:rsidP="008B6400">
            <w:pPr>
              <w:pStyle w:val="Default"/>
              <w:rPr>
                <w:rFonts w:ascii="Calibri Light" w:hAnsi="Calibri Light" w:cs="Calibri Light"/>
                <w:color w:val="auto"/>
              </w:rPr>
            </w:pPr>
            <w:r w:rsidRPr="008B6400">
              <w:rPr>
                <w:rFonts w:ascii="Calibri Light" w:hAnsi="Calibri Light" w:cs="Calibri Light"/>
              </w:rPr>
              <w:t xml:space="preserve">Malvern Primary School </w:t>
            </w:r>
          </w:p>
        </w:tc>
        <w:tc>
          <w:tcPr>
            <w:tcW w:w="4343" w:type="dxa"/>
          </w:tcPr>
          <w:p w14:paraId="68B8C4CA" w14:textId="078E7ADD" w:rsidR="004956A2" w:rsidRPr="008B6400" w:rsidRDefault="004956A2" w:rsidP="008B6400">
            <w:pPr>
              <w:pStyle w:val="Default"/>
              <w:rPr>
                <w:rFonts w:ascii="Calibri Light" w:hAnsi="Calibri Light" w:cs="Calibri Light"/>
                <w:color w:val="auto"/>
              </w:rPr>
            </w:pPr>
            <w:r w:rsidRPr="008B6400">
              <w:rPr>
                <w:rFonts w:ascii="Calibri Light" w:hAnsi="Calibri Light" w:cs="Calibri Light"/>
                <w:color w:val="auto"/>
              </w:rPr>
              <w:t>60</w:t>
            </w:r>
          </w:p>
        </w:tc>
      </w:tr>
      <w:tr w:rsidR="004956A2" w:rsidRPr="008B6400" w14:paraId="04C9EF13" w14:textId="77777777" w:rsidTr="00F845D6">
        <w:tc>
          <w:tcPr>
            <w:tcW w:w="4673" w:type="dxa"/>
          </w:tcPr>
          <w:p w14:paraId="3EC07C23" w14:textId="6E71F724" w:rsidR="004956A2" w:rsidRPr="008B6400" w:rsidRDefault="004956A2" w:rsidP="008B6400">
            <w:pPr>
              <w:pStyle w:val="Default"/>
              <w:rPr>
                <w:rFonts w:ascii="Calibri Light" w:hAnsi="Calibri Light" w:cs="Calibri Light"/>
                <w:color w:val="auto"/>
              </w:rPr>
            </w:pPr>
            <w:r w:rsidRPr="008B6400">
              <w:rPr>
                <w:rFonts w:ascii="Calibri Light" w:hAnsi="Calibri Light" w:cs="Calibri Light"/>
              </w:rPr>
              <w:t xml:space="preserve">Millbrook Primary School </w:t>
            </w:r>
          </w:p>
        </w:tc>
        <w:tc>
          <w:tcPr>
            <w:tcW w:w="4343" w:type="dxa"/>
          </w:tcPr>
          <w:p w14:paraId="79672380" w14:textId="5EFB6E7D" w:rsidR="004956A2" w:rsidRPr="008B6400" w:rsidRDefault="004956A2" w:rsidP="008B6400">
            <w:pPr>
              <w:pStyle w:val="Default"/>
              <w:rPr>
                <w:rFonts w:ascii="Calibri Light" w:hAnsi="Calibri Light" w:cs="Calibri Light"/>
                <w:color w:val="auto"/>
              </w:rPr>
            </w:pPr>
            <w:r w:rsidRPr="008B6400">
              <w:rPr>
                <w:rFonts w:ascii="Calibri Light" w:hAnsi="Calibri Light" w:cs="Calibri Light"/>
                <w:color w:val="auto"/>
              </w:rPr>
              <w:t>4</w:t>
            </w:r>
            <w:r w:rsidR="00FD1F78">
              <w:rPr>
                <w:rFonts w:ascii="Calibri Light" w:hAnsi="Calibri Light" w:cs="Calibri Light"/>
                <w:color w:val="auto"/>
              </w:rPr>
              <w:t>5</w:t>
            </w:r>
          </w:p>
        </w:tc>
      </w:tr>
      <w:tr w:rsidR="004956A2" w:rsidRPr="008B6400" w14:paraId="09328177" w14:textId="77777777" w:rsidTr="00F845D6">
        <w:tc>
          <w:tcPr>
            <w:tcW w:w="4673" w:type="dxa"/>
          </w:tcPr>
          <w:p w14:paraId="51E54BE5" w14:textId="252310D9" w:rsidR="004956A2" w:rsidRPr="008B6400" w:rsidRDefault="004956A2" w:rsidP="008B6400">
            <w:pPr>
              <w:pStyle w:val="Default"/>
              <w:rPr>
                <w:rFonts w:ascii="Calibri Light" w:hAnsi="Calibri Light" w:cs="Calibri Light"/>
                <w:color w:val="auto"/>
              </w:rPr>
            </w:pPr>
            <w:r w:rsidRPr="008B6400">
              <w:rPr>
                <w:rFonts w:ascii="Calibri Light" w:hAnsi="Calibri Light" w:cs="Calibri Light"/>
              </w:rPr>
              <w:t xml:space="preserve">Northwood Primary School </w:t>
            </w:r>
          </w:p>
        </w:tc>
        <w:tc>
          <w:tcPr>
            <w:tcW w:w="4343" w:type="dxa"/>
          </w:tcPr>
          <w:p w14:paraId="649D7F88" w14:textId="2463580C" w:rsidR="004956A2" w:rsidRPr="008B6400" w:rsidRDefault="004956A2" w:rsidP="008B6400">
            <w:pPr>
              <w:pStyle w:val="Default"/>
              <w:rPr>
                <w:rFonts w:ascii="Calibri Light" w:hAnsi="Calibri Light" w:cs="Calibri Light"/>
                <w:color w:val="auto"/>
              </w:rPr>
            </w:pPr>
            <w:r w:rsidRPr="008B6400">
              <w:rPr>
                <w:rFonts w:ascii="Calibri Light" w:hAnsi="Calibri Light" w:cs="Calibri Light"/>
                <w:color w:val="auto"/>
              </w:rPr>
              <w:t>60</w:t>
            </w:r>
          </w:p>
        </w:tc>
      </w:tr>
      <w:tr w:rsidR="004956A2" w:rsidRPr="008B6400" w14:paraId="0DD28A36" w14:textId="77777777" w:rsidTr="00F845D6">
        <w:tc>
          <w:tcPr>
            <w:tcW w:w="4673" w:type="dxa"/>
          </w:tcPr>
          <w:p w14:paraId="719D6BC6" w14:textId="4D4A168B" w:rsidR="004956A2" w:rsidRPr="008B6400" w:rsidRDefault="004956A2" w:rsidP="008B6400">
            <w:pPr>
              <w:pStyle w:val="Default"/>
              <w:rPr>
                <w:rFonts w:ascii="Calibri Light" w:hAnsi="Calibri Light" w:cs="Calibri Light"/>
                <w:color w:val="auto"/>
              </w:rPr>
            </w:pPr>
            <w:r w:rsidRPr="008B6400">
              <w:rPr>
                <w:rFonts w:ascii="Calibri Light" w:hAnsi="Calibri Light" w:cs="Calibri Light"/>
              </w:rPr>
              <w:t xml:space="preserve">Park Brow Primary School </w:t>
            </w:r>
          </w:p>
        </w:tc>
        <w:tc>
          <w:tcPr>
            <w:tcW w:w="4343" w:type="dxa"/>
          </w:tcPr>
          <w:p w14:paraId="3F3C77F3" w14:textId="2BC6D5F0" w:rsidR="004956A2" w:rsidRPr="008B6400" w:rsidRDefault="004956A2" w:rsidP="008B6400">
            <w:pPr>
              <w:pStyle w:val="Default"/>
              <w:rPr>
                <w:rFonts w:ascii="Calibri Light" w:hAnsi="Calibri Light" w:cs="Calibri Light"/>
                <w:color w:val="auto"/>
              </w:rPr>
            </w:pPr>
            <w:r w:rsidRPr="008B6400">
              <w:rPr>
                <w:rFonts w:ascii="Calibri Light" w:hAnsi="Calibri Light" w:cs="Calibri Light"/>
                <w:color w:val="auto"/>
              </w:rPr>
              <w:t>60</w:t>
            </w:r>
          </w:p>
        </w:tc>
      </w:tr>
      <w:tr w:rsidR="004956A2" w:rsidRPr="008B6400" w14:paraId="0D921327" w14:textId="77777777" w:rsidTr="00F845D6">
        <w:tc>
          <w:tcPr>
            <w:tcW w:w="4673" w:type="dxa"/>
          </w:tcPr>
          <w:p w14:paraId="63147B44" w14:textId="3DB0E269" w:rsidR="004956A2" w:rsidRPr="008B6400" w:rsidRDefault="004956A2" w:rsidP="008B6400">
            <w:pPr>
              <w:pStyle w:val="Default"/>
              <w:rPr>
                <w:rFonts w:ascii="Calibri Light" w:hAnsi="Calibri Light" w:cs="Calibri Light"/>
              </w:rPr>
            </w:pPr>
            <w:r w:rsidRPr="008B6400">
              <w:rPr>
                <w:rFonts w:ascii="Calibri Light" w:hAnsi="Calibri Light" w:cs="Calibri Light"/>
              </w:rPr>
              <w:t>Ravenscroft Primary School</w:t>
            </w:r>
          </w:p>
        </w:tc>
        <w:tc>
          <w:tcPr>
            <w:tcW w:w="4343" w:type="dxa"/>
          </w:tcPr>
          <w:p w14:paraId="23C9BE31" w14:textId="601EDFE3" w:rsidR="004956A2" w:rsidRPr="008B6400" w:rsidRDefault="004956A2" w:rsidP="008B6400">
            <w:pPr>
              <w:pStyle w:val="Default"/>
              <w:rPr>
                <w:rFonts w:ascii="Calibri Light" w:hAnsi="Calibri Light" w:cs="Calibri Light"/>
                <w:color w:val="auto"/>
              </w:rPr>
            </w:pPr>
            <w:r w:rsidRPr="008B6400">
              <w:rPr>
                <w:rFonts w:ascii="Calibri Light" w:hAnsi="Calibri Light" w:cs="Calibri Light"/>
                <w:color w:val="auto"/>
              </w:rPr>
              <w:t>30</w:t>
            </w:r>
          </w:p>
        </w:tc>
      </w:tr>
      <w:tr w:rsidR="004956A2" w:rsidRPr="008B6400" w14:paraId="6148644E" w14:textId="77777777" w:rsidTr="00F845D6">
        <w:tc>
          <w:tcPr>
            <w:tcW w:w="4673" w:type="dxa"/>
          </w:tcPr>
          <w:p w14:paraId="0984A066" w14:textId="406F76A0" w:rsidR="004956A2" w:rsidRPr="008B6400" w:rsidRDefault="004956A2" w:rsidP="008B6400">
            <w:pPr>
              <w:pStyle w:val="Default"/>
              <w:rPr>
                <w:rFonts w:ascii="Calibri Light" w:hAnsi="Calibri Light" w:cs="Calibri Light"/>
              </w:rPr>
            </w:pPr>
            <w:r w:rsidRPr="008B6400">
              <w:rPr>
                <w:rFonts w:ascii="Calibri Light" w:hAnsi="Calibri Light" w:cs="Calibri Light"/>
              </w:rPr>
              <w:t>Roby Park Primary School</w:t>
            </w:r>
          </w:p>
        </w:tc>
        <w:tc>
          <w:tcPr>
            <w:tcW w:w="4343" w:type="dxa"/>
          </w:tcPr>
          <w:p w14:paraId="400A2C0A" w14:textId="0B76E43C" w:rsidR="004956A2" w:rsidRPr="008B6400" w:rsidRDefault="004956A2" w:rsidP="008B6400">
            <w:pPr>
              <w:pStyle w:val="Default"/>
              <w:rPr>
                <w:rFonts w:ascii="Calibri Light" w:hAnsi="Calibri Light" w:cs="Calibri Light"/>
                <w:color w:val="auto"/>
              </w:rPr>
            </w:pPr>
            <w:r w:rsidRPr="008B6400">
              <w:rPr>
                <w:rFonts w:ascii="Calibri Light" w:hAnsi="Calibri Light" w:cs="Calibri Light"/>
                <w:color w:val="auto"/>
              </w:rPr>
              <w:t>30</w:t>
            </w:r>
          </w:p>
        </w:tc>
      </w:tr>
      <w:tr w:rsidR="004956A2" w:rsidRPr="008B6400" w14:paraId="5584F23E" w14:textId="77777777" w:rsidTr="00F845D6">
        <w:tc>
          <w:tcPr>
            <w:tcW w:w="4673" w:type="dxa"/>
          </w:tcPr>
          <w:p w14:paraId="4608213E" w14:textId="316C3097" w:rsidR="004956A2" w:rsidRPr="008B6400" w:rsidRDefault="004956A2" w:rsidP="008B6400">
            <w:pPr>
              <w:pStyle w:val="Default"/>
              <w:rPr>
                <w:rFonts w:ascii="Calibri Light" w:hAnsi="Calibri Light" w:cs="Calibri Light"/>
              </w:rPr>
            </w:pPr>
            <w:r w:rsidRPr="008B6400">
              <w:rPr>
                <w:rFonts w:ascii="Calibri Light" w:hAnsi="Calibri Light" w:cs="Calibri Light"/>
              </w:rPr>
              <w:t>Stockbridge Village Primary School</w:t>
            </w:r>
          </w:p>
        </w:tc>
        <w:tc>
          <w:tcPr>
            <w:tcW w:w="4343" w:type="dxa"/>
          </w:tcPr>
          <w:p w14:paraId="40F015E6" w14:textId="2A2715A5" w:rsidR="004956A2" w:rsidRPr="008B6400" w:rsidRDefault="004956A2" w:rsidP="008B6400">
            <w:pPr>
              <w:pStyle w:val="Default"/>
              <w:rPr>
                <w:rFonts w:ascii="Calibri Light" w:hAnsi="Calibri Light" w:cs="Calibri Light"/>
                <w:color w:val="auto"/>
              </w:rPr>
            </w:pPr>
            <w:r w:rsidRPr="008B6400">
              <w:rPr>
                <w:rFonts w:ascii="Calibri Light" w:hAnsi="Calibri Light" w:cs="Calibri Light"/>
                <w:color w:val="auto"/>
              </w:rPr>
              <w:t>30</w:t>
            </w:r>
          </w:p>
        </w:tc>
      </w:tr>
      <w:tr w:rsidR="004956A2" w:rsidRPr="008B6400" w14:paraId="004C02B3" w14:textId="77777777" w:rsidTr="00F845D6">
        <w:tc>
          <w:tcPr>
            <w:tcW w:w="4673" w:type="dxa"/>
          </w:tcPr>
          <w:p w14:paraId="5DCB3F2A" w14:textId="77A8BA27" w:rsidR="004956A2" w:rsidRPr="008B6400" w:rsidRDefault="004956A2" w:rsidP="008B6400">
            <w:pPr>
              <w:pStyle w:val="Default"/>
              <w:rPr>
                <w:rFonts w:ascii="Calibri Light" w:hAnsi="Calibri Light" w:cs="Calibri Light"/>
              </w:rPr>
            </w:pPr>
            <w:r w:rsidRPr="008B6400">
              <w:rPr>
                <w:rFonts w:ascii="Calibri Light" w:hAnsi="Calibri Light" w:cs="Calibri Light"/>
              </w:rPr>
              <w:t>Westvale Primary School</w:t>
            </w:r>
          </w:p>
        </w:tc>
        <w:tc>
          <w:tcPr>
            <w:tcW w:w="4343" w:type="dxa"/>
          </w:tcPr>
          <w:p w14:paraId="5943276A" w14:textId="64EFDD8E" w:rsidR="004956A2" w:rsidRPr="008B6400" w:rsidRDefault="00FD1F78" w:rsidP="008B6400">
            <w:pPr>
              <w:pStyle w:val="Default"/>
              <w:rPr>
                <w:rFonts w:ascii="Calibri Light" w:hAnsi="Calibri Light" w:cs="Calibri Light"/>
                <w:color w:val="auto"/>
              </w:rPr>
            </w:pPr>
            <w:r>
              <w:rPr>
                <w:rFonts w:ascii="Calibri Light" w:hAnsi="Calibri Light" w:cs="Calibri Light"/>
                <w:color w:val="auto"/>
              </w:rPr>
              <w:t>45</w:t>
            </w:r>
          </w:p>
        </w:tc>
      </w:tr>
    </w:tbl>
    <w:p w14:paraId="313582E6" w14:textId="77777777" w:rsidR="00D63662" w:rsidRPr="008B6400" w:rsidRDefault="00D63662" w:rsidP="008B6400">
      <w:pPr>
        <w:pStyle w:val="Default"/>
        <w:rPr>
          <w:rFonts w:ascii="Calibri Light" w:hAnsi="Calibri Light" w:cs="Calibri Light"/>
          <w:color w:val="auto"/>
        </w:rPr>
      </w:pPr>
    </w:p>
    <w:tbl>
      <w:tblPr>
        <w:tblStyle w:val="TableGridLight"/>
        <w:tblW w:w="0" w:type="auto"/>
        <w:tblLook w:val="04A0" w:firstRow="1" w:lastRow="0" w:firstColumn="1" w:lastColumn="0" w:noHBand="0" w:noVBand="1"/>
      </w:tblPr>
      <w:tblGrid>
        <w:gridCol w:w="4673"/>
        <w:gridCol w:w="4343"/>
      </w:tblGrid>
      <w:tr w:rsidR="004956A2" w:rsidRPr="008B6400" w14:paraId="02BE4DAD" w14:textId="77777777" w:rsidTr="00F845D6">
        <w:tc>
          <w:tcPr>
            <w:tcW w:w="4673" w:type="dxa"/>
          </w:tcPr>
          <w:p w14:paraId="24B706EA" w14:textId="5B0A4460" w:rsidR="004956A2" w:rsidRPr="008B6400" w:rsidRDefault="004956A2" w:rsidP="008B6400">
            <w:pPr>
              <w:pStyle w:val="Default"/>
              <w:rPr>
                <w:rFonts w:ascii="Calibri Light" w:hAnsi="Calibri Light" w:cs="Calibri Light"/>
                <w:color w:val="auto"/>
              </w:rPr>
            </w:pPr>
            <w:r w:rsidRPr="008B6400">
              <w:rPr>
                <w:rFonts w:ascii="Calibri Light" w:hAnsi="Calibri Light" w:cs="Calibri Light"/>
                <w:color w:val="auto"/>
              </w:rPr>
              <w:t>Primary Academy</w:t>
            </w:r>
          </w:p>
        </w:tc>
        <w:tc>
          <w:tcPr>
            <w:tcW w:w="4343" w:type="dxa"/>
          </w:tcPr>
          <w:p w14:paraId="1C9106CB" w14:textId="568042BB" w:rsidR="004956A2" w:rsidRPr="008B6400" w:rsidRDefault="004F6E25" w:rsidP="008B6400">
            <w:pPr>
              <w:pStyle w:val="Default"/>
              <w:rPr>
                <w:rFonts w:ascii="Calibri Light" w:hAnsi="Calibri Light" w:cs="Calibri Light"/>
              </w:rPr>
            </w:pPr>
            <w:r>
              <w:rPr>
                <w:rFonts w:ascii="Calibri Light" w:hAnsi="Calibri Light" w:cs="Calibri Light"/>
              </w:rPr>
              <w:t>Proposed</w:t>
            </w:r>
            <w:r w:rsidR="004956A2" w:rsidRPr="008B6400">
              <w:rPr>
                <w:rFonts w:ascii="Calibri Light" w:hAnsi="Calibri Light" w:cs="Calibri Light"/>
              </w:rPr>
              <w:t xml:space="preserve"> </w:t>
            </w:r>
            <w:r w:rsidR="008C463A">
              <w:rPr>
                <w:rFonts w:ascii="Calibri Light" w:hAnsi="Calibri Light" w:cs="Calibri Light"/>
              </w:rPr>
              <w:t xml:space="preserve">Published </w:t>
            </w:r>
            <w:r w:rsidR="004956A2" w:rsidRPr="008B6400">
              <w:rPr>
                <w:rFonts w:ascii="Calibri Light" w:hAnsi="Calibri Light" w:cs="Calibri Light"/>
              </w:rPr>
              <w:t xml:space="preserve">Admission Number </w:t>
            </w:r>
            <w:r w:rsidR="004956A2" w:rsidRPr="008B6400">
              <w:rPr>
                <w:rFonts w:ascii="Calibri Light" w:hAnsi="Calibri Light" w:cs="Calibri Light"/>
                <w:color w:val="auto"/>
              </w:rPr>
              <w:t>202</w:t>
            </w:r>
            <w:r w:rsidR="008C463A">
              <w:rPr>
                <w:rFonts w:ascii="Calibri Light" w:hAnsi="Calibri Light" w:cs="Calibri Light"/>
                <w:color w:val="auto"/>
              </w:rPr>
              <w:t>7</w:t>
            </w:r>
            <w:r w:rsidR="004956A2" w:rsidRPr="008B6400">
              <w:rPr>
                <w:rFonts w:ascii="Calibri Light" w:hAnsi="Calibri Light" w:cs="Calibri Light"/>
                <w:color w:val="auto"/>
              </w:rPr>
              <w:t>/2</w:t>
            </w:r>
            <w:r w:rsidR="008C463A">
              <w:rPr>
                <w:rFonts w:ascii="Calibri Light" w:hAnsi="Calibri Light" w:cs="Calibri Light"/>
                <w:color w:val="auto"/>
              </w:rPr>
              <w:t>8</w:t>
            </w:r>
            <w:r w:rsidR="004956A2" w:rsidRPr="008B6400">
              <w:rPr>
                <w:rFonts w:ascii="Calibri Light" w:hAnsi="Calibri Light" w:cs="Calibri Light"/>
                <w:color w:val="auto"/>
              </w:rPr>
              <w:t xml:space="preserve"> </w:t>
            </w:r>
          </w:p>
        </w:tc>
      </w:tr>
      <w:tr w:rsidR="004956A2" w:rsidRPr="008B6400" w14:paraId="75FE3DEE" w14:textId="77777777" w:rsidTr="00F845D6">
        <w:tc>
          <w:tcPr>
            <w:tcW w:w="4673" w:type="dxa"/>
          </w:tcPr>
          <w:p w14:paraId="59B6949A" w14:textId="3DD57C7B" w:rsidR="004956A2" w:rsidRPr="008B6400" w:rsidRDefault="004956A2" w:rsidP="008B6400">
            <w:pPr>
              <w:pStyle w:val="Default"/>
              <w:rPr>
                <w:rFonts w:ascii="Calibri Light" w:hAnsi="Calibri Light" w:cs="Calibri Light"/>
                <w:color w:val="auto"/>
              </w:rPr>
            </w:pPr>
            <w:r w:rsidRPr="008B6400">
              <w:rPr>
                <w:rFonts w:ascii="Calibri Light" w:hAnsi="Calibri Light" w:cs="Calibri Light"/>
              </w:rPr>
              <w:t xml:space="preserve">Blacklow Brow Academy </w:t>
            </w:r>
            <w:r w:rsidRPr="008B6400">
              <w:rPr>
                <w:rFonts w:ascii="Calibri Light" w:hAnsi="Calibri Light" w:cs="Calibri Light"/>
                <w:i/>
                <w:iCs/>
              </w:rPr>
              <w:t xml:space="preserve">(Dean Trust) </w:t>
            </w:r>
          </w:p>
        </w:tc>
        <w:tc>
          <w:tcPr>
            <w:tcW w:w="4343" w:type="dxa"/>
          </w:tcPr>
          <w:p w14:paraId="4C6FBEF9" w14:textId="3063B091" w:rsidR="004956A2" w:rsidRPr="008B6400" w:rsidRDefault="00541A03" w:rsidP="008B6400">
            <w:pPr>
              <w:pStyle w:val="Default"/>
              <w:rPr>
                <w:rFonts w:ascii="Calibri Light" w:hAnsi="Calibri Light" w:cs="Calibri Light"/>
                <w:color w:val="auto"/>
              </w:rPr>
            </w:pPr>
            <w:r w:rsidRPr="008B6400">
              <w:rPr>
                <w:rFonts w:ascii="Calibri Light" w:hAnsi="Calibri Light" w:cs="Calibri Light"/>
                <w:color w:val="auto"/>
              </w:rPr>
              <w:t>30</w:t>
            </w:r>
          </w:p>
        </w:tc>
      </w:tr>
      <w:tr w:rsidR="004956A2" w:rsidRPr="008B6400" w14:paraId="70C491FC" w14:textId="77777777" w:rsidTr="00F845D6">
        <w:tc>
          <w:tcPr>
            <w:tcW w:w="4673" w:type="dxa"/>
          </w:tcPr>
          <w:p w14:paraId="359ACDBF" w14:textId="42154E4E" w:rsidR="004956A2" w:rsidRPr="008B6400" w:rsidRDefault="004956A2" w:rsidP="008B6400">
            <w:pPr>
              <w:pStyle w:val="Default"/>
              <w:rPr>
                <w:rFonts w:ascii="Calibri Light" w:hAnsi="Calibri Light" w:cs="Calibri Light"/>
                <w:color w:val="auto"/>
              </w:rPr>
            </w:pPr>
            <w:r w:rsidRPr="008B6400">
              <w:rPr>
                <w:rFonts w:ascii="Calibri Light" w:hAnsi="Calibri Light" w:cs="Calibri Light"/>
              </w:rPr>
              <w:t xml:space="preserve">Halsnead Academy </w:t>
            </w:r>
            <w:r w:rsidRPr="008B6400">
              <w:rPr>
                <w:rFonts w:ascii="Calibri Light" w:hAnsi="Calibri Light" w:cs="Calibri Light"/>
                <w:i/>
                <w:iCs/>
              </w:rPr>
              <w:t xml:space="preserve">(The Heath Family Trust) </w:t>
            </w:r>
          </w:p>
        </w:tc>
        <w:tc>
          <w:tcPr>
            <w:tcW w:w="4343" w:type="dxa"/>
          </w:tcPr>
          <w:p w14:paraId="0ED3DCA6" w14:textId="7C82144A" w:rsidR="004956A2" w:rsidRPr="008B6400" w:rsidRDefault="00541A03" w:rsidP="008B6400">
            <w:pPr>
              <w:pStyle w:val="Default"/>
              <w:rPr>
                <w:rFonts w:ascii="Calibri Light" w:hAnsi="Calibri Light" w:cs="Calibri Light"/>
                <w:color w:val="auto"/>
              </w:rPr>
            </w:pPr>
            <w:r w:rsidRPr="008B6400">
              <w:rPr>
                <w:rFonts w:ascii="Calibri Light" w:hAnsi="Calibri Light" w:cs="Calibri Light"/>
                <w:color w:val="auto"/>
              </w:rPr>
              <w:t>60</w:t>
            </w:r>
          </w:p>
        </w:tc>
      </w:tr>
      <w:tr w:rsidR="004956A2" w:rsidRPr="008B6400" w14:paraId="6122FBA6" w14:textId="77777777" w:rsidTr="00F845D6">
        <w:tc>
          <w:tcPr>
            <w:tcW w:w="4673" w:type="dxa"/>
          </w:tcPr>
          <w:p w14:paraId="40216DE7" w14:textId="4669D516" w:rsidR="004956A2" w:rsidRPr="008B6400" w:rsidRDefault="004956A2" w:rsidP="008B6400">
            <w:pPr>
              <w:pStyle w:val="Default"/>
              <w:rPr>
                <w:rFonts w:ascii="Calibri Light" w:hAnsi="Calibri Light" w:cs="Calibri Light"/>
                <w:color w:val="auto"/>
              </w:rPr>
            </w:pPr>
            <w:r w:rsidRPr="008B6400">
              <w:rPr>
                <w:rFonts w:ascii="Calibri Light" w:hAnsi="Calibri Light" w:cs="Calibri Light"/>
              </w:rPr>
              <w:t xml:space="preserve">Knowsley Lane Academy </w:t>
            </w:r>
            <w:r w:rsidRPr="008B6400">
              <w:rPr>
                <w:rFonts w:ascii="Calibri Light" w:hAnsi="Calibri Light" w:cs="Calibri Light"/>
                <w:i/>
                <w:iCs/>
              </w:rPr>
              <w:t xml:space="preserve">(Vantage Trust) </w:t>
            </w:r>
          </w:p>
        </w:tc>
        <w:tc>
          <w:tcPr>
            <w:tcW w:w="4343" w:type="dxa"/>
          </w:tcPr>
          <w:p w14:paraId="5D820C69" w14:textId="3DC1257F" w:rsidR="004956A2" w:rsidRPr="008B6400" w:rsidRDefault="00541A03" w:rsidP="008B6400">
            <w:pPr>
              <w:pStyle w:val="Default"/>
              <w:rPr>
                <w:rFonts w:ascii="Calibri Light" w:hAnsi="Calibri Light" w:cs="Calibri Light"/>
                <w:color w:val="auto"/>
              </w:rPr>
            </w:pPr>
            <w:r w:rsidRPr="008B6400">
              <w:rPr>
                <w:rFonts w:ascii="Calibri Light" w:hAnsi="Calibri Light" w:cs="Calibri Light"/>
                <w:color w:val="auto"/>
              </w:rPr>
              <w:t>60</w:t>
            </w:r>
          </w:p>
        </w:tc>
      </w:tr>
      <w:tr w:rsidR="004956A2" w:rsidRPr="008B6400" w14:paraId="75113FAD" w14:textId="77777777" w:rsidTr="00F845D6">
        <w:tc>
          <w:tcPr>
            <w:tcW w:w="4673" w:type="dxa"/>
          </w:tcPr>
          <w:p w14:paraId="161CF18A" w14:textId="65208328" w:rsidR="004956A2" w:rsidRPr="008B6400" w:rsidRDefault="004956A2" w:rsidP="008B6400">
            <w:pPr>
              <w:pStyle w:val="Default"/>
              <w:rPr>
                <w:rFonts w:ascii="Calibri Light" w:hAnsi="Calibri Light" w:cs="Calibri Light"/>
                <w:color w:val="auto"/>
              </w:rPr>
            </w:pPr>
            <w:r w:rsidRPr="008B6400">
              <w:rPr>
                <w:rFonts w:ascii="Calibri Light" w:hAnsi="Calibri Light" w:cs="Calibri Light"/>
              </w:rPr>
              <w:t xml:space="preserve">Park View Academy </w:t>
            </w:r>
            <w:r w:rsidRPr="008B6400">
              <w:rPr>
                <w:rFonts w:ascii="Calibri Light" w:hAnsi="Calibri Light" w:cs="Calibri Light"/>
                <w:i/>
                <w:iCs/>
              </w:rPr>
              <w:t xml:space="preserve">(Dean Trust) </w:t>
            </w:r>
          </w:p>
        </w:tc>
        <w:tc>
          <w:tcPr>
            <w:tcW w:w="4343" w:type="dxa"/>
          </w:tcPr>
          <w:p w14:paraId="6F6AF3A0" w14:textId="62072846" w:rsidR="004956A2" w:rsidRPr="008B6400" w:rsidRDefault="00541A03" w:rsidP="008B6400">
            <w:pPr>
              <w:pStyle w:val="Default"/>
              <w:rPr>
                <w:rFonts w:ascii="Calibri Light" w:hAnsi="Calibri Light" w:cs="Calibri Light"/>
                <w:color w:val="auto"/>
              </w:rPr>
            </w:pPr>
            <w:r w:rsidRPr="008B6400">
              <w:rPr>
                <w:rFonts w:ascii="Calibri Light" w:hAnsi="Calibri Light" w:cs="Calibri Light"/>
                <w:color w:val="auto"/>
              </w:rPr>
              <w:t>60</w:t>
            </w:r>
          </w:p>
        </w:tc>
      </w:tr>
      <w:tr w:rsidR="00FD1F78" w:rsidRPr="008B6400" w14:paraId="47ED1DC4" w14:textId="77777777" w:rsidTr="00F845D6">
        <w:tc>
          <w:tcPr>
            <w:tcW w:w="4673" w:type="dxa"/>
          </w:tcPr>
          <w:p w14:paraId="220E4F36" w14:textId="49667B4F" w:rsidR="00FD1F78" w:rsidRPr="008B6400" w:rsidRDefault="00FD1F78" w:rsidP="00FD1F78">
            <w:pPr>
              <w:pStyle w:val="Default"/>
              <w:rPr>
                <w:rFonts w:ascii="Calibri Light" w:hAnsi="Calibri Light" w:cs="Calibri Light"/>
              </w:rPr>
            </w:pPr>
            <w:r w:rsidRPr="008B6400">
              <w:rPr>
                <w:rFonts w:ascii="Calibri Light" w:hAnsi="Calibri Light" w:cs="Calibri Light"/>
              </w:rPr>
              <w:t>Plantation</w:t>
            </w:r>
            <w:r>
              <w:rPr>
                <w:rFonts w:ascii="Calibri Light" w:hAnsi="Calibri Light" w:cs="Calibri Light"/>
              </w:rPr>
              <w:t xml:space="preserve"> Academy </w:t>
            </w:r>
            <w:r w:rsidRPr="00FD1F78">
              <w:rPr>
                <w:rFonts w:ascii="Calibri Light" w:hAnsi="Calibri Light" w:cs="Calibri Light"/>
                <w:i/>
                <w:iCs/>
              </w:rPr>
              <w:t>(Rowan Learning Trust)</w:t>
            </w:r>
          </w:p>
        </w:tc>
        <w:tc>
          <w:tcPr>
            <w:tcW w:w="4343" w:type="dxa"/>
          </w:tcPr>
          <w:p w14:paraId="1A0188E3" w14:textId="26A74D0F" w:rsidR="00FD1F78" w:rsidRPr="008B6400" w:rsidRDefault="008C463A" w:rsidP="00FD1F78">
            <w:pPr>
              <w:pStyle w:val="Default"/>
              <w:rPr>
                <w:rFonts w:ascii="Calibri Light" w:hAnsi="Calibri Light" w:cs="Calibri Light"/>
                <w:color w:val="auto"/>
              </w:rPr>
            </w:pPr>
            <w:r>
              <w:rPr>
                <w:rFonts w:ascii="Calibri Light" w:hAnsi="Calibri Light" w:cs="Calibri Light"/>
                <w:color w:val="auto"/>
              </w:rPr>
              <w:t>75*</w:t>
            </w:r>
          </w:p>
        </w:tc>
      </w:tr>
      <w:tr w:rsidR="008C463A" w:rsidRPr="008B6400" w14:paraId="3DCA8707" w14:textId="77777777" w:rsidTr="00F845D6">
        <w:tc>
          <w:tcPr>
            <w:tcW w:w="4673" w:type="dxa"/>
          </w:tcPr>
          <w:p w14:paraId="19F12EA3" w14:textId="6785EF6F" w:rsidR="008C463A" w:rsidRPr="008B6400" w:rsidRDefault="008C463A" w:rsidP="008B6400">
            <w:pPr>
              <w:pStyle w:val="Default"/>
              <w:rPr>
                <w:rFonts w:ascii="Calibri Light" w:hAnsi="Calibri Light" w:cs="Calibri Light"/>
              </w:rPr>
            </w:pPr>
            <w:r>
              <w:rPr>
                <w:rFonts w:ascii="Calibri Light" w:hAnsi="Calibri Light" w:cs="Calibri Light"/>
              </w:rPr>
              <w:t xml:space="preserve">Prescot Academy </w:t>
            </w:r>
            <w:r w:rsidRPr="008C463A">
              <w:rPr>
                <w:rFonts w:ascii="Calibri Light" w:hAnsi="Calibri Light" w:cs="Calibri Light"/>
                <w:i/>
                <w:iCs/>
              </w:rPr>
              <w:t>(Rowan Learning Trust)</w:t>
            </w:r>
          </w:p>
        </w:tc>
        <w:tc>
          <w:tcPr>
            <w:tcW w:w="4343" w:type="dxa"/>
          </w:tcPr>
          <w:p w14:paraId="5496F1E3" w14:textId="0B4431D4" w:rsidR="008C463A" w:rsidRPr="008B6400" w:rsidRDefault="008C463A" w:rsidP="008B6400">
            <w:pPr>
              <w:pStyle w:val="Default"/>
              <w:rPr>
                <w:rFonts w:ascii="Calibri Light" w:hAnsi="Calibri Light" w:cs="Calibri Light"/>
                <w:color w:val="auto"/>
              </w:rPr>
            </w:pPr>
            <w:r>
              <w:rPr>
                <w:rFonts w:ascii="Calibri Light" w:hAnsi="Calibri Light" w:cs="Calibri Light"/>
                <w:color w:val="auto"/>
              </w:rPr>
              <w:t>60</w:t>
            </w:r>
          </w:p>
        </w:tc>
      </w:tr>
      <w:tr w:rsidR="004956A2" w:rsidRPr="008B6400" w14:paraId="59CAC05C" w14:textId="77777777" w:rsidTr="00F845D6">
        <w:tc>
          <w:tcPr>
            <w:tcW w:w="4673" w:type="dxa"/>
          </w:tcPr>
          <w:p w14:paraId="54C084D8" w14:textId="6CEB8938" w:rsidR="004956A2" w:rsidRPr="008B6400" w:rsidRDefault="004956A2" w:rsidP="008B6400">
            <w:pPr>
              <w:pStyle w:val="Default"/>
              <w:rPr>
                <w:rFonts w:ascii="Calibri Light" w:hAnsi="Calibri Light" w:cs="Calibri Light"/>
                <w:color w:val="auto"/>
              </w:rPr>
            </w:pPr>
            <w:r w:rsidRPr="008B6400">
              <w:rPr>
                <w:rFonts w:ascii="Calibri Light" w:hAnsi="Calibri Light" w:cs="Calibri Light"/>
              </w:rPr>
              <w:t>Willow Tree Academy</w:t>
            </w:r>
            <w:r w:rsidR="00D63662" w:rsidRPr="008B6400">
              <w:rPr>
                <w:rFonts w:ascii="Calibri Light" w:hAnsi="Calibri Light" w:cs="Calibri Light"/>
              </w:rPr>
              <w:t xml:space="preserve"> </w:t>
            </w:r>
            <w:r w:rsidRPr="008B6400">
              <w:rPr>
                <w:rFonts w:ascii="Calibri Light" w:hAnsi="Calibri Light" w:cs="Calibri Light"/>
                <w:i/>
                <w:iCs/>
              </w:rPr>
              <w:t xml:space="preserve">(Vantage Trust) </w:t>
            </w:r>
          </w:p>
        </w:tc>
        <w:tc>
          <w:tcPr>
            <w:tcW w:w="4343" w:type="dxa"/>
          </w:tcPr>
          <w:p w14:paraId="78B52EA1" w14:textId="45D35EC9" w:rsidR="004956A2" w:rsidRPr="008B6400" w:rsidRDefault="00541A03" w:rsidP="008B6400">
            <w:pPr>
              <w:pStyle w:val="Default"/>
              <w:rPr>
                <w:rFonts w:ascii="Calibri Light" w:hAnsi="Calibri Light" w:cs="Calibri Light"/>
                <w:color w:val="auto"/>
              </w:rPr>
            </w:pPr>
            <w:r w:rsidRPr="008B6400">
              <w:rPr>
                <w:rFonts w:ascii="Calibri Light" w:hAnsi="Calibri Light" w:cs="Calibri Light"/>
                <w:color w:val="auto"/>
              </w:rPr>
              <w:t>30</w:t>
            </w:r>
          </w:p>
        </w:tc>
      </w:tr>
    </w:tbl>
    <w:p w14:paraId="610806C6" w14:textId="77777777" w:rsidR="008B6400" w:rsidRPr="008B6400" w:rsidRDefault="008B6400" w:rsidP="008B6400">
      <w:pPr>
        <w:pStyle w:val="Default"/>
        <w:rPr>
          <w:rFonts w:ascii="Calibri Light" w:hAnsi="Calibri Light" w:cs="Calibri Light"/>
          <w:color w:val="auto"/>
        </w:rPr>
      </w:pPr>
    </w:p>
    <w:tbl>
      <w:tblPr>
        <w:tblStyle w:val="TableGridLight"/>
        <w:tblW w:w="0" w:type="auto"/>
        <w:tblLook w:val="04A0" w:firstRow="1" w:lastRow="0" w:firstColumn="1" w:lastColumn="0" w:noHBand="0" w:noVBand="1"/>
      </w:tblPr>
      <w:tblGrid>
        <w:gridCol w:w="4673"/>
        <w:gridCol w:w="4343"/>
      </w:tblGrid>
      <w:tr w:rsidR="00541A03" w:rsidRPr="008B6400" w14:paraId="098EA84F" w14:textId="77777777" w:rsidTr="008B6400">
        <w:tc>
          <w:tcPr>
            <w:tcW w:w="4673" w:type="dxa"/>
          </w:tcPr>
          <w:p w14:paraId="7B7B5321" w14:textId="3CEB4A37" w:rsidR="00541A03" w:rsidRPr="008B6400" w:rsidRDefault="00541A03" w:rsidP="008B6400">
            <w:pPr>
              <w:pStyle w:val="Default"/>
              <w:rPr>
                <w:rFonts w:ascii="Calibri Light" w:hAnsi="Calibri Light" w:cs="Calibri Light"/>
                <w:color w:val="auto"/>
              </w:rPr>
            </w:pPr>
            <w:r w:rsidRPr="008B6400">
              <w:rPr>
                <w:rFonts w:ascii="Calibri Light" w:hAnsi="Calibri Light" w:cs="Calibri Light"/>
                <w:color w:val="auto"/>
              </w:rPr>
              <w:t>Secondary Academy</w:t>
            </w:r>
          </w:p>
        </w:tc>
        <w:tc>
          <w:tcPr>
            <w:tcW w:w="4343" w:type="dxa"/>
          </w:tcPr>
          <w:p w14:paraId="45312614" w14:textId="31B58E2D" w:rsidR="00541A03" w:rsidRPr="008B6400" w:rsidRDefault="00723146" w:rsidP="008B6400">
            <w:pPr>
              <w:pStyle w:val="Default"/>
              <w:rPr>
                <w:rFonts w:ascii="Calibri Light" w:hAnsi="Calibri Light" w:cs="Calibri Light"/>
                <w:color w:val="auto"/>
              </w:rPr>
            </w:pPr>
            <w:r>
              <w:rPr>
                <w:rFonts w:ascii="Calibri Light" w:hAnsi="Calibri Light" w:cs="Calibri Light"/>
              </w:rPr>
              <w:t>Proposed</w:t>
            </w:r>
            <w:r w:rsidR="00541A03" w:rsidRPr="008B6400">
              <w:rPr>
                <w:rFonts w:ascii="Calibri Light" w:hAnsi="Calibri Light" w:cs="Calibri Light"/>
              </w:rPr>
              <w:t xml:space="preserve"> </w:t>
            </w:r>
            <w:r w:rsidR="008C463A">
              <w:rPr>
                <w:rFonts w:ascii="Calibri Light" w:hAnsi="Calibri Light" w:cs="Calibri Light"/>
              </w:rPr>
              <w:t xml:space="preserve">Published </w:t>
            </w:r>
            <w:r w:rsidR="00541A03" w:rsidRPr="008B6400">
              <w:rPr>
                <w:rFonts w:ascii="Calibri Light" w:hAnsi="Calibri Light" w:cs="Calibri Light"/>
              </w:rPr>
              <w:t xml:space="preserve">Admission Number </w:t>
            </w:r>
            <w:r w:rsidR="00541A03" w:rsidRPr="008B6400">
              <w:rPr>
                <w:rFonts w:ascii="Calibri Light" w:hAnsi="Calibri Light" w:cs="Calibri Light"/>
                <w:color w:val="auto"/>
              </w:rPr>
              <w:t>202</w:t>
            </w:r>
            <w:r w:rsidR="008C463A">
              <w:rPr>
                <w:rFonts w:ascii="Calibri Light" w:hAnsi="Calibri Light" w:cs="Calibri Light"/>
                <w:color w:val="auto"/>
              </w:rPr>
              <w:t>7</w:t>
            </w:r>
            <w:r w:rsidR="00541A03" w:rsidRPr="008B6400">
              <w:rPr>
                <w:rFonts w:ascii="Calibri Light" w:hAnsi="Calibri Light" w:cs="Calibri Light"/>
                <w:color w:val="auto"/>
              </w:rPr>
              <w:t>/2</w:t>
            </w:r>
            <w:r w:rsidR="008C463A">
              <w:rPr>
                <w:rFonts w:ascii="Calibri Light" w:hAnsi="Calibri Light" w:cs="Calibri Light"/>
                <w:color w:val="auto"/>
              </w:rPr>
              <w:t>8</w:t>
            </w:r>
          </w:p>
        </w:tc>
      </w:tr>
      <w:tr w:rsidR="00541A03" w:rsidRPr="008B6400" w14:paraId="08DA4C5B" w14:textId="77777777" w:rsidTr="008B6400">
        <w:tc>
          <w:tcPr>
            <w:tcW w:w="4673" w:type="dxa"/>
          </w:tcPr>
          <w:p w14:paraId="35F40EA5" w14:textId="68599AAE" w:rsidR="00541A03" w:rsidRPr="008B6400" w:rsidRDefault="00541A03" w:rsidP="008B6400">
            <w:pPr>
              <w:pStyle w:val="Default"/>
              <w:rPr>
                <w:rFonts w:ascii="Calibri Light" w:hAnsi="Calibri Light" w:cs="Calibri Light"/>
                <w:color w:val="auto"/>
              </w:rPr>
            </w:pPr>
            <w:r w:rsidRPr="008B6400">
              <w:rPr>
                <w:rFonts w:ascii="Calibri Light" w:hAnsi="Calibri Light" w:cs="Calibri Light"/>
              </w:rPr>
              <w:t xml:space="preserve">Kirkby High School </w:t>
            </w:r>
            <w:r w:rsidRPr="008B6400">
              <w:rPr>
                <w:rFonts w:ascii="Calibri Light" w:hAnsi="Calibri Light" w:cs="Calibri Light"/>
                <w:i/>
                <w:iCs/>
              </w:rPr>
              <w:t xml:space="preserve">(Rowan Learning Trust) </w:t>
            </w:r>
          </w:p>
        </w:tc>
        <w:tc>
          <w:tcPr>
            <w:tcW w:w="4343" w:type="dxa"/>
          </w:tcPr>
          <w:p w14:paraId="6EE2AB80" w14:textId="3D51322A" w:rsidR="00541A03" w:rsidRPr="008B6400" w:rsidRDefault="00541A03" w:rsidP="008B6400">
            <w:pPr>
              <w:pStyle w:val="Default"/>
              <w:rPr>
                <w:rFonts w:ascii="Calibri Light" w:hAnsi="Calibri Light" w:cs="Calibri Light"/>
                <w:color w:val="auto"/>
              </w:rPr>
            </w:pPr>
            <w:r w:rsidRPr="008B6400">
              <w:rPr>
                <w:rFonts w:ascii="Calibri Light" w:hAnsi="Calibri Light" w:cs="Calibri Light"/>
                <w:color w:val="auto"/>
              </w:rPr>
              <w:t>200</w:t>
            </w:r>
          </w:p>
        </w:tc>
      </w:tr>
      <w:tr w:rsidR="00541A03" w:rsidRPr="008B6400" w14:paraId="3D6A265B" w14:textId="77777777" w:rsidTr="008B6400">
        <w:tc>
          <w:tcPr>
            <w:tcW w:w="4673" w:type="dxa"/>
          </w:tcPr>
          <w:p w14:paraId="39B00677" w14:textId="508FE4E5" w:rsidR="00541A03" w:rsidRPr="008B6400" w:rsidRDefault="00541A03" w:rsidP="008B6400">
            <w:pPr>
              <w:pStyle w:val="Default"/>
              <w:rPr>
                <w:rFonts w:ascii="Calibri Light" w:hAnsi="Calibri Light" w:cs="Calibri Light"/>
                <w:color w:val="auto"/>
              </w:rPr>
            </w:pPr>
            <w:r w:rsidRPr="008B6400">
              <w:rPr>
                <w:rFonts w:ascii="Calibri Light" w:hAnsi="Calibri Light" w:cs="Calibri Light"/>
              </w:rPr>
              <w:t xml:space="preserve">The Prescot School </w:t>
            </w:r>
            <w:r w:rsidRPr="008B6400">
              <w:rPr>
                <w:rFonts w:ascii="Calibri Light" w:hAnsi="Calibri Light" w:cs="Calibri Light"/>
                <w:i/>
                <w:iCs/>
              </w:rPr>
              <w:t xml:space="preserve">(The Heath Family Trust) </w:t>
            </w:r>
          </w:p>
        </w:tc>
        <w:tc>
          <w:tcPr>
            <w:tcW w:w="4343" w:type="dxa"/>
          </w:tcPr>
          <w:p w14:paraId="30F4E10B" w14:textId="504EBB46" w:rsidR="00541A03" w:rsidRPr="008B6400" w:rsidRDefault="00541A03" w:rsidP="008B6400">
            <w:pPr>
              <w:pStyle w:val="Default"/>
              <w:rPr>
                <w:rFonts w:ascii="Calibri Light" w:hAnsi="Calibri Light" w:cs="Calibri Light"/>
                <w:color w:val="auto"/>
              </w:rPr>
            </w:pPr>
            <w:r w:rsidRPr="008B6400">
              <w:rPr>
                <w:rFonts w:ascii="Calibri Light" w:hAnsi="Calibri Light" w:cs="Calibri Light"/>
                <w:color w:val="auto"/>
              </w:rPr>
              <w:t>210</w:t>
            </w:r>
          </w:p>
        </w:tc>
      </w:tr>
    </w:tbl>
    <w:p w14:paraId="7A55FFCD" w14:textId="77777777" w:rsidR="00490972" w:rsidRPr="008B6400" w:rsidRDefault="00490972" w:rsidP="008B6400">
      <w:pPr>
        <w:spacing w:after="0" w:line="240" w:lineRule="auto"/>
        <w:rPr>
          <w:rFonts w:ascii="Calibri Light" w:hAnsi="Calibri Light" w:cs="Calibri Light"/>
          <w:sz w:val="24"/>
          <w:szCs w:val="24"/>
        </w:rPr>
      </w:pPr>
    </w:p>
    <w:bookmarkEnd w:id="0"/>
    <w:p w14:paraId="4E257229" w14:textId="0D997FD1" w:rsidR="004956A2" w:rsidRDefault="004956A2" w:rsidP="00304B96">
      <w:pPr>
        <w:spacing w:after="0" w:line="240" w:lineRule="auto"/>
        <w:rPr>
          <w:rFonts w:ascii="Calibri Light" w:eastAsiaTheme="majorEastAsia" w:hAnsi="Calibri Light" w:cs="Calibri Light"/>
          <w:sz w:val="24"/>
          <w:szCs w:val="24"/>
        </w:rPr>
      </w:pPr>
    </w:p>
    <w:p w14:paraId="54C91E23" w14:textId="3C3C75F0" w:rsidR="004956A2" w:rsidRDefault="008C463A" w:rsidP="003272AA">
      <w:pPr>
        <w:spacing w:after="0" w:line="240" w:lineRule="auto"/>
        <w:jc w:val="both"/>
        <w:rPr>
          <w:rFonts w:ascii="Calibri Light" w:eastAsiaTheme="majorEastAsia" w:hAnsi="Calibri Light" w:cs="Calibri Light"/>
          <w:sz w:val="24"/>
          <w:szCs w:val="24"/>
        </w:rPr>
      </w:pPr>
      <w:r>
        <w:rPr>
          <w:rFonts w:ascii="Calibri Light" w:eastAsiaTheme="majorEastAsia" w:hAnsi="Calibri Light" w:cs="Calibri Light"/>
          <w:sz w:val="24"/>
          <w:szCs w:val="24"/>
        </w:rPr>
        <w:t xml:space="preserve">*The </w:t>
      </w:r>
      <w:r w:rsidR="00B776A4">
        <w:rPr>
          <w:rFonts w:ascii="Calibri Light" w:eastAsiaTheme="majorEastAsia" w:hAnsi="Calibri Light" w:cs="Calibri Light"/>
          <w:sz w:val="24"/>
          <w:szCs w:val="24"/>
        </w:rPr>
        <w:t xml:space="preserve">2027/28 </w:t>
      </w:r>
      <w:r>
        <w:rPr>
          <w:rFonts w:ascii="Calibri Light" w:eastAsiaTheme="majorEastAsia" w:hAnsi="Calibri Light" w:cs="Calibri Light"/>
          <w:sz w:val="24"/>
          <w:szCs w:val="24"/>
        </w:rPr>
        <w:t xml:space="preserve">proposed </w:t>
      </w:r>
      <w:r w:rsidR="007A4377">
        <w:rPr>
          <w:rFonts w:ascii="Calibri Light" w:eastAsiaTheme="majorEastAsia" w:hAnsi="Calibri Light" w:cs="Calibri Light"/>
          <w:sz w:val="24"/>
          <w:szCs w:val="24"/>
        </w:rPr>
        <w:t>PAN</w:t>
      </w:r>
      <w:r>
        <w:rPr>
          <w:rFonts w:ascii="Calibri Light" w:eastAsiaTheme="majorEastAsia" w:hAnsi="Calibri Light" w:cs="Calibri Light"/>
          <w:sz w:val="24"/>
          <w:szCs w:val="24"/>
        </w:rPr>
        <w:t xml:space="preserve"> of 75</w:t>
      </w:r>
      <w:r w:rsidR="00B776A4">
        <w:rPr>
          <w:rFonts w:ascii="Calibri Light" w:eastAsiaTheme="majorEastAsia" w:hAnsi="Calibri Light" w:cs="Calibri Light"/>
          <w:sz w:val="24"/>
          <w:szCs w:val="24"/>
        </w:rPr>
        <w:t xml:space="preserve"> </w:t>
      </w:r>
      <w:r>
        <w:rPr>
          <w:rFonts w:ascii="Calibri Light" w:eastAsiaTheme="majorEastAsia" w:hAnsi="Calibri Light" w:cs="Calibri Light"/>
          <w:sz w:val="24"/>
          <w:szCs w:val="24"/>
        </w:rPr>
        <w:t>is a reduction from PAN 90. In making the proposal, the Rowan Learning Trust have considered projected demand for places</w:t>
      </w:r>
      <w:r w:rsidR="0089796B">
        <w:rPr>
          <w:rFonts w:ascii="Calibri Light" w:eastAsiaTheme="majorEastAsia" w:hAnsi="Calibri Light" w:cs="Calibri Light"/>
          <w:sz w:val="24"/>
          <w:szCs w:val="24"/>
        </w:rPr>
        <w:t xml:space="preserve"> with</w:t>
      </w:r>
      <w:r>
        <w:rPr>
          <w:rFonts w:ascii="Calibri Light" w:eastAsiaTheme="majorEastAsia" w:hAnsi="Calibri Light" w:cs="Calibri Light"/>
          <w:sz w:val="24"/>
          <w:szCs w:val="24"/>
        </w:rPr>
        <w:t xml:space="preserve">in the </w:t>
      </w:r>
      <w:r w:rsidR="0089796B">
        <w:rPr>
          <w:rFonts w:ascii="Calibri Light" w:eastAsiaTheme="majorEastAsia" w:hAnsi="Calibri Light" w:cs="Calibri Light"/>
          <w:sz w:val="24"/>
          <w:szCs w:val="24"/>
        </w:rPr>
        <w:t>local authority planning area which the academy is situated and the most effective organisation and management of resources within the school</w:t>
      </w:r>
      <w:r w:rsidR="0000309A">
        <w:rPr>
          <w:rFonts w:ascii="Calibri Light" w:eastAsiaTheme="majorEastAsia" w:hAnsi="Calibri Light" w:cs="Calibri Light"/>
          <w:sz w:val="24"/>
          <w:szCs w:val="24"/>
        </w:rPr>
        <w:t xml:space="preserve"> (see attached statement)</w:t>
      </w:r>
      <w:r w:rsidR="00AF0CA2">
        <w:rPr>
          <w:rFonts w:ascii="Calibri Light" w:eastAsiaTheme="majorEastAsia" w:hAnsi="Calibri Light" w:cs="Calibri Light"/>
          <w:sz w:val="24"/>
          <w:szCs w:val="24"/>
        </w:rPr>
        <w:t>.</w:t>
      </w:r>
    </w:p>
    <w:p w14:paraId="341C3A81" w14:textId="77777777" w:rsidR="00941E36" w:rsidRDefault="00941E36" w:rsidP="003272AA">
      <w:pPr>
        <w:spacing w:after="0" w:line="240" w:lineRule="auto"/>
        <w:jc w:val="both"/>
        <w:rPr>
          <w:rFonts w:ascii="Calibri Light" w:eastAsiaTheme="majorEastAsia" w:hAnsi="Calibri Light" w:cs="Calibri Light"/>
          <w:sz w:val="24"/>
          <w:szCs w:val="24"/>
        </w:rPr>
      </w:pPr>
    </w:p>
    <w:p w14:paraId="3F8BFA65" w14:textId="77777777" w:rsidR="00941E36" w:rsidRDefault="00941E36" w:rsidP="003272AA">
      <w:pPr>
        <w:spacing w:after="0" w:line="240" w:lineRule="auto"/>
        <w:jc w:val="both"/>
        <w:rPr>
          <w:rFonts w:ascii="Calibri Light" w:eastAsiaTheme="majorEastAsia" w:hAnsi="Calibri Light" w:cs="Calibri Light"/>
          <w:sz w:val="24"/>
          <w:szCs w:val="24"/>
        </w:rPr>
      </w:pPr>
    </w:p>
    <w:p w14:paraId="5FED74E7" w14:textId="1C3AB005" w:rsidR="00941E36" w:rsidRDefault="00CB6009" w:rsidP="003272AA">
      <w:pPr>
        <w:spacing w:after="0" w:line="240" w:lineRule="auto"/>
        <w:jc w:val="both"/>
        <w:rPr>
          <w:rFonts w:ascii="Calibri Light" w:eastAsiaTheme="majorEastAsia" w:hAnsi="Calibri Light" w:cs="Calibri Light"/>
          <w:sz w:val="24"/>
          <w:szCs w:val="24"/>
        </w:rPr>
      </w:pPr>
      <w:r>
        <w:object w:dxaOrig="1508" w:dyaOrig="983" w14:anchorId="680829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9.5pt" o:ole="">
            <v:imagedata r:id="rId13" o:title=""/>
          </v:shape>
          <o:OLEObject Type="Embed" ProgID="Acrobat.Document.DC" ShapeID="_x0000_i1025" DrawAspect="Icon" ObjectID="_1827208688" r:id="rId14"/>
        </w:object>
      </w:r>
    </w:p>
    <w:p w14:paraId="347F23A1" w14:textId="77777777" w:rsidR="00941E36" w:rsidRDefault="00941E36" w:rsidP="003272AA">
      <w:pPr>
        <w:spacing w:after="0" w:line="240" w:lineRule="auto"/>
        <w:jc w:val="both"/>
        <w:rPr>
          <w:rFonts w:ascii="Calibri Light" w:eastAsiaTheme="majorEastAsia" w:hAnsi="Calibri Light" w:cs="Calibri Light"/>
          <w:sz w:val="24"/>
          <w:szCs w:val="24"/>
        </w:rPr>
      </w:pPr>
    </w:p>
    <w:p w14:paraId="26DD6EB9" w14:textId="77777777" w:rsidR="00941E36" w:rsidRDefault="00941E36" w:rsidP="003272AA">
      <w:pPr>
        <w:spacing w:after="0" w:line="240" w:lineRule="auto"/>
        <w:jc w:val="both"/>
        <w:rPr>
          <w:rFonts w:ascii="Calibri Light" w:eastAsiaTheme="majorEastAsia" w:hAnsi="Calibri Light" w:cs="Calibri Light"/>
          <w:sz w:val="24"/>
          <w:szCs w:val="24"/>
        </w:rPr>
      </w:pPr>
    </w:p>
    <w:p w14:paraId="0C7BFC62" w14:textId="77777777" w:rsidR="00941E36" w:rsidRDefault="00941E36" w:rsidP="003272AA">
      <w:pPr>
        <w:spacing w:after="0" w:line="240" w:lineRule="auto"/>
        <w:jc w:val="both"/>
        <w:rPr>
          <w:rFonts w:ascii="Calibri Light" w:eastAsiaTheme="majorEastAsia" w:hAnsi="Calibri Light" w:cs="Calibri Light"/>
          <w:sz w:val="24"/>
          <w:szCs w:val="24"/>
        </w:rPr>
      </w:pPr>
    </w:p>
    <w:p w14:paraId="78F3E451" w14:textId="77777777" w:rsidR="00AF0CA2" w:rsidRPr="00304B96" w:rsidRDefault="00AF0CA2" w:rsidP="00304B96">
      <w:pPr>
        <w:spacing w:after="0" w:line="240" w:lineRule="auto"/>
        <w:rPr>
          <w:rFonts w:ascii="Calibri Light" w:eastAsiaTheme="majorEastAsia" w:hAnsi="Calibri Light" w:cs="Calibri Light"/>
          <w:sz w:val="24"/>
          <w:szCs w:val="24"/>
        </w:rPr>
      </w:pPr>
    </w:p>
    <w:sectPr w:rsidR="00AF0CA2" w:rsidRPr="00304B96" w:rsidSect="00B50C84">
      <w:footerReference w:type="default" r:id="rId15"/>
      <w:pgSz w:w="11906" w:h="16838"/>
      <w:pgMar w:top="1440"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43928" w14:textId="77777777" w:rsidR="007D77A7" w:rsidRDefault="007D77A7" w:rsidP="0088372A">
      <w:pPr>
        <w:spacing w:after="0" w:line="240" w:lineRule="auto"/>
      </w:pPr>
      <w:r>
        <w:separator/>
      </w:r>
    </w:p>
  </w:endnote>
  <w:endnote w:type="continuationSeparator" w:id="0">
    <w:p w14:paraId="7F1C0C18" w14:textId="77777777" w:rsidR="007D77A7" w:rsidRDefault="007D77A7" w:rsidP="0088372A">
      <w:pPr>
        <w:spacing w:after="0" w:line="240" w:lineRule="auto"/>
      </w:pPr>
      <w:r>
        <w:continuationSeparator/>
      </w:r>
    </w:p>
  </w:endnote>
  <w:endnote w:type="continuationNotice" w:id="1">
    <w:p w14:paraId="5D104ED3" w14:textId="77777777" w:rsidR="007D77A7" w:rsidRDefault="007D77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B98B4" w14:textId="5D165263" w:rsidR="00881B9D" w:rsidRPr="00D52037" w:rsidRDefault="00951BA4" w:rsidP="006D5413">
    <w:pPr>
      <w:pStyle w:val="Footer"/>
      <w:pBdr>
        <w:top w:val="thinThickSmallGap" w:sz="24" w:space="1" w:color="622423"/>
      </w:pBdr>
      <w:tabs>
        <w:tab w:val="clear" w:pos="4513"/>
      </w:tabs>
      <w:rPr>
        <w:rFonts w:ascii="Calibri Light" w:hAnsi="Calibri Light" w:cs="Calibri Light"/>
      </w:rPr>
    </w:pPr>
    <w:r w:rsidRPr="00490972">
      <w:rPr>
        <w:rFonts w:cstheme="minorHAnsi"/>
      </w:rPr>
      <w:t>Proposed Admission Arrangements 202</w:t>
    </w:r>
    <w:r w:rsidR="0010651D">
      <w:rPr>
        <w:rFonts w:cstheme="minorHAnsi"/>
      </w:rPr>
      <w:t>7</w:t>
    </w:r>
    <w:r w:rsidRPr="00490972">
      <w:rPr>
        <w:rFonts w:cstheme="minorHAnsi"/>
      </w:rPr>
      <w:t>/2</w:t>
    </w:r>
    <w:r w:rsidR="0010651D">
      <w:rPr>
        <w:rFonts w:cstheme="minorHAnsi"/>
      </w:rPr>
      <w:t>8</w:t>
    </w:r>
    <w:r w:rsidRPr="00490972">
      <w:rPr>
        <w:rFonts w:cstheme="minorHAnsi"/>
      </w:rPr>
      <w:t xml:space="preserve"> – KMBC – Education Improvement Team</w:t>
    </w:r>
    <w:r w:rsidRPr="00490972">
      <w:rPr>
        <w:rFonts w:ascii="Arial" w:hAnsi="Arial" w:cs="Arial"/>
      </w:rPr>
      <w:t xml:space="preserve">   </w:t>
    </w:r>
    <w:r w:rsidR="00881B9D" w:rsidRPr="00D52037">
      <w:rPr>
        <w:rFonts w:ascii="Calibri Light" w:hAnsi="Calibri Light" w:cs="Calibri Light"/>
        <w:sz w:val="18"/>
        <w:szCs w:val="18"/>
      </w:rPr>
      <w:tab/>
    </w:r>
    <w:r w:rsidR="00881B9D" w:rsidRPr="00490972">
      <w:rPr>
        <w:rFonts w:ascii="Calibri Light" w:hAnsi="Calibri Light" w:cs="Calibri Light"/>
      </w:rPr>
      <w:t xml:space="preserve">Page </w:t>
    </w:r>
    <w:r w:rsidR="00881B9D" w:rsidRPr="00490972">
      <w:rPr>
        <w:rFonts w:ascii="Calibri Light" w:hAnsi="Calibri Light" w:cs="Calibri Light"/>
      </w:rPr>
      <w:fldChar w:fldCharType="begin"/>
    </w:r>
    <w:r w:rsidR="00881B9D" w:rsidRPr="00490972">
      <w:rPr>
        <w:rFonts w:ascii="Calibri Light" w:hAnsi="Calibri Light" w:cs="Calibri Light"/>
      </w:rPr>
      <w:instrText xml:space="preserve"> PAGE   \* MERGEFORMAT </w:instrText>
    </w:r>
    <w:r w:rsidR="00881B9D" w:rsidRPr="00490972">
      <w:rPr>
        <w:rFonts w:ascii="Calibri Light" w:hAnsi="Calibri Light" w:cs="Calibri Light"/>
      </w:rPr>
      <w:fldChar w:fldCharType="separate"/>
    </w:r>
    <w:r w:rsidR="00AD40B1" w:rsidRPr="00490972">
      <w:rPr>
        <w:rFonts w:ascii="Calibri Light" w:hAnsi="Calibri Light" w:cs="Calibri Light"/>
        <w:noProof/>
      </w:rPr>
      <w:t>1</w:t>
    </w:r>
    <w:r w:rsidR="00881B9D" w:rsidRPr="00490972">
      <w:rPr>
        <w:rFonts w:ascii="Calibri Light" w:hAnsi="Calibri Light" w:cs="Calibri Light"/>
      </w:rPr>
      <w:fldChar w:fldCharType="end"/>
    </w:r>
  </w:p>
  <w:p w14:paraId="17DE1FD6" w14:textId="77777777" w:rsidR="00881B9D" w:rsidRPr="00455493" w:rsidRDefault="00881B9D">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A3C5A" w14:textId="77777777" w:rsidR="007D77A7" w:rsidRDefault="007D77A7" w:rsidP="0088372A">
      <w:pPr>
        <w:spacing w:after="0" w:line="240" w:lineRule="auto"/>
      </w:pPr>
      <w:r>
        <w:separator/>
      </w:r>
    </w:p>
  </w:footnote>
  <w:footnote w:type="continuationSeparator" w:id="0">
    <w:p w14:paraId="2B245935" w14:textId="77777777" w:rsidR="007D77A7" w:rsidRDefault="007D77A7" w:rsidP="0088372A">
      <w:pPr>
        <w:spacing w:after="0" w:line="240" w:lineRule="auto"/>
      </w:pPr>
      <w:r>
        <w:continuationSeparator/>
      </w:r>
    </w:p>
  </w:footnote>
  <w:footnote w:type="continuationNotice" w:id="1">
    <w:p w14:paraId="204A7512" w14:textId="77777777" w:rsidR="007D77A7" w:rsidRDefault="007D77A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751B5"/>
    <w:multiLevelType w:val="hybridMultilevel"/>
    <w:tmpl w:val="6EA662AA"/>
    <w:lvl w:ilvl="0" w:tplc="AEF09CCE">
      <w:start w:val="1"/>
      <w:numFmt w:val="decimal"/>
      <w:lvlText w:val="%1."/>
      <w:lvlJc w:val="left"/>
      <w:pPr>
        <w:tabs>
          <w:tab w:val="num" w:pos="2520"/>
        </w:tabs>
        <w:ind w:left="2520" w:hanging="360"/>
      </w:pPr>
      <w:rPr>
        <w:rFonts w:hint="default"/>
        <w:color w:val="auto"/>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15:restartNumberingAfterBreak="0">
    <w:nsid w:val="0D0A5972"/>
    <w:multiLevelType w:val="hybridMultilevel"/>
    <w:tmpl w:val="8124A854"/>
    <w:lvl w:ilvl="0" w:tplc="676E4C10">
      <w:start w:val="4"/>
      <w:numFmt w:val="decimal"/>
      <w:lvlText w:val="%1."/>
      <w:lvlJc w:val="left"/>
      <w:pPr>
        <w:ind w:left="720" w:hanging="360"/>
      </w:pPr>
      <w:rPr>
        <w:rFonts w:hint="default"/>
        <w:sz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9F3DD6"/>
    <w:multiLevelType w:val="multilevel"/>
    <w:tmpl w:val="578878A8"/>
    <w:lvl w:ilvl="0">
      <w:start w:val="2"/>
      <w:numFmt w:val="decimal"/>
      <w:lvlText w:val="%1"/>
      <w:lvlJc w:val="left"/>
      <w:pPr>
        <w:ind w:left="360" w:hanging="360"/>
      </w:pPr>
      <w:rPr>
        <w:rFonts w:hint="default"/>
      </w:rPr>
    </w:lvl>
    <w:lvl w:ilvl="1">
      <w:start w:val="2"/>
      <w:numFmt w:val="decimal"/>
      <w:lvlText w:val="%1.%2"/>
      <w:lvlJc w:val="left"/>
      <w:pPr>
        <w:ind w:left="50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77F630C"/>
    <w:multiLevelType w:val="hybridMultilevel"/>
    <w:tmpl w:val="FE861DA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3F3176"/>
    <w:multiLevelType w:val="multilevel"/>
    <w:tmpl w:val="4C68AA86"/>
    <w:lvl w:ilvl="0">
      <w:start w:val="4"/>
      <w:numFmt w:val="decimal"/>
      <w:lvlText w:val="%1."/>
      <w:lvlJc w:val="left"/>
      <w:pPr>
        <w:ind w:left="720" w:hanging="360"/>
      </w:pPr>
      <w:rPr>
        <w:rFonts w:hint="default"/>
        <w:sz w:val="26"/>
      </w:rPr>
    </w:lvl>
    <w:lvl w:ilvl="1">
      <w:start w:val="2"/>
      <w:numFmt w:val="decimal"/>
      <w:isLgl/>
      <w:lvlText w:val="%1.%2"/>
      <w:lvlJc w:val="left"/>
      <w:pPr>
        <w:ind w:left="2160" w:hanging="36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5400" w:hanging="720"/>
      </w:pPr>
      <w:rPr>
        <w:rFonts w:hint="default"/>
      </w:rPr>
    </w:lvl>
    <w:lvl w:ilvl="4">
      <w:start w:val="1"/>
      <w:numFmt w:val="decimal"/>
      <w:isLgl/>
      <w:lvlText w:val="%1.%2.%3.%4.%5"/>
      <w:lvlJc w:val="left"/>
      <w:pPr>
        <w:ind w:left="7200" w:hanging="1080"/>
      </w:pPr>
      <w:rPr>
        <w:rFonts w:hint="default"/>
      </w:rPr>
    </w:lvl>
    <w:lvl w:ilvl="5">
      <w:start w:val="1"/>
      <w:numFmt w:val="decimal"/>
      <w:isLgl/>
      <w:lvlText w:val="%1.%2.%3.%4.%5.%6"/>
      <w:lvlJc w:val="left"/>
      <w:pPr>
        <w:ind w:left="8640" w:hanging="1080"/>
      </w:pPr>
      <w:rPr>
        <w:rFonts w:hint="default"/>
      </w:rPr>
    </w:lvl>
    <w:lvl w:ilvl="6">
      <w:start w:val="1"/>
      <w:numFmt w:val="decimal"/>
      <w:isLgl/>
      <w:lvlText w:val="%1.%2.%3.%4.%5.%6.%7"/>
      <w:lvlJc w:val="left"/>
      <w:pPr>
        <w:ind w:left="10440" w:hanging="1440"/>
      </w:pPr>
      <w:rPr>
        <w:rFonts w:hint="default"/>
      </w:rPr>
    </w:lvl>
    <w:lvl w:ilvl="7">
      <w:start w:val="1"/>
      <w:numFmt w:val="decimal"/>
      <w:isLgl/>
      <w:lvlText w:val="%1.%2.%3.%4.%5.%6.%7.%8"/>
      <w:lvlJc w:val="left"/>
      <w:pPr>
        <w:ind w:left="11880" w:hanging="1440"/>
      </w:pPr>
      <w:rPr>
        <w:rFonts w:hint="default"/>
      </w:rPr>
    </w:lvl>
    <w:lvl w:ilvl="8">
      <w:start w:val="1"/>
      <w:numFmt w:val="decimal"/>
      <w:isLgl/>
      <w:lvlText w:val="%1.%2.%3.%4.%5.%6.%7.%8.%9"/>
      <w:lvlJc w:val="left"/>
      <w:pPr>
        <w:ind w:left="13680" w:hanging="1800"/>
      </w:pPr>
      <w:rPr>
        <w:rFonts w:hint="default"/>
      </w:rPr>
    </w:lvl>
  </w:abstractNum>
  <w:abstractNum w:abstractNumId="5" w15:restartNumberingAfterBreak="0">
    <w:nsid w:val="36C30393"/>
    <w:multiLevelType w:val="multilevel"/>
    <w:tmpl w:val="AA2E5C6E"/>
    <w:lvl w:ilvl="0">
      <w:start w:val="7"/>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6" w15:restartNumberingAfterBreak="0">
    <w:nsid w:val="38955C14"/>
    <w:multiLevelType w:val="multilevel"/>
    <w:tmpl w:val="2732EC60"/>
    <w:lvl w:ilvl="0">
      <w:start w:val="1"/>
      <w:numFmt w:val="decimal"/>
      <w:lvlText w:val="%1"/>
      <w:lvlJc w:val="left"/>
      <w:pPr>
        <w:ind w:left="720" w:hanging="720"/>
      </w:pPr>
      <w:rPr>
        <w:rFonts w:hint="default"/>
        <w:color w:val="auto"/>
        <w:sz w:val="24"/>
      </w:rPr>
    </w:lvl>
    <w:lvl w:ilvl="1">
      <w:start w:val="1"/>
      <w:numFmt w:val="decimal"/>
      <w:lvlText w:val="%1.%2"/>
      <w:lvlJc w:val="left"/>
      <w:pPr>
        <w:ind w:left="720" w:hanging="720"/>
      </w:pPr>
      <w:rPr>
        <w:rFonts w:hint="default"/>
        <w:color w:val="auto"/>
        <w:sz w:val="22"/>
      </w:rPr>
    </w:lvl>
    <w:lvl w:ilvl="2">
      <w:start w:val="1"/>
      <w:numFmt w:val="decimal"/>
      <w:lvlText w:val="%1.%2.%3"/>
      <w:lvlJc w:val="left"/>
      <w:pPr>
        <w:ind w:left="720" w:hanging="720"/>
      </w:pPr>
      <w:rPr>
        <w:rFonts w:hint="default"/>
        <w:color w:val="auto"/>
        <w:sz w:val="24"/>
      </w:rPr>
    </w:lvl>
    <w:lvl w:ilvl="3">
      <w:start w:val="1"/>
      <w:numFmt w:val="decimal"/>
      <w:lvlText w:val="%1.%2.%3.%4"/>
      <w:lvlJc w:val="left"/>
      <w:pPr>
        <w:ind w:left="720" w:hanging="720"/>
      </w:pPr>
      <w:rPr>
        <w:rFonts w:hint="default"/>
        <w:color w:val="auto"/>
        <w:sz w:val="24"/>
      </w:rPr>
    </w:lvl>
    <w:lvl w:ilvl="4">
      <w:start w:val="1"/>
      <w:numFmt w:val="decimal"/>
      <w:lvlText w:val="%1.%2.%3.%4.%5"/>
      <w:lvlJc w:val="left"/>
      <w:pPr>
        <w:ind w:left="1080" w:hanging="1080"/>
      </w:pPr>
      <w:rPr>
        <w:rFonts w:hint="default"/>
        <w:color w:val="auto"/>
        <w:sz w:val="24"/>
      </w:rPr>
    </w:lvl>
    <w:lvl w:ilvl="5">
      <w:start w:val="1"/>
      <w:numFmt w:val="decimal"/>
      <w:lvlText w:val="%1.%2.%3.%4.%5.%6"/>
      <w:lvlJc w:val="left"/>
      <w:pPr>
        <w:ind w:left="1080" w:hanging="1080"/>
      </w:pPr>
      <w:rPr>
        <w:rFonts w:hint="default"/>
        <w:color w:val="auto"/>
        <w:sz w:val="24"/>
      </w:rPr>
    </w:lvl>
    <w:lvl w:ilvl="6">
      <w:start w:val="1"/>
      <w:numFmt w:val="decimal"/>
      <w:lvlText w:val="%1.%2.%3.%4.%5.%6.%7"/>
      <w:lvlJc w:val="left"/>
      <w:pPr>
        <w:ind w:left="1440" w:hanging="1440"/>
      </w:pPr>
      <w:rPr>
        <w:rFonts w:hint="default"/>
        <w:color w:val="auto"/>
        <w:sz w:val="24"/>
      </w:rPr>
    </w:lvl>
    <w:lvl w:ilvl="7">
      <w:start w:val="1"/>
      <w:numFmt w:val="decimal"/>
      <w:lvlText w:val="%1.%2.%3.%4.%5.%6.%7.%8"/>
      <w:lvlJc w:val="left"/>
      <w:pPr>
        <w:ind w:left="1440" w:hanging="1440"/>
      </w:pPr>
      <w:rPr>
        <w:rFonts w:hint="default"/>
        <w:color w:val="auto"/>
        <w:sz w:val="24"/>
      </w:rPr>
    </w:lvl>
    <w:lvl w:ilvl="8">
      <w:start w:val="1"/>
      <w:numFmt w:val="decimal"/>
      <w:lvlText w:val="%1.%2.%3.%4.%5.%6.%7.%8.%9"/>
      <w:lvlJc w:val="left"/>
      <w:pPr>
        <w:ind w:left="1800" w:hanging="1800"/>
      </w:pPr>
      <w:rPr>
        <w:rFonts w:hint="default"/>
        <w:color w:val="auto"/>
        <w:sz w:val="24"/>
      </w:rPr>
    </w:lvl>
  </w:abstractNum>
  <w:abstractNum w:abstractNumId="7" w15:restartNumberingAfterBreak="0">
    <w:nsid w:val="390107D0"/>
    <w:multiLevelType w:val="multilevel"/>
    <w:tmpl w:val="B9B03FFC"/>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B863DDD"/>
    <w:multiLevelType w:val="hybridMultilevel"/>
    <w:tmpl w:val="F83486EC"/>
    <w:lvl w:ilvl="0" w:tplc="B24C8EBA">
      <w:start w:val="7"/>
      <w:numFmt w:val="decimal"/>
      <w:lvlText w:val="%1"/>
      <w:lvlJc w:val="left"/>
      <w:pPr>
        <w:ind w:left="1080" w:hanging="360"/>
      </w:pPr>
      <w:rPr>
        <w:rFonts w:hint="default"/>
        <w:b w:val="0"/>
        <w:bCs/>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0221532"/>
    <w:multiLevelType w:val="multilevel"/>
    <w:tmpl w:val="923A1FBE"/>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1407FB2"/>
    <w:multiLevelType w:val="hybridMultilevel"/>
    <w:tmpl w:val="DF16CC72"/>
    <w:lvl w:ilvl="0" w:tplc="C484737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FD55488"/>
    <w:multiLevelType w:val="multilevel"/>
    <w:tmpl w:val="4AD8CC6E"/>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65C5B4C"/>
    <w:multiLevelType w:val="multilevel"/>
    <w:tmpl w:val="7204936A"/>
    <w:lvl w:ilvl="0">
      <w:start w:val="2"/>
      <w:numFmt w:val="decimal"/>
      <w:lvlText w:val="%1"/>
      <w:lvlJc w:val="left"/>
      <w:pPr>
        <w:ind w:left="360" w:hanging="360"/>
      </w:pPr>
      <w:rPr>
        <w:rFonts w:hint="default"/>
      </w:rPr>
    </w:lvl>
    <w:lvl w:ilvl="1">
      <w:start w:val="4"/>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3" w15:restartNumberingAfterBreak="0">
    <w:nsid w:val="5C4D3863"/>
    <w:multiLevelType w:val="hybridMultilevel"/>
    <w:tmpl w:val="04022934"/>
    <w:lvl w:ilvl="0" w:tplc="08090019">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3747E8"/>
    <w:multiLevelType w:val="multilevel"/>
    <w:tmpl w:val="94F8574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ECF76EB"/>
    <w:multiLevelType w:val="multilevel"/>
    <w:tmpl w:val="A6B88596"/>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5F2E3D0C"/>
    <w:multiLevelType w:val="hybridMultilevel"/>
    <w:tmpl w:val="B128F9D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1F285C"/>
    <w:multiLevelType w:val="hybridMultilevel"/>
    <w:tmpl w:val="D4520E9A"/>
    <w:lvl w:ilvl="0" w:tplc="5878866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787315467">
    <w:abstractNumId w:val="6"/>
  </w:num>
  <w:num w:numId="2" w16cid:durableId="1492402840">
    <w:abstractNumId w:val="0"/>
  </w:num>
  <w:num w:numId="3" w16cid:durableId="1008142226">
    <w:abstractNumId w:val="2"/>
  </w:num>
  <w:num w:numId="4" w16cid:durableId="1450779290">
    <w:abstractNumId w:val="15"/>
  </w:num>
  <w:num w:numId="5" w16cid:durableId="1002388766">
    <w:abstractNumId w:val="8"/>
  </w:num>
  <w:num w:numId="6" w16cid:durableId="979726234">
    <w:abstractNumId w:val="5"/>
  </w:num>
  <w:num w:numId="7" w16cid:durableId="1454245519">
    <w:abstractNumId w:val="12"/>
  </w:num>
  <w:num w:numId="8" w16cid:durableId="125516425">
    <w:abstractNumId w:val="14"/>
  </w:num>
  <w:num w:numId="9" w16cid:durableId="201593963">
    <w:abstractNumId w:val="9"/>
  </w:num>
  <w:num w:numId="10" w16cid:durableId="1721900096">
    <w:abstractNumId w:val="13"/>
  </w:num>
  <w:num w:numId="11" w16cid:durableId="1449157006">
    <w:abstractNumId w:val="10"/>
  </w:num>
  <w:num w:numId="12" w16cid:durableId="1995602866">
    <w:abstractNumId w:val="4"/>
  </w:num>
  <w:num w:numId="13" w16cid:durableId="611669533">
    <w:abstractNumId w:val="16"/>
  </w:num>
  <w:num w:numId="14" w16cid:durableId="2081710576">
    <w:abstractNumId w:val="3"/>
  </w:num>
  <w:num w:numId="15" w16cid:durableId="39284547">
    <w:abstractNumId w:val="1"/>
  </w:num>
  <w:num w:numId="16" w16cid:durableId="509107570">
    <w:abstractNumId w:val="17"/>
  </w:num>
  <w:num w:numId="17" w16cid:durableId="2089377962">
    <w:abstractNumId w:val="7"/>
  </w:num>
  <w:num w:numId="18" w16cid:durableId="120225502">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0C2"/>
    <w:rsid w:val="00000543"/>
    <w:rsid w:val="000006E7"/>
    <w:rsid w:val="00001E38"/>
    <w:rsid w:val="0000309A"/>
    <w:rsid w:val="00003DC2"/>
    <w:rsid w:val="000045D2"/>
    <w:rsid w:val="00004DE5"/>
    <w:rsid w:val="00006084"/>
    <w:rsid w:val="00012AD1"/>
    <w:rsid w:val="00020450"/>
    <w:rsid w:val="00024367"/>
    <w:rsid w:val="000300E4"/>
    <w:rsid w:val="000304F9"/>
    <w:rsid w:val="0003663D"/>
    <w:rsid w:val="00044F14"/>
    <w:rsid w:val="00047ACE"/>
    <w:rsid w:val="00050A2C"/>
    <w:rsid w:val="00050E63"/>
    <w:rsid w:val="00053827"/>
    <w:rsid w:val="00054E60"/>
    <w:rsid w:val="00060999"/>
    <w:rsid w:val="00060DAB"/>
    <w:rsid w:val="00064C11"/>
    <w:rsid w:val="00065E93"/>
    <w:rsid w:val="00066AF7"/>
    <w:rsid w:val="000672E2"/>
    <w:rsid w:val="0007153F"/>
    <w:rsid w:val="00071950"/>
    <w:rsid w:val="00071E06"/>
    <w:rsid w:val="00073C7D"/>
    <w:rsid w:val="00075CE1"/>
    <w:rsid w:val="00077CF7"/>
    <w:rsid w:val="0008174B"/>
    <w:rsid w:val="00081E51"/>
    <w:rsid w:val="000835BC"/>
    <w:rsid w:val="00087C0D"/>
    <w:rsid w:val="0009184E"/>
    <w:rsid w:val="00096BDC"/>
    <w:rsid w:val="000A39C9"/>
    <w:rsid w:val="000A6D78"/>
    <w:rsid w:val="000A78B7"/>
    <w:rsid w:val="000A7F4F"/>
    <w:rsid w:val="000B0407"/>
    <w:rsid w:val="000B0DB1"/>
    <w:rsid w:val="000B43A4"/>
    <w:rsid w:val="000B5524"/>
    <w:rsid w:val="000B78E5"/>
    <w:rsid w:val="000C18E8"/>
    <w:rsid w:val="000C259A"/>
    <w:rsid w:val="000C29D1"/>
    <w:rsid w:val="000C5366"/>
    <w:rsid w:val="000C65B8"/>
    <w:rsid w:val="000C6CC5"/>
    <w:rsid w:val="000D08DA"/>
    <w:rsid w:val="000D1EC5"/>
    <w:rsid w:val="000D6599"/>
    <w:rsid w:val="000E04CB"/>
    <w:rsid w:val="000E11D3"/>
    <w:rsid w:val="000E1E2D"/>
    <w:rsid w:val="000E7E28"/>
    <w:rsid w:val="000F56BA"/>
    <w:rsid w:val="00102CDC"/>
    <w:rsid w:val="0010651D"/>
    <w:rsid w:val="001065F9"/>
    <w:rsid w:val="00113E2D"/>
    <w:rsid w:val="00115B64"/>
    <w:rsid w:val="00116F07"/>
    <w:rsid w:val="00122496"/>
    <w:rsid w:val="00122A61"/>
    <w:rsid w:val="00123C43"/>
    <w:rsid w:val="00124061"/>
    <w:rsid w:val="00124687"/>
    <w:rsid w:val="00125A41"/>
    <w:rsid w:val="001278F4"/>
    <w:rsid w:val="00127998"/>
    <w:rsid w:val="00131C1E"/>
    <w:rsid w:val="001320DC"/>
    <w:rsid w:val="00134443"/>
    <w:rsid w:val="00134DFA"/>
    <w:rsid w:val="00144C1B"/>
    <w:rsid w:val="001459DA"/>
    <w:rsid w:val="00154197"/>
    <w:rsid w:val="0015465B"/>
    <w:rsid w:val="0015528E"/>
    <w:rsid w:val="00157507"/>
    <w:rsid w:val="00164249"/>
    <w:rsid w:val="00167672"/>
    <w:rsid w:val="00167ADF"/>
    <w:rsid w:val="001705A0"/>
    <w:rsid w:val="00171FC5"/>
    <w:rsid w:val="00172FDA"/>
    <w:rsid w:val="001748E1"/>
    <w:rsid w:val="00182827"/>
    <w:rsid w:val="00183DFA"/>
    <w:rsid w:val="00185CF1"/>
    <w:rsid w:val="001903C0"/>
    <w:rsid w:val="00191EDE"/>
    <w:rsid w:val="001950B5"/>
    <w:rsid w:val="0019719C"/>
    <w:rsid w:val="001976A5"/>
    <w:rsid w:val="001A21B6"/>
    <w:rsid w:val="001A302E"/>
    <w:rsid w:val="001A42BF"/>
    <w:rsid w:val="001A4983"/>
    <w:rsid w:val="001B0A0B"/>
    <w:rsid w:val="001B1AB9"/>
    <w:rsid w:val="001B2DE7"/>
    <w:rsid w:val="001B5C9D"/>
    <w:rsid w:val="001C0AB5"/>
    <w:rsid w:val="001C0B4F"/>
    <w:rsid w:val="001C20E4"/>
    <w:rsid w:val="001C2A1C"/>
    <w:rsid w:val="001C3B49"/>
    <w:rsid w:val="001C686F"/>
    <w:rsid w:val="001D1146"/>
    <w:rsid w:val="001D11D4"/>
    <w:rsid w:val="001D2926"/>
    <w:rsid w:val="001E0B64"/>
    <w:rsid w:val="001E0EDD"/>
    <w:rsid w:val="001E4BB3"/>
    <w:rsid w:val="001E5D2E"/>
    <w:rsid w:val="001F0307"/>
    <w:rsid w:val="00201867"/>
    <w:rsid w:val="00205A05"/>
    <w:rsid w:val="002071CC"/>
    <w:rsid w:val="00211602"/>
    <w:rsid w:val="00212041"/>
    <w:rsid w:val="0021295D"/>
    <w:rsid w:val="0021587D"/>
    <w:rsid w:val="002167D8"/>
    <w:rsid w:val="002215D6"/>
    <w:rsid w:val="00224CA6"/>
    <w:rsid w:val="00231207"/>
    <w:rsid w:val="002346D8"/>
    <w:rsid w:val="00240358"/>
    <w:rsid w:val="00240F4D"/>
    <w:rsid w:val="0024265F"/>
    <w:rsid w:val="00245490"/>
    <w:rsid w:val="0024572F"/>
    <w:rsid w:val="002458A3"/>
    <w:rsid w:val="00247A14"/>
    <w:rsid w:val="00254AE5"/>
    <w:rsid w:val="00255364"/>
    <w:rsid w:val="00260425"/>
    <w:rsid w:val="00260DBE"/>
    <w:rsid w:val="00261C46"/>
    <w:rsid w:val="00270D5D"/>
    <w:rsid w:val="002718F6"/>
    <w:rsid w:val="0027276D"/>
    <w:rsid w:val="0027590E"/>
    <w:rsid w:val="002835FD"/>
    <w:rsid w:val="00286125"/>
    <w:rsid w:val="00286FB4"/>
    <w:rsid w:val="002962E2"/>
    <w:rsid w:val="00297B72"/>
    <w:rsid w:val="002A128C"/>
    <w:rsid w:val="002A411C"/>
    <w:rsid w:val="002A7538"/>
    <w:rsid w:val="002A7EFD"/>
    <w:rsid w:val="002B2877"/>
    <w:rsid w:val="002B3609"/>
    <w:rsid w:val="002B3BA4"/>
    <w:rsid w:val="002B4408"/>
    <w:rsid w:val="002B52F9"/>
    <w:rsid w:val="002C1307"/>
    <w:rsid w:val="002C18AD"/>
    <w:rsid w:val="002C1A04"/>
    <w:rsid w:val="002C27F2"/>
    <w:rsid w:val="002C2FC7"/>
    <w:rsid w:val="002C5A44"/>
    <w:rsid w:val="002D1043"/>
    <w:rsid w:val="002D2FFC"/>
    <w:rsid w:val="002D4FA4"/>
    <w:rsid w:val="002D6FDB"/>
    <w:rsid w:val="002E1E4E"/>
    <w:rsid w:val="002E298A"/>
    <w:rsid w:val="002E3FB7"/>
    <w:rsid w:val="002E4008"/>
    <w:rsid w:val="002E4786"/>
    <w:rsid w:val="002E76E7"/>
    <w:rsid w:val="002F2BFE"/>
    <w:rsid w:val="002F2FAD"/>
    <w:rsid w:val="002F2FB3"/>
    <w:rsid w:val="002F47D1"/>
    <w:rsid w:val="002F62EE"/>
    <w:rsid w:val="00304B96"/>
    <w:rsid w:val="00306895"/>
    <w:rsid w:val="0031536C"/>
    <w:rsid w:val="003161E0"/>
    <w:rsid w:val="00316D57"/>
    <w:rsid w:val="00317355"/>
    <w:rsid w:val="00322AFF"/>
    <w:rsid w:val="003233AE"/>
    <w:rsid w:val="0032650A"/>
    <w:rsid w:val="003272AA"/>
    <w:rsid w:val="00333389"/>
    <w:rsid w:val="00333742"/>
    <w:rsid w:val="00334233"/>
    <w:rsid w:val="00334C46"/>
    <w:rsid w:val="0033520A"/>
    <w:rsid w:val="0033561E"/>
    <w:rsid w:val="00336121"/>
    <w:rsid w:val="00340E0C"/>
    <w:rsid w:val="003413C1"/>
    <w:rsid w:val="003418ED"/>
    <w:rsid w:val="00341C64"/>
    <w:rsid w:val="003451AA"/>
    <w:rsid w:val="00345A24"/>
    <w:rsid w:val="0035049A"/>
    <w:rsid w:val="0035160C"/>
    <w:rsid w:val="00357003"/>
    <w:rsid w:val="00361743"/>
    <w:rsid w:val="00366C40"/>
    <w:rsid w:val="00366FD3"/>
    <w:rsid w:val="003670EA"/>
    <w:rsid w:val="00372779"/>
    <w:rsid w:val="00373F05"/>
    <w:rsid w:val="00376136"/>
    <w:rsid w:val="003767AE"/>
    <w:rsid w:val="003866C1"/>
    <w:rsid w:val="00391333"/>
    <w:rsid w:val="0039378F"/>
    <w:rsid w:val="00393902"/>
    <w:rsid w:val="003A1022"/>
    <w:rsid w:val="003A2FC3"/>
    <w:rsid w:val="003A6874"/>
    <w:rsid w:val="003C11F1"/>
    <w:rsid w:val="003C158C"/>
    <w:rsid w:val="003C4FED"/>
    <w:rsid w:val="003C5109"/>
    <w:rsid w:val="003C57A7"/>
    <w:rsid w:val="003C608A"/>
    <w:rsid w:val="003D039D"/>
    <w:rsid w:val="003D0DD0"/>
    <w:rsid w:val="003D1260"/>
    <w:rsid w:val="003D15FF"/>
    <w:rsid w:val="003D6C2F"/>
    <w:rsid w:val="003E2489"/>
    <w:rsid w:val="003E48E4"/>
    <w:rsid w:val="003F0CCB"/>
    <w:rsid w:val="003F6692"/>
    <w:rsid w:val="003F669F"/>
    <w:rsid w:val="00400905"/>
    <w:rsid w:val="0040565C"/>
    <w:rsid w:val="00411D6A"/>
    <w:rsid w:val="00414BA9"/>
    <w:rsid w:val="00416454"/>
    <w:rsid w:val="004166A1"/>
    <w:rsid w:val="0042062F"/>
    <w:rsid w:val="0042089A"/>
    <w:rsid w:val="00421555"/>
    <w:rsid w:val="00421B7D"/>
    <w:rsid w:val="00421CF3"/>
    <w:rsid w:val="004263DA"/>
    <w:rsid w:val="00430F70"/>
    <w:rsid w:val="00431A58"/>
    <w:rsid w:val="00433A94"/>
    <w:rsid w:val="00435A5F"/>
    <w:rsid w:val="00436A32"/>
    <w:rsid w:val="0043700D"/>
    <w:rsid w:val="00441047"/>
    <w:rsid w:val="00443B04"/>
    <w:rsid w:val="004441C1"/>
    <w:rsid w:val="00445FF9"/>
    <w:rsid w:val="00450B66"/>
    <w:rsid w:val="00455493"/>
    <w:rsid w:val="00456A60"/>
    <w:rsid w:val="004621C5"/>
    <w:rsid w:val="00463210"/>
    <w:rsid w:val="004634AA"/>
    <w:rsid w:val="00463C1C"/>
    <w:rsid w:val="00471399"/>
    <w:rsid w:val="004713FA"/>
    <w:rsid w:val="00471632"/>
    <w:rsid w:val="00475969"/>
    <w:rsid w:val="004772EB"/>
    <w:rsid w:val="0048286F"/>
    <w:rsid w:val="00483A3F"/>
    <w:rsid w:val="00483A85"/>
    <w:rsid w:val="00490972"/>
    <w:rsid w:val="004929A9"/>
    <w:rsid w:val="00492A67"/>
    <w:rsid w:val="00494EF6"/>
    <w:rsid w:val="004956A2"/>
    <w:rsid w:val="00496814"/>
    <w:rsid w:val="004A30B7"/>
    <w:rsid w:val="004A7EDB"/>
    <w:rsid w:val="004B1445"/>
    <w:rsid w:val="004B70F6"/>
    <w:rsid w:val="004B7F1D"/>
    <w:rsid w:val="004C0DA5"/>
    <w:rsid w:val="004C2477"/>
    <w:rsid w:val="004C5200"/>
    <w:rsid w:val="004C767D"/>
    <w:rsid w:val="004D05AD"/>
    <w:rsid w:val="004D28D4"/>
    <w:rsid w:val="004D4324"/>
    <w:rsid w:val="004E3488"/>
    <w:rsid w:val="004E564D"/>
    <w:rsid w:val="004F66A9"/>
    <w:rsid w:val="004F699B"/>
    <w:rsid w:val="004F6E25"/>
    <w:rsid w:val="004F7701"/>
    <w:rsid w:val="0050388B"/>
    <w:rsid w:val="0050402D"/>
    <w:rsid w:val="00507239"/>
    <w:rsid w:val="00507984"/>
    <w:rsid w:val="0051132A"/>
    <w:rsid w:val="00513760"/>
    <w:rsid w:val="00516174"/>
    <w:rsid w:val="00521632"/>
    <w:rsid w:val="00521F4D"/>
    <w:rsid w:val="0052278B"/>
    <w:rsid w:val="00522BCC"/>
    <w:rsid w:val="00522E5D"/>
    <w:rsid w:val="00523E35"/>
    <w:rsid w:val="00525955"/>
    <w:rsid w:val="00530094"/>
    <w:rsid w:val="005315E1"/>
    <w:rsid w:val="005330DD"/>
    <w:rsid w:val="0054106B"/>
    <w:rsid w:val="00541A03"/>
    <w:rsid w:val="00542537"/>
    <w:rsid w:val="00543C7C"/>
    <w:rsid w:val="005442D0"/>
    <w:rsid w:val="00544933"/>
    <w:rsid w:val="00546B4D"/>
    <w:rsid w:val="00550597"/>
    <w:rsid w:val="00550EEB"/>
    <w:rsid w:val="005513EB"/>
    <w:rsid w:val="00551E33"/>
    <w:rsid w:val="00553305"/>
    <w:rsid w:val="005616EF"/>
    <w:rsid w:val="005648B8"/>
    <w:rsid w:val="00565DBC"/>
    <w:rsid w:val="005739FA"/>
    <w:rsid w:val="0058062C"/>
    <w:rsid w:val="005823B2"/>
    <w:rsid w:val="005826DC"/>
    <w:rsid w:val="005828D7"/>
    <w:rsid w:val="00583034"/>
    <w:rsid w:val="005844DF"/>
    <w:rsid w:val="005847C7"/>
    <w:rsid w:val="00595FA7"/>
    <w:rsid w:val="00596E7A"/>
    <w:rsid w:val="005970AD"/>
    <w:rsid w:val="00597592"/>
    <w:rsid w:val="005A0882"/>
    <w:rsid w:val="005A0D8B"/>
    <w:rsid w:val="005A21E8"/>
    <w:rsid w:val="005B4D62"/>
    <w:rsid w:val="005B581E"/>
    <w:rsid w:val="005B78F8"/>
    <w:rsid w:val="005C16B1"/>
    <w:rsid w:val="005C1D34"/>
    <w:rsid w:val="005C583D"/>
    <w:rsid w:val="005D2971"/>
    <w:rsid w:val="005D3164"/>
    <w:rsid w:val="005D33AF"/>
    <w:rsid w:val="005D6D62"/>
    <w:rsid w:val="005E071D"/>
    <w:rsid w:val="005E183D"/>
    <w:rsid w:val="005E1CD7"/>
    <w:rsid w:val="005E28AB"/>
    <w:rsid w:val="005E347A"/>
    <w:rsid w:val="005E4494"/>
    <w:rsid w:val="005E6D31"/>
    <w:rsid w:val="005E70F4"/>
    <w:rsid w:val="005E7F9B"/>
    <w:rsid w:val="005F1D1A"/>
    <w:rsid w:val="005F2ADC"/>
    <w:rsid w:val="005F4F60"/>
    <w:rsid w:val="005F6604"/>
    <w:rsid w:val="005F6776"/>
    <w:rsid w:val="005F746F"/>
    <w:rsid w:val="005F75B3"/>
    <w:rsid w:val="006048F2"/>
    <w:rsid w:val="00605236"/>
    <w:rsid w:val="00605391"/>
    <w:rsid w:val="006075DE"/>
    <w:rsid w:val="00607791"/>
    <w:rsid w:val="00610A7F"/>
    <w:rsid w:val="00611DF8"/>
    <w:rsid w:val="00612511"/>
    <w:rsid w:val="00612FE7"/>
    <w:rsid w:val="00613B0D"/>
    <w:rsid w:val="006209A3"/>
    <w:rsid w:val="0062548C"/>
    <w:rsid w:val="006259A4"/>
    <w:rsid w:val="00625DD8"/>
    <w:rsid w:val="006367FF"/>
    <w:rsid w:val="006370BE"/>
    <w:rsid w:val="0064098D"/>
    <w:rsid w:val="00642DBB"/>
    <w:rsid w:val="00647773"/>
    <w:rsid w:val="00647EEE"/>
    <w:rsid w:val="00650199"/>
    <w:rsid w:val="006543AE"/>
    <w:rsid w:val="006554C8"/>
    <w:rsid w:val="00660167"/>
    <w:rsid w:val="00662498"/>
    <w:rsid w:val="0066506E"/>
    <w:rsid w:val="00666F8A"/>
    <w:rsid w:val="00670348"/>
    <w:rsid w:val="00671E11"/>
    <w:rsid w:val="0067239D"/>
    <w:rsid w:val="00673C50"/>
    <w:rsid w:val="00675838"/>
    <w:rsid w:val="00675AB6"/>
    <w:rsid w:val="00684D1E"/>
    <w:rsid w:val="00685212"/>
    <w:rsid w:val="0068615D"/>
    <w:rsid w:val="00690A0A"/>
    <w:rsid w:val="006919D4"/>
    <w:rsid w:val="006920D3"/>
    <w:rsid w:val="006963B4"/>
    <w:rsid w:val="00696FB9"/>
    <w:rsid w:val="006A0EC8"/>
    <w:rsid w:val="006A25A2"/>
    <w:rsid w:val="006A38B6"/>
    <w:rsid w:val="006A5100"/>
    <w:rsid w:val="006A69C7"/>
    <w:rsid w:val="006C095C"/>
    <w:rsid w:val="006C1693"/>
    <w:rsid w:val="006C2D86"/>
    <w:rsid w:val="006C366F"/>
    <w:rsid w:val="006C4348"/>
    <w:rsid w:val="006C6B73"/>
    <w:rsid w:val="006C73C6"/>
    <w:rsid w:val="006C7700"/>
    <w:rsid w:val="006D2A6E"/>
    <w:rsid w:val="006D3B91"/>
    <w:rsid w:val="006D5413"/>
    <w:rsid w:val="006D7E08"/>
    <w:rsid w:val="006E0A0F"/>
    <w:rsid w:val="006E1237"/>
    <w:rsid w:val="006E3D56"/>
    <w:rsid w:val="006E572A"/>
    <w:rsid w:val="006F000A"/>
    <w:rsid w:val="006F01C1"/>
    <w:rsid w:val="006F158F"/>
    <w:rsid w:val="006F5D82"/>
    <w:rsid w:val="006F65EC"/>
    <w:rsid w:val="006F6CA5"/>
    <w:rsid w:val="006F72C0"/>
    <w:rsid w:val="0070063C"/>
    <w:rsid w:val="007009BA"/>
    <w:rsid w:val="00701940"/>
    <w:rsid w:val="00705E1A"/>
    <w:rsid w:val="0071010E"/>
    <w:rsid w:val="0071072D"/>
    <w:rsid w:val="00710A00"/>
    <w:rsid w:val="00713DD2"/>
    <w:rsid w:val="0071519F"/>
    <w:rsid w:val="0072090F"/>
    <w:rsid w:val="007214EC"/>
    <w:rsid w:val="00722921"/>
    <w:rsid w:val="00723146"/>
    <w:rsid w:val="00723800"/>
    <w:rsid w:val="007269C2"/>
    <w:rsid w:val="00732F75"/>
    <w:rsid w:val="00740E76"/>
    <w:rsid w:val="00744F95"/>
    <w:rsid w:val="00745DF7"/>
    <w:rsid w:val="00751241"/>
    <w:rsid w:val="00753179"/>
    <w:rsid w:val="007535F4"/>
    <w:rsid w:val="007536B7"/>
    <w:rsid w:val="00754DD0"/>
    <w:rsid w:val="00763183"/>
    <w:rsid w:val="0076366F"/>
    <w:rsid w:val="00763778"/>
    <w:rsid w:val="00765FB4"/>
    <w:rsid w:val="007719B0"/>
    <w:rsid w:val="00773233"/>
    <w:rsid w:val="00775795"/>
    <w:rsid w:val="007766D7"/>
    <w:rsid w:val="007772C4"/>
    <w:rsid w:val="00780240"/>
    <w:rsid w:val="007838E5"/>
    <w:rsid w:val="00784B99"/>
    <w:rsid w:val="007866CC"/>
    <w:rsid w:val="0079131A"/>
    <w:rsid w:val="007922CA"/>
    <w:rsid w:val="00792850"/>
    <w:rsid w:val="00793CD1"/>
    <w:rsid w:val="00796809"/>
    <w:rsid w:val="00796D80"/>
    <w:rsid w:val="007974E3"/>
    <w:rsid w:val="00797E55"/>
    <w:rsid w:val="007A058C"/>
    <w:rsid w:val="007A433E"/>
    <w:rsid w:val="007A4377"/>
    <w:rsid w:val="007A48C8"/>
    <w:rsid w:val="007A5B22"/>
    <w:rsid w:val="007B1585"/>
    <w:rsid w:val="007B159A"/>
    <w:rsid w:val="007B4C03"/>
    <w:rsid w:val="007C02D5"/>
    <w:rsid w:val="007D1127"/>
    <w:rsid w:val="007D18F8"/>
    <w:rsid w:val="007D2D1C"/>
    <w:rsid w:val="007D412C"/>
    <w:rsid w:val="007D5B58"/>
    <w:rsid w:val="007D77A7"/>
    <w:rsid w:val="007E0252"/>
    <w:rsid w:val="007E2D24"/>
    <w:rsid w:val="007E30EF"/>
    <w:rsid w:val="007E5AF5"/>
    <w:rsid w:val="007E69B3"/>
    <w:rsid w:val="007F08E6"/>
    <w:rsid w:val="007F2562"/>
    <w:rsid w:val="007F48C8"/>
    <w:rsid w:val="007F4CEB"/>
    <w:rsid w:val="007F5368"/>
    <w:rsid w:val="00803BD1"/>
    <w:rsid w:val="008041D8"/>
    <w:rsid w:val="0080458A"/>
    <w:rsid w:val="008053E1"/>
    <w:rsid w:val="008075E9"/>
    <w:rsid w:val="00807A32"/>
    <w:rsid w:val="00812410"/>
    <w:rsid w:val="00812D70"/>
    <w:rsid w:val="00814ECE"/>
    <w:rsid w:val="00823A7B"/>
    <w:rsid w:val="00824229"/>
    <w:rsid w:val="00826DD2"/>
    <w:rsid w:val="00830C9C"/>
    <w:rsid w:val="00835A60"/>
    <w:rsid w:val="00837874"/>
    <w:rsid w:val="00837C6B"/>
    <w:rsid w:val="00837E03"/>
    <w:rsid w:val="00845363"/>
    <w:rsid w:val="00850DAA"/>
    <w:rsid w:val="008521EA"/>
    <w:rsid w:val="008561E0"/>
    <w:rsid w:val="008561EB"/>
    <w:rsid w:val="00860376"/>
    <w:rsid w:val="0086073A"/>
    <w:rsid w:val="00862105"/>
    <w:rsid w:val="0086232F"/>
    <w:rsid w:val="00865DC5"/>
    <w:rsid w:val="00866DC3"/>
    <w:rsid w:val="0087070D"/>
    <w:rsid w:val="00870B71"/>
    <w:rsid w:val="008746A0"/>
    <w:rsid w:val="00874720"/>
    <w:rsid w:val="00874801"/>
    <w:rsid w:val="00875549"/>
    <w:rsid w:val="00881B9D"/>
    <w:rsid w:val="008833E6"/>
    <w:rsid w:val="0088372A"/>
    <w:rsid w:val="008921C1"/>
    <w:rsid w:val="008933A3"/>
    <w:rsid w:val="008951B0"/>
    <w:rsid w:val="0089796B"/>
    <w:rsid w:val="008A18C7"/>
    <w:rsid w:val="008A2457"/>
    <w:rsid w:val="008A25B1"/>
    <w:rsid w:val="008A3A91"/>
    <w:rsid w:val="008A3C96"/>
    <w:rsid w:val="008A5393"/>
    <w:rsid w:val="008A654C"/>
    <w:rsid w:val="008B08A9"/>
    <w:rsid w:val="008B0CF5"/>
    <w:rsid w:val="008B30CB"/>
    <w:rsid w:val="008B46A7"/>
    <w:rsid w:val="008B4A8E"/>
    <w:rsid w:val="008B5967"/>
    <w:rsid w:val="008B61E2"/>
    <w:rsid w:val="008B6400"/>
    <w:rsid w:val="008B69E0"/>
    <w:rsid w:val="008C04D4"/>
    <w:rsid w:val="008C06D5"/>
    <w:rsid w:val="008C0C2B"/>
    <w:rsid w:val="008C3F48"/>
    <w:rsid w:val="008C42A8"/>
    <w:rsid w:val="008C463A"/>
    <w:rsid w:val="008C529E"/>
    <w:rsid w:val="008C543B"/>
    <w:rsid w:val="008C673F"/>
    <w:rsid w:val="008D01AF"/>
    <w:rsid w:val="008D27A0"/>
    <w:rsid w:val="008D7E3B"/>
    <w:rsid w:val="008D7FE1"/>
    <w:rsid w:val="008E2FC3"/>
    <w:rsid w:val="008E3CC6"/>
    <w:rsid w:val="008E4293"/>
    <w:rsid w:val="008E5180"/>
    <w:rsid w:val="008E52A4"/>
    <w:rsid w:val="008E616D"/>
    <w:rsid w:val="00900278"/>
    <w:rsid w:val="00900E33"/>
    <w:rsid w:val="0090608C"/>
    <w:rsid w:val="0091041B"/>
    <w:rsid w:val="00910A10"/>
    <w:rsid w:val="00911738"/>
    <w:rsid w:val="009130A0"/>
    <w:rsid w:val="009135D4"/>
    <w:rsid w:val="0091495F"/>
    <w:rsid w:val="00914C72"/>
    <w:rsid w:val="009208AC"/>
    <w:rsid w:val="00923DE9"/>
    <w:rsid w:val="0092670F"/>
    <w:rsid w:val="00927386"/>
    <w:rsid w:val="00927BA7"/>
    <w:rsid w:val="00927F88"/>
    <w:rsid w:val="00930B1C"/>
    <w:rsid w:val="00934554"/>
    <w:rsid w:val="00936E37"/>
    <w:rsid w:val="00941E36"/>
    <w:rsid w:val="00941EB0"/>
    <w:rsid w:val="009424BA"/>
    <w:rsid w:val="0094668A"/>
    <w:rsid w:val="00947BD1"/>
    <w:rsid w:val="00950FDE"/>
    <w:rsid w:val="00951BA4"/>
    <w:rsid w:val="00953DCE"/>
    <w:rsid w:val="0095494F"/>
    <w:rsid w:val="0096178D"/>
    <w:rsid w:val="009627D8"/>
    <w:rsid w:val="00963C5E"/>
    <w:rsid w:val="00964AA3"/>
    <w:rsid w:val="0097264F"/>
    <w:rsid w:val="00972821"/>
    <w:rsid w:val="00974800"/>
    <w:rsid w:val="00980BE8"/>
    <w:rsid w:val="009812DB"/>
    <w:rsid w:val="0098541E"/>
    <w:rsid w:val="00986B45"/>
    <w:rsid w:val="0099033F"/>
    <w:rsid w:val="00992BE8"/>
    <w:rsid w:val="009935E7"/>
    <w:rsid w:val="0099796C"/>
    <w:rsid w:val="009A001E"/>
    <w:rsid w:val="009A4464"/>
    <w:rsid w:val="009A4612"/>
    <w:rsid w:val="009A7630"/>
    <w:rsid w:val="009B23CC"/>
    <w:rsid w:val="009B4C76"/>
    <w:rsid w:val="009B701A"/>
    <w:rsid w:val="009B731A"/>
    <w:rsid w:val="009C13DD"/>
    <w:rsid w:val="009C35A4"/>
    <w:rsid w:val="009C3E7B"/>
    <w:rsid w:val="009D5AE5"/>
    <w:rsid w:val="009E052C"/>
    <w:rsid w:val="009E26EC"/>
    <w:rsid w:val="009E367B"/>
    <w:rsid w:val="009E4D76"/>
    <w:rsid w:val="009E517D"/>
    <w:rsid w:val="009F0233"/>
    <w:rsid w:val="009F09B8"/>
    <w:rsid w:val="009F1BDE"/>
    <w:rsid w:val="009F1DBB"/>
    <w:rsid w:val="009F5627"/>
    <w:rsid w:val="009F7E5D"/>
    <w:rsid w:val="00A003B4"/>
    <w:rsid w:val="00A01C8A"/>
    <w:rsid w:val="00A04ACE"/>
    <w:rsid w:val="00A06EE0"/>
    <w:rsid w:val="00A0770E"/>
    <w:rsid w:val="00A10200"/>
    <w:rsid w:val="00A11FBF"/>
    <w:rsid w:val="00A14A19"/>
    <w:rsid w:val="00A15A79"/>
    <w:rsid w:val="00A17B1E"/>
    <w:rsid w:val="00A212ED"/>
    <w:rsid w:val="00A254D1"/>
    <w:rsid w:val="00A36872"/>
    <w:rsid w:val="00A4012D"/>
    <w:rsid w:val="00A45F21"/>
    <w:rsid w:val="00A46080"/>
    <w:rsid w:val="00A46DB5"/>
    <w:rsid w:val="00A50F97"/>
    <w:rsid w:val="00A5391F"/>
    <w:rsid w:val="00A624BB"/>
    <w:rsid w:val="00A642CB"/>
    <w:rsid w:val="00A67FA4"/>
    <w:rsid w:val="00A7024A"/>
    <w:rsid w:val="00A70CD1"/>
    <w:rsid w:val="00A729D3"/>
    <w:rsid w:val="00A76035"/>
    <w:rsid w:val="00A765DF"/>
    <w:rsid w:val="00A7763C"/>
    <w:rsid w:val="00A87C2A"/>
    <w:rsid w:val="00A91D4E"/>
    <w:rsid w:val="00A91D93"/>
    <w:rsid w:val="00A9427B"/>
    <w:rsid w:val="00A963E0"/>
    <w:rsid w:val="00AA1ED7"/>
    <w:rsid w:val="00AA3DE4"/>
    <w:rsid w:val="00AA4330"/>
    <w:rsid w:val="00AA4F69"/>
    <w:rsid w:val="00AA6B3E"/>
    <w:rsid w:val="00AA7B66"/>
    <w:rsid w:val="00AB169C"/>
    <w:rsid w:val="00AB1C02"/>
    <w:rsid w:val="00AB42C9"/>
    <w:rsid w:val="00AC03CD"/>
    <w:rsid w:val="00AC13E9"/>
    <w:rsid w:val="00AC1A65"/>
    <w:rsid w:val="00AC3247"/>
    <w:rsid w:val="00AD0E45"/>
    <w:rsid w:val="00AD40B1"/>
    <w:rsid w:val="00AD4949"/>
    <w:rsid w:val="00AE0012"/>
    <w:rsid w:val="00AE0065"/>
    <w:rsid w:val="00AE0518"/>
    <w:rsid w:val="00AE0E15"/>
    <w:rsid w:val="00AE2C98"/>
    <w:rsid w:val="00AE6335"/>
    <w:rsid w:val="00AE7FD1"/>
    <w:rsid w:val="00AF0CA2"/>
    <w:rsid w:val="00AF1D2C"/>
    <w:rsid w:val="00AF22AF"/>
    <w:rsid w:val="00AF3D31"/>
    <w:rsid w:val="00AF4EE1"/>
    <w:rsid w:val="00AF5A7F"/>
    <w:rsid w:val="00AF67CC"/>
    <w:rsid w:val="00AF7100"/>
    <w:rsid w:val="00B01EBC"/>
    <w:rsid w:val="00B11AD4"/>
    <w:rsid w:val="00B167D9"/>
    <w:rsid w:val="00B20C10"/>
    <w:rsid w:val="00B20C61"/>
    <w:rsid w:val="00B20EA7"/>
    <w:rsid w:val="00B215DC"/>
    <w:rsid w:val="00B2754D"/>
    <w:rsid w:val="00B2757D"/>
    <w:rsid w:val="00B3074B"/>
    <w:rsid w:val="00B32860"/>
    <w:rsid w:val="00B329F7"/>
    <w:rsid w:val="00B35BBB"/>
    <w:rsid w:val="00B41551"/>
    <w:rsid w:val="00B418A5"/>
    <w:rsid w:val="00B41A53"/>
    <w:rsid w:val="00B420B1"/>
    <w:rsid w:val="00B44865"/>
    <w:rsid w:val="00B4535D"/>
    <w:rsid w:val="00B47389"/>
    <w:rsid w:val="00B50C84"/>
    <w:rsid w:val="00B520CA"/>
    <w:rsid w:val="00B541B3"/>
    <w:rsid w:val="00B543F6"/>
    <w:rsid w:val="00B544E7"/>
    <w:rsid w:val="00B627B2"/>
    <w:rsid w:val="00B65D7A"/>
    <w:rsid w:val="00B65FB4"/>
    <w:rsid w:val="00B72309"/>
    <w:rsid w:val="00B73199"/>
    <w:rsid w:val="00B776A4"/>
    <w:rsid w:val="00B852E4"/>
    <w:rsid w:val="00B86B37"/>
    <w:rsid w:val="00B86E8E"/>
    <w:rsid w:val="00B87AF8"/>
    <w:rsid w:val="00B91EE4"/>
    <w:rsid w:val="00B939CE"/>
    <w:rsid w:val="00B939FE"/>
    <w:rsid w:val="00B93CCD"/>
    <w:rsid w:val="00B94D2C"/>
    <w:rsid w:val="00B97FCD"/>
    <w:rsid w:val="00BA26D1"/>
    <w:rsid w:val="00BA2F36"/>
    <w:rsid w:val="00BA554B"/>
    <w:rsid w:val="00BA6CAA"/>
    <w:rsid w:val="00BA7900"/>
    <w:rsid w:val="00BB42F4"/>
    <w:rsid w:val="00BB4A06"/>
    <w:rsid w:val="00BC0DC4"/>
    <w:rsid w:val="00BC1BC1"/>
    <w:rsid w:val="00BC3464"/>
    <w:rsid w:val="00BC54A0"/>
    <w:rsid w:val="00BC6BC4"/>
    <w:rsid w:val="00BC70C2"/>
    <w:rsid w:val="00BD0403"/>
    <w:rsid w:val="00BD0567"/>
    <w:rsid w:val="00BD0AAA"/>
    <w:rsid w:val="00BD5957"/>
    <w:rsid w:val="00BD5BE4"/>
    <w:rsid w:val="00BE016E"/>
    <w:rsid w:val="00BE24EB"/>
    <w:rsid w:val="00BE2E8F"/>
    <w:rsid w:val="00BE2EB8"/>
    <w:rsid w:val="00BE41CA"/>
    <w:rsid w:val="00BE7BF0"/>
    <w:rsid w:val="00BF2ACC"/>
    <w:rsid w:val="00BF4D00"/>
    <w:rsid w:val="00C0079C"/>
    <w:rsid w:val="00C0419C"/>
    <w:rsid w:val="00C04A3D"/>
    <w:rsid w:val="00C067C2"/>
    <w:rsid w:val="00C06C66"/>
    <w:rsid w:val="00C117C1"/>
    <w:rsid w:val="00C120C8"/>
    <w:rsid w:val="00C1236A"/>
    <w:rsid w:val="00C15836"/>
    <w:rsid w:val="00C15FB7"/>
    <w:rsid w:val="00C16169"/>
    <w:rsid w:val="00C165DB"/>
    <w:rsid w:val="00C17277"/>
    <w:rsid w:val="00C26D02"/>
    <w:rsid w:val="00C32757"/>
    <w:rsid w:val="00C3414A"/>
    <w:rsid w:val="00C4222D"/>
    <w:rsid w:val="00C42525"/>
    <w:rsid w:val="00C42638"/>
    <w:rsid w:val="00C4296F"/>
    <w:rsid w:val="00C43CE8"/>
    <w:rsid w:val="00C46207"/>
    <w:rsid w:val="00C46AF2"/>
    <w:rsid w:val="00C47596"/>
    <w:rsid w:val="00C5060B"/>
    <w:rsid w:val="00C522E3"/>
    <w:rsid w:val="00C52ECF"/>
    <w:rsid w:val="00C53613"/>
    <w:rsid w:val="00C53890"/>
    <w:rsid w:val="00C555E2"/>
    <w:rsid w:val="00C603F5"/>
    <w:rsid w:val="00C610E7"/>
    <w:rsid w:val="00C62DAC"/>
    <w:rsid w:val="00C65516"/>
    <w:rsid w:val="00C67543"/>
    <w:rsid w:val="00C7070F"/>
    <w:rsid w:val="00C71C83"/>
    <w:rsid w:val="00C76038"/>
    <w:rsid w:val="00C84596"/>
    <w:rsid w:val="00C8608B"/>
    <w:rsid w:val="00C93132"/>
    <w:rsid w:val="00C93F5F"/>
    <w:rsid w:val="00C970BB"/>
    <w:rsid w:val="00CA1A96"/>
    <w:rsid w:val="00CA1D9F"/>
    <w:rsid w:val="00CA1F4D"/>
    <w:rsid w:val="00CA423E"/>
    <w:rsid w:val="00CA6F93"/>
    <w:rsid w:val="00CB34A7"/>
    <w:rsid w:val="00CB5AE7"/>
    <w:rsid w:val="00CB6009"/>
    <w:rsid w:val="00CB70B6"/>
    <w:rsid w:val="00CC40E3"/>
    <w:rsid w:val="00CC4B81"/>
    <w:rsid w:val="00CC5C11"/>
    <w:rsid w:val="00CC7415"/>
    <w:rsid w:val="00CD133B"/>
    <w:rsid w:val="00CD1A70"/>
    <w:rsid w:val="00CD45AB"/>
    <w:rsid w:val="00CE18D6"/>
    <w:rsid w:val="00CE210B"/>
    <w:rsid w:val="00CE2903"/>
    <w:rsid w:val="00CE2AFA"/>
    <w:rsid w:val="00CE371F"/>
    <w:rsid w:val="00CE6B18"/>
    <w:rsid w:val="00CE7B1C"/>
    <w:rsid w:val="00CF2A95"/>
    <w:rsid w:val="00CF5C6E"/>
    <w:rsid w:val="00CF6DB9"/>
    <w:rsid w:val="00CF6DDE"/>
    <w:rsid w:val="00D01410"/>
    <w:rsid w:val="00D01D3C"/>
    <w:rsid w:val="00D04F74"/>
    <w:rsid w:val="00D0633F"/>
    <w:rsid w:val="00D157C7"/>
    <w:rsid w:val="00D15867"/>
    <w:rsid w:val="00D15E0B"/>
    <w:rsid w:val="00D16648"/>
    <w:rsid w:val="00D21876"/>
    <w:rsid w:val="00D25432"/>
    <w:rsid w:val="00D308D6"/>
    <w:rsid w:val="00D317AD"/>
    <w:rsid w:val="00D32B5E"/>
    <w:rsid w:val="00D37E43"/>
    <w:rsid w:val="00D42915"/>
    <w:rsid w:val="00D42A83"/>
    <w:rsid w:val="00D44D0C"/>
    <w:rsid w:val="00D450C0"/>
    <w:rsid w:val="00D4526C"/>
    <w:rsid w:val="00D47FAA"/>
    <w:rsid w:val="00D50565"/>
    <w:rsid w:val="00D52037"/>
    <w:rsid w:val="00D52BA7"/>
    <w:rsid w:val="00D537AE"/>
    <w:rsid w:val="00D5537A"/>
    <w:rsid w:val="00D56A0A"/>
    <w:rsid w:val="00D6075B"/>
    <w:rsid w:val="00D60AE4"/>
    <w:rsid w:val="00D60C89"/>
    <w:rsid w:val="00D62985"/>
    <w:rsid w:val="00D63662"/>
    <w:rsid w:val="00D63CBB"/>
    <w:rsid w:val="00D647AE"/>
    <w:rsid w:val="00D66DCB"/>
    <w:rsid w:val="00D70328"/>
    <w:rsid w:val="00D70437"/>
    <w:rsid w:val="00D71DCD"/>
    <w:rsid w:val="00D72694"/>
    <w:rsid w:val="00D73FCD"/>
    <w:rsid w:val="00D75D7D"/>
    <w:rsid w:val="00D770C6"/>
    <w:rsid w:val="00D773A2"/>
    <w:rsid w:val="00D8742B"/>
    <w:rsid w:val="00D879F5"/>
    <w:rsid w:val="00D929BE"/>
    <w:rsid w:val="00D92F9B"/>
    <w:rsid w:val="00D940A5"/>
    <w:rsid w:val="00D9546D"/>
    <w:rsid w:val="00D97FA1"/>
    <w:rsid w:val="00DA0584"/>
    <w:rsid w:val="00DA3A58"/>
    <w:rsid w:val="00DA612F"/>
    <w:rsid w:val="00DA77E6"/>
    <w:rsid w:val="00DB5068"/>
    <w:rsid w:val="00DB5C30"/>
    <w:rsid w:val="00DC012B"/>
    <w:rsid w:val="00DC3F81"/>
    <w:rsid w:val="00DC68C8"/>
    <w:rsid w:val="00DE0C3B"/>
    <w:rsid w:val="00DE488E"/>
    <w:rsid w:val="00DE5450"/>
    <w:rsid w:val="00DE67DE"/>
    <w:rsid w:val="00DF3B12"/>
    <w:rsid w:val="00DF5E2D"/>
    <w:rsid w:val="00DF5E9F"/>
    <w:rsid w:val="00E01223"/>
    <w:rsid w:val="00E04653"/>
    <w:rsid w:val="00E06E92"/>
    <w:rsid w:val="00E078EC"/>
    <w:rsid w:val="00E07C7A"/>
    <w:rsid w:val="00E110EE"/>
    <w:rsid w:val="00E1216E"/>
    <w:rsid w:val="00E12FE1"/>
    <w:rsid w:val="00E136A3"/>
    <w:rsid w:val="00E200FC"/>
    <w:rsid w:val="00E21180"/>
    <w:rsid w:val="00E22A5E"/>
    <w:rsid w:val="00E2405E"/>
    <w:rsid w:val="00E25042"/>
    <w:rsid w:val="00E25776"/>
    <w:rsid w:val="00E26A2F"/>
    <w:rsid w:val="00E26ADB"/>
    <w:rsid w:val="00E3246D"/>
    <w:rsid w:val="00E33406"/>
    <w:rsid w:val="00E33EC4"/>
    <w:rsid w:val="00E357BB"/>
    <w:rsid w:val="00E42AC1"/>
    <w:rsid w:val="00E44DAD"/>
    <w:rsid w:val="00E466D5"/>
    <w:rsid w:val="00E4799E"/>
    <w:rsid w:val="00E515A1"/>
    <w:rsid w:val="00E55904"/>
    <w:rsid w:val="00E56768"/>
    <w:rsid w:val="00E62BF5"/>
    <w:rsid w:val="00E6543B"/>
    <w:rsid w:val="00E67DD0"/>
    <w:rsid w:val="00E71F72"/>
    <w:rsid w:val="00E74695"/>
    <w:rsid w:val="00E761D7"/>
    <w:rsid w:val="00E80423"/>
    <w:rsid w:val="00E806E0"/>
    <w:rsid w:val="00E830C0"/>
    <w:rsid w:val="00E83FB7"/>
    <w:rsid w:val="00E868DB"/>
    <w:rsid w:val="00EA0A5C"/>
    <w:rsid w:val="00EA3511"/>
    <w:rsid w:val="00EA4885"/>
    <w:rsid w:val="00EC001B"/>
    <w:rsid w:val="00EC14B0"/>
    <w:rsid w:val="00EC4051"/>
    <w:rsid w:val="00EC5971"/>
    <w:rsid w:val="00EC5972"/>
    <w:rsid w:val="00ED30BD"/>
    <w:rsid w:val="00ED4C22"/>
    <w:rsid w:val="00EE71EF"/>
    <w:rsid w:val="00EF1539"/>
    <w:rsid w:val="00EF1E6F"/>
    <w:rsid w:val="00EF2C94"/>
    <w:rsid w:val="00EF2D72"/>
    <w:rsid w:val="00EF4702"/>
    <w:rsid w:val="00EF6F88"/>
    <w:rsid w:val="00EF719E"/>
    <w:rsid w:val="00F0213D"/>
    <w:rsid w:val="00F02C08"/>
    <w:rsid w:val="00F04F88"/>
    <w:rsid w:val="00F14C0C"/>
    <w:rsid w:val="00F14C9B"/>
    <w:rsid w:val="00F1558A"/>
    <w:rsid w:val="00F15737"/>
    <w:rsid w:val="00F15B53"/>
    <w:rsid w:val="00F17483"/>
    <w:rsid w:val="00F21D3E"/>
    <w:rsid w:val="00F25025"/>
    <w:rsid w:val="00F26FE2"/>
    <w:rsid w:val="00F30DD1"/>
    <w:rsid w:val="00F35D9E"/>
    <w:rsid w:val="00F409A1"/>
    <w:rsid w:val="00F40CBF"/>
    <w:rsid w:val="00F4188D"/>
    <w:rsid w:val="00F46C49"/>
    <w:rsid w:val="00F50A51"/>
    <w:rsid w:val="00F50AE1"/>
    <w:rsid w:val="00F526D2"/>
    <w:rsid w:val="00F5757A"/>
    <w:rsid w:val="00F57E9B"/>
    <w:rsid w:val="00F60375"/>
    <w:rsid w:val="00F60DA7"/>
    <w:rsid w:val="00F61281"/>
    <w:rsid w:val="00F63565"/>
    <w:rsid w:val="00F65385"/>
    <w:rsid w:val="00F655E0"/>
    <w:rsid w:val="00F70DC2"/>
    <w:rsid w:val="00F70F49"/>
    <w:rsid w:val="00F72F77"/>
    <w:rsid w:val="00F735CC"/>
    <w:rsid w:val="00F7555E"/>
    <w:rsid w:val="00F76020"/>
    <w:rsid w:val="00F7777A"/>
    <w:rsid w:val="00F80CA9"/>
    <w:rsid w:val="00F81DD3"/>
    <w:rsid w:val="00F832E4"/>
    <w:rsid w:val="00F845D6"/>
    <w:rsid w:val="00F87B53"/>
    <w:rsid w:val="00F87FFD"/>
    <w:rsid w:val="00F9177E"/>
    <w:rsid w:val="00F91B7C"/>
    <w:rsid w:val="00F921C8"/>
    <w:rsid w:val="00F93A68"/>
    <w:rsid w:val="00F95162"/>
    <w:rsid w:val="00F97EF9"/>
    <w:rsid w:val="00FA3C46"/>
    <w:rsid w:val="00FA50FE"/>
    <w:rsid w:val="00FA651C"/>
    <w:rsid w:val="00FA7AD8"/>
    <w:rsid w:val="00FB002A"/>
    <w:rsid w:val="00FB4637"/>
    <w:rsid w:val="00FB48E7"/>
    <w:rsid w:val="00FB4CE6"/>
    <w:rsid w:val="00FB5B92"/>
    <w:rsid w:val="00FC4560"/>
    <w:rsid w:val="00FC6613"/>
    <w:rsid w:val="00FC6FC1"/>
    <w:rsid w:val="00FC7383"/>
    <w:rsid w:val="00FD00DB"/>
    <w:rsid w:val="00FD1F78"/>
    <w:rsid w:val="00FD259A"/>
    <w:rsid w:val="00FD31DC"/>
    <w:rsid w:val="00FD698E"/>
    <w:rsid w:val="00FD6D9E"/>
    <w:rsid w:val="00FD7A92"/>
    <w:rsid w:val="00FE00EE"/>
    <w:rsid w:val="00FE22C8"/>
    <w:rsid w:val="00FE43AB"/>
    <w:rsid w:val="00FE59BC"/>
    <w:rsid w:val="00FE68F0"/>
    <w:rsid w:val="00FF1B29"/>
    <w:rsid w:val="00FF4CFB"/>
    <w:rsid w:val="00FF57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EC7916B"/>
  <w15:docId w15:val="{231DC770-CB20-413A-8659-B95E30A1E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A03"/>
  </w:style>
  <w:style w:type="paragraph" w:styleId="Heading1">
    <w:name w:val="heading 1"/>
    <w:basedOn w:val="Normal"/>
    <w:next w:val="Normal"/>
    <w:link w:val="Heading1Char"/>
    <w:uiPriority w:val="9"/>
    <w:qFormat/>
    <w:rsid w:val="00541A03"/>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41A03"/>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541A03"/>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541A03"/>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541A03"/>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541A03"/>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541A03"/>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541A03"/>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541A03"/>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41A03"/>
    <w:pPr>
      <w:spacing w:after="0" w:line="240" w:lineRule="auto"/>
    </w:pPr>
  </w:style>
  <w:style w:type="character" w:customStyle="1" w:styleId="NoSpacingChar">
    <w:name w:val="No Spacing Char"/>
    <w:basedOn w:val="DefaultParagraphFont"/>
    <w:link w:val="NoSpacing"/>
    <w:uiPriority w:val="1"/>
    <w:rsid w:val="00D450C0"/>
  </w:style>
  <w:style w:type="paragraph" w:styleId="BalloonText">
    <w:name w:val="Balloon Text"/>
    <w:basedOn w:val="Normal"/>
    <w:link w:val="BalloonTextChar"/>
    <w:uiPriority w:val="99"/>
    <w:semiHidden/>
    <w:unhideWhenUsed/>
    <w:rsid w:val="00D450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0C0"/>
    <w:rPr>
      <w:rFonts w:ascii="Tahoma" w:hAnsi="Tahoma" w:cs="Tahoma"/>
      <w:sz w:val="16"/>
      <w:szCs w:val="16"/>
    </w:rPr>
  </w:style>
  <w:style w:type="paragraph" w:styleId="Header">
    <w:name w:val="header"/>
    <w:basedOn w:val="Normal"/>
    <w:link w:val="HeaderChar"/>
    <w:uiPriority w:val="99"/>
    <w:unhideWhenUsed/>
    <w:rsid w:val="008837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72A"/>
  </w:style>
  <w:style w:type="paragraph" w:styleId="Footer">
    <w:name w:val="footer"/>
    <w:basedOn w:val="Normal"/>
    <w:link w:val="FooterChar"/>
    <w:uiPriority w:val="99"/>
    <w:unhideWhenUsed/>
    <w:rsid w:val="008837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372A"/>
  </w:style>
  <w:style w:type="paragraph" w:styleId="ListParagraph">
    <w:name w:val="List Paragraph"/>
    <w:basedOn w:val="Normal"/>
    <w:uiPriority w:val="34"/>
    <w:qFormat/>
    <w:rsid w:val="0088372A"/>
    <w:pPr>
      <w:ind w:left="720"/>
      <w:contextualSpacing/>
    </w:pPr>
  </w:style>
  <w:style w:type="character" w:styleId="Hyperlink">
    <w:name w:val="Hyperlink"/>
    <w:basedOn w:val="DefaultParagraphFont"/>
    <w:uiPriority w:val="99"/>
    <w:unhideWhenUsed/>
    <w:rsid w:val="00F97EF9"/>
    <w:rPr>
      <w:color w:val="0000FF"/>
      <w:u w:val="single"/>
    </w:rPr>
  </w:style>
  <w:style w:type="paragraph" w:styleId="PlainText">
    <w:name w:val="Plain Text"/>
    <w:basedOn w:val="Normal"/>
    <w:link w:val="PlainTextChar"/>
    <w:uiPriority w:val="99"/>
    <w:unhideWhenUsed/>
    <w:rsid w:val="00E2405E"/>
    <w:pPr>
      <w:spacing w:after="0" w:line="240" w:lineRule="auto"/>
    </w:pPr>
    <w:rPr>
      <w:rFonts w:ascii="Consolas" w:eastAsiaTheme="minorHAnsi" w:hAnsi="Consolas" w:cs="Consolas"/>
      <w:sz w:val="21"/>
      <w:szCs w:val="21"/>
      <w:lang w:eastAsia="en-US"/>
    </w:rPr>
  </w:style>
  <w:style w:type="character" w:customStyle="1" w:styleId="PlainTextChar">
    <w:name w:val="Plain Text Char"/>
    <w:basedOn w:val="DefaultParagraphFont"/>
    <w:link w:val="PlainText"/>
    <w:uiPriority w:val="99"/>
    <w:rsid w:val="00E2405E"/>
    <w:rPr>
      <w:rFonts w:ascii="Consolas" w:eastAsiaTheme="minorHAnsi" w:hAnsi="Consolas" w:cs="Consolas"/>
      <w:sz w:val="21"/>
      <w:szCs w:val="21"/>
      <w:lang w:eastAsia="en-US"/>
    </w:rPr>
  </w:style>
  <w:style w:type="paragraph" w:styleId="NormalWeb">
    <w:name w:val="Normal (Web)"/>
    <w:basedOn w:val="Normal"/>
    <w:uiPriority w:val="99"/>
    <w:unhideWhenUsed/>
    <w:rsid w:val="00A11FBF"/>
    <w:pPr>
      <w:spacing w:before="100" w:beforeAutospacing="1" w:after="100" w:afterAutospacing="1" w:line="240" w:lineRule="auto"/>
    </w:pPr>
    <w:rPr>
      <w:rFonts w:ascii="Times New Roman" w:hAnsi="Times New Roman"/>
      <w:sz w:val="24"/>
      <w:szCs w:val="24"/>
    </w:rPr>
  </w:style>
  <w:style w:type="paragraph" w:styleId="EndnoteText">
    <w:name w:val="endnote text"/>
    <w:basedOn w:val="Normal"/>
    <w:link w:val="EndnoteTextChar"/>
    <w:uiPriority w:val="99"/>
    <w:semiHidden/>
    <w:unhideWhenUsed/>
    <w:rsid w:val="00421CF3"/>
    <w:pPr>
      <w:spacing w:after="0" w:line="240" w:lineRule="auto"/>
    </w:pPr>
  </w:style>
  <w:style w:type="character" w:customStyle="1" w:styleId="EndnoteTextChar">
    <w:name w:val="Endnote Text Char"/>
    <w:basedOn w:val="DefaultParagraphFont"/>
    <w:link w:val="EndnoteText"/>
    <w:uiPriority w:val="99"/>
    <w:semiHidden/>
    <w:rsid w:val="00421CF3"/>
  </w:style>
  <w:style w:type="character" w:styleId="EndnoteReference">
    <w:name w:val="endnote reference"/>
    <w:basedOn w:val="DefaultParagraphFont"/>
    <w:uiPriority w:val="99"/>
    <w:semiHidden/>
    <w:unhideWhenUsed/>
    <w:rsid w:val="00421CF3"/>
    <w:rPr>
      <w:vertAlign w:val="superscript"/>
    </w:rPr>
  </w:style>
  <w:style w:type="paragraph" w:styleId="FootnoteText">
    <w:name w:val="footnote text"/>
    <w:basedOn w:val="Normal"/>
    <w:link w:val="FootnoteTextChar"/>
    <w:uiPriority w:val="99"/>
    <w:unhideWhenUsed/>
    <w:rsid w:val="008561E0"/>
    <w:pPr>
      <w:spacing w:after="0" w:line="240" w:lineRule="auto"/>
    </w:pPr>
  </w:style>
  <w:style w:type="character" w:customStyle="1" w:styleId="FootnoteTextChar">
    <w:name w:val="Footnote Text Char"/>
    <w:basedOn w:val="DefaultParagraphFont"/>
    <w:link w:val="FootnoteText"/>
    <w:uiPriority w:val="99"/>
    <w:rsid w:val="008561E0"/>
  </w:style>
  <w:style w:type="character" w:styleId="FootnoteReference">
    <w:name w:val="footnote reference"/>
    <w:basedOn w:val="DefaultParagraphFont"/>
    <w:semiHidden/>
    <w:unhideWhenUsed/>
    <w:rsid w:val="008561E0"/>
    <w:rPr>
      <w:vertAlign w:val="superscript"/>
    </w:rPr>
  </w:style>
  <w:style w:type="character" w:customStyle="1" w:styleId="Heading1Char">
    <w:name w:val="Heading 1 Char"/>
    <w:basedOn w:val="DefaultParagraphFont"/>
    <w:link w:val="Heading1"/>
    <w:uiPriority w:val="9"/>
    <w:rsid w:val="00541A0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541A03"/>
    <w:rPr>
      <w:rFonts w:asciiTheme="majorHAnsi" w:eastAsiaTheme="majorEastAsia" w:hAnsiTheme="majorHAnsi" w:cstheme="majorBidi"/>
      <w:color w:val="404040" w:themeColor="text1" w:themeTint="BF"/>
      <w:sz w:val="28"/>
      <w:szCs w:val="28"/>
    </w:rPr>
  </w:style>
  <w:style w:type="table" w:styleId="TableGrid">
    <w:name w:val="Table Grid"/>
    <w:basedOn w:val="TableNormal"/>
    <w:uiPriority w:val="59"/>
    <w:rsid w:val="00490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92BE8"/>
    <w:pPr>
      <w:autoSpaceDE w:val="0"/>
      <w:autoSpaceDN w:val="0"/>
      <w:adjustRightInd w:val="0"/>
      <w:spacing w:after="0" w:line="240" w:lineRule="auto"/>
    </w:pPr>
    <w:rPr>
      <w:rFonts w:cs="Calibri"/>
      <w:color w:val="000000"/>
      <w:sz w:val="24"/>
      <w:szCs w:val="24"/>
    </w:rPr>
  </w:style>
  <w:style w:type="table" w:styleId="TableGridLight">
    <w:name w:val="Grid Table Light"/>
    <w:basedOn w:val="TableNormal"/>
    <w:uiPriority w:val="40"/>
    <w:rsid w:val="008B596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uiPriority w:val="9"/>
    <w:semiHidden/>
    <w:rsid w:val="00541A03"/>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541A03"/>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541A03"/>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541A03"/>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541A03"/>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541A03"/>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541A03"/>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541A03"/>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541A03"/>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541A03"/>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541A03"/>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541A03"/>
    <w:rPr>
      <w:rFonts w:asciiTheme="majorHAnsi" w:eastAsiaTheme="majorEastAsia" w:hAnsiTheme="majorHAnsi" w:cstheme="majorBidi"/>
      <w:sz w:val="24"/>
      <w:szCs w:val="24"/>
    </w:rPr>
  </w:style>
  <w:style w:type="character" w:styleId="Strong">
    <w:name w:val="Strong"/>
    <w:basedOn w:val="DefaultParagraphFont"/>
    <w:uiPriority w:val="22"/>
    <w:qFormat/>
    <w:rsid w:val="00541A03"/>
    <w:rPr>
      <w:b/>
      <w:bCs/>
    </w:rPr>
  </w:style>
  <w:style w:type="character" w:styleId="Emphasis">
    <w:name w:val="Emphasis"/>
    <w:basedOn w:val="DefaultParagraphFont"/>
    <w:uiPriority w:val="20"/>
    <w:qFormat/>
    <w:rsid w:val="00541A03"/>
    <w:rPr>
      <w:i/>
      <w:iCs/>
    </w:rPr>
  </w:style>
  <w:style w:type="paragraph" w:styleId="Quote">
    <w:name w:val="Quote"/>
    <w:basedOn w:val="Normal"/>
    <w:next w:val="Normal"/>
    <w:link w:val="QuoteChar"/>
    <w:uiPriority w:val="29"/>
    <w:qFormat/>
    <w:rsid w:val="00541A03"/>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541A03"/>
    <w:rPr>
      <w:i/>
      <w:iCs/>
      <w:color w:val="404040" w:themeColor="text1" w:themeTint="BF"/>
    </w:rPr>
  </w:style>
  <w:style w:type="paragraph" w:styleId="IntenseQuote">
    <w:name w:val="Intense Quote"/>
    <w:basedOn w:val="Normal"/>
    <w:next w:val="Normal"/>
    <w:link w:val="IntenseQuoteChar"/>
    <w:uiPriority w:val="30"/>
    <w:qFormat/>
    <w:rsid w:val="00541A03"/>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541A03"/>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541A03"/>
    <w:rPr>
      <w:i/>
      <w:iCs/>
      <w:color w:val="404040" w:themeColor="text1" w:themeTint="BF"/>
    </w:rPr>
  </w:style>
  <w:style w:type="character" w:styleId="IntenseEmphasis">
    <w:name w:val="Intense Emphasis"/>
    <w:basedOn w:val="DefaultParagraphFont"/>
    <w:uiPriority w:val="21"/>
    <w:qFormat/>
    <w:rsid w:val="00541A03"/>
    <w:rPr>
      <w:b/>
      <w:bCs/>
      <w:i/>
      <w:iCs/>
    </w:rPr>
  </w:style>
  <w:style w:type="character" w:styleId="SubtleReference">
    <w:name w:val="Subtle Reference"/>
    <w:basedOn w:val="DefaultParagraphFont"/>
    <w:uiPriority w:val="31"/>
    <w:qFormat/>
    <w:rsid w:val="00541A03"/>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41A03"/>
    <w:rPr>
      <w:b/>
      <w:bCs/>
      <w:smallCaps/>
      <w:spacing w:val="5"/>
      <w:u w:val="single"/>
    </w:rPr>
  </w:style>
  <w:style w:type="character" w:styleId="BookTitle">
    <w:name w:val="Book Title"/>
    <w:basedOn w:val="DefaultParagraphFont"/>
    <w:uiPriority w:val="33"/>
    <w:qFormat/>
    <w:rsid w:val="00541A03"/>
    <w:rPr>
      <w:b/>
      <w:bCs/>
      <w:smallCaps/>
    </w:rPr>
  </w:style>
  <w:style w:type="paragraph" w:styleId="TOCHeading">
    <w:name w:val="TOC Heading"/>
    <w:basedOn w:val="Heading1"/>
    <w:next w:val="Normal"/>
    <w:uiPriority w:val="39"/>
    <w:semiHidden/>
    <w:unhideWhenUsed/>
    <w:qFormat/>
    <w:rsid w:val="00541A0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TaxCatchAll xmlns="556947b8-50e4-448b-a4a2-45d198859f9e" xsi:nil="true"/>
    <lcf76f155ced4ddcb4097134ff3c332f xmlns="34bf120b-0543-4060-a529-d0e18c88ee46">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45DEE5936496B848B482D8C2B0656202" ma:contentTypeVersion="21" ma:contentTypeDescription="Create a new document." ma:contentTypeScope="" ma:versionID="6a5362285ced1297f9b693c2b7860f55">
  <xsd:schema xmlns:xsd="http://www.w3.org/2001/XMLSchema" xmlns:xs="http://www.w3.org/2001/XMLSchema" xmlns:p="http://schemas.microsoft.com/office/2006/metadata/properties" xmlns:ns2="34bf120b-0543-4060-a529-d0e18c88ee46" xmlns:ns3="556947b8-50e4-448b-a4a2-45d198859f9e" targetNamespace="http://schemas.microsoft.com/office/2006/metadata/properties" ma:root="true" ma:fieldsID="2d5b4901e8901031e67eb1e2fdec45e4" ns2:_="" ns3:_="">
    <xsd:import namespace="34bf120b-0543-4060-a529-d0e18c88ee46"/>
    <xsd:import namespace="556947b8-50e4-448b-a4a2-45d198859f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f120b-0543-4060-a529-d0e18c88ee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6531d6a-dc9b-486f-9122-82211f9cf5a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6947b8-50e4-448b-a4a2-45d198859f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2fa164f-1458-43ee-9f62-d80f91def25d}" ma:internalName="TaxCatchAll" ma:showField="CatchAllData" ma:web="556947b8-50e4-448b-a4a2-45d198859f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B86441-333C-45B3-92DA-0BB2235798C3}">
  <ds:schemaRefs>
    <ds:schemaRef ds:uri="http://schemas.microsoft.com/office/2006/metadata/properties"/>
    <ds:schemaRef ds:uri="556947b8-50e4-448b-a4a2-45d198859f9e"/>
    <ds:schemaRef ds:uri="34bf120b-0543-4060-a529-d0e18c88ee46"/>
    <ds:schemaRef ds:uri="http://schemas.microsoft.com/office/infopath/2007/PartnerControls"/>
  </ds:schemaRefs>
</ds:datastoreItem>
</file>

<file path=customXml/itemProps2.xml><?xml version="1.0" encoding="utf-8"?>
<ds:datastoreItem xmlns:ds="http://schemas.openxmlformats.org/officeDocument/2006/customXml" ds:itemID="{BCCCA517-5459-4A5B-93D3-85E1677B08A2}">
  <ds:schemaRefs>
    <ds:schemaRef ds:uri="http://schemas.microsoft.com/office/2006/metadata/longProperties"/>
  </ds:schemaRefs>
</ds:datastoreItem>
</file>

<file path=customXml/itemProps3.xml><?xml version="1.0" encoding="utf-8"?>
<ds:datastoreItem xmlns:ds="http://schemas.openxmlformats.org/officeDocument/2006/customXml" ds:itemID="{056DE88B-B448-47C0-B544-4FAE0B650B59}">
  <ds:schemaRefs>
    <ds:schemaRef ds:uri="http://schemas.microsoft.com/sharepoint/v3/contenttype/forms"/>
  </ds:schemaRefs>
</ds:datastoreItem>
</file>

<file path=customXml/itemProps4.xml><?xml version="1.0" encoding="utf-8"?>
<ds:datastoreItem xmlns:ds="http://schemas.openxmlformats.org/officeDocument/2006/customXml" ds:itemID="{C43966D2-2B11-47A1-86DE-EBA41991EB3B}">
  <ds:schemaRefs>
    <ds:schemaRef ds:uri="http://schemas.openxmlformats.org/officeDocument/2006/bibliography"/>
  </ds:schemaRefs>
</ds:datastoreItem>
</file>

<file path=customXml/itemProps5.xml><?xml version="1.0" encoding="utf-8"?>
<ds:datastoreItem xmlns:ds="http://schemas.openxmlformats.org/officeDocument/2006/customXml" ds:itemID="{73A6EC85-1540-4664-A0E8-5F0326464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bf120b-0543-4060-a529-d0e18c88ee46"/>
    <ds:schemaRef ds:uri="556947b8-50e4-448b-a4a2-45d198859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4391</Words>
  <Characters>22990</Characters>
  <Application>Microsoft Office Word</Application>
  <DocSecurity>0</DocSecurity>
  <Lines>560</Lines>
  <Paragraphs>185</Paragraphs>
  <ScaleCrop>false</ScaleCrop>
  <HeadingPairs>
    <vt:vector size="2" baseType="variant">
      <vt:variant>
        <vt:lpstr>Title</vt:lpstr>
      </vt:variant>
      <vt:variant>
        <vt:i4>1</vt:i4>
      </vt:variant>
    </vt:vector>
  </HeadingPairs>
  <TitlesOfParts>
    <vt:vector size="1" baseType="lpstr">
      <vt:lpstr>Education Improvement     Team</vt:lpstr>
    </vt:vector>
  </TitlesOfParts>
  <Company>Knowsley MBC</Company>
  <LinksUpToDate>false</LinksUpToDate>
  <CharactersWithSpaces>27298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Improvement     Team</dc:title>
  <dc:subject>FAIR ACCESS PROTOCOL 2016/17</dc:subject>
  <dc:creator>dooleyj</dc:creator>
  <cp:lastModifiedBy>Dooley Jennie</cp:lastModifiedBy>
  <cp:revision>23</cp:revision>
  <cp:lastPrinted>2023-03-13T15:51:00Z</cp:lastPrinted>
  <dcterms:created xsi:type="dcterms:W3CDTF">2025-12-11T17:44:00Z</dcterms:created>
  <dcterms:modified xsi:type="dcterms:W3CDTF">2025-12-14T09:12:00Z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0x01010045DEE5936496B848B482D8C2B0656202</vt:lpwstr>
  </property>
  <property fmtid="{D5CDD505-2E9C-101B-9397-08002B2CF9AE}" pid="3" name="ContentType">
    <vt:lpwstr>Document</vt:lpwstr>
  </property>
  <property fmtid="{D5CDD505-2E9C-101B-9397-08002B2CF9AE}" pid="4" name="xd_Signature">
    <vt:bool>false</vt:bool>
  </property>
  <property fmtid="{D5CDD505-2E9C-101B-9397-08002B2CF9AE}" pid="5" name="GUID">
    <vt:lpwstr>5ebd1d6b-41be-463c-bd0c-1f1d8a05667b</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TemplateUrl">
    <vt:lpwstr/>
  </property>
  <property fmtid="{D5CDD505-2E9C-101B-9397-08002B2CF9AE}" pid="10" name="ComplianceAssetId">
    <vt:lpwstr/>
  </property>
  <property fmtid="{D5CDD505-2E9C-101B-9397-08002B2CF9AE}" pid="11" name="MediaServiceImageTags">
    <vt:lpwstr/>
  </property>
</Properties>
</file>