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7B23" w14:textId="321D139A" w:rsidR="001F6DFE" w:rsidRPr="001F6DFE" w:rsidRDefault="001F6DFE" w:rsidP="001F6DFE">
      <w:pPr>
        <w:pStyle w:val="BodyTextIndent"/>
        <w:ind w:left="0"/>
        <w:jc w:val="center"/>
        <w:rPr>
          <w:rFonts w:ascii="Arial" w:hAnsi="Arial" w:cs="Arial"/>
        </w:rPr>
      </w:pPr>
      <w:r w:rsidRPr="001F6DFE">
        <w:rPr>
          <w:rFonts w:ascii="Arial" w:hAnsi="Arial" w:cs="Arial"/>
          <w:b/>
        </w:rPr>
        <w:t>METROPOLITAN BOROUGH OF KNOWSLEY</w:t>
      </w:r>
    </w:p>
    <w:p w14:paraId="0FC0B846" w14:textId="77777777" w:rsidR="001F6DFE" w:rsidRPr="006710DF" w:rsidRDefault="001F6DFE" w:rsidP="001F6DFE">
      <w:pPr>
        <w:ind w:left="720" w:hanging="720"/>
        <w:rPr>
          <w:rFonts w:ascii="Arial" w:hAnsi="Arial"/>
        </w:rPr>
      </w:pPr>
    </w:p>
    <w:p w14:paraId="6F69FEA3" w14:textId="77777777" w:rsidR="001F6DFE" w:rsidRPr="00132495" w:rsidRDefault="001F6DFE" w:rsidP="001F6DFE">
      <w:pPr>
        <w:jc w:val="center"/>
        <w:rPr>
          <w:rFonts w:ascii="Arial" w:hAnsi="Arial"/>
        </w:rPr>
      </w:pPr>
      <w:r w:rsidRPr="006710DF">
        <w:rPr>
          <w:rFonts w:ascii="Arial" w:hAnsi="Arial"/>
          <w:b/>
        </w:rPr>
        <w:t>ACTION TAKEN UNDER DELEGATED AUTHORITY</w:t>
      </w:r>
    </w:p>
    <w:p w14:paraId="505AAFAC" w14:textId="77777777" w:rsidR="001F6DFE" w:rsidRPr="0095162F" w:rsidRDefault="001F6DFE" w:rsidP="001F6DFE">
      <w:pPr>
        <w:rPr>
          <w:rFonts w:ascii="Arial" w:hAnsi="Arial" w:cs="Arial"/>
        </w:rPr>
      </w:pPr>
    </w:p>
    <w:p w14:paraId="42122816" w14:textId="1B8D6ECA" w:rsidR="001F6DFE" w:rsidRDefault="001F6DFE" w:rsidP="001F6DFE">
      <w:pPr>
        <w:jc w:val="center"/>
        <w:rPr>
          <w:rFonts w:ascii="Arial" w:hAnsi="Arial" w:cs="Arial"/>
          <w:b/>
        </w:rPr>
      </w:pPr>
      <w:r w:rsidRPr="0095162F">
        <w:rPr>
          <w:rFonts w:ascii="Arial" w:hAnsi="Arial" w:cs="Arial"/>
          <w:b/>
        </w:rPr>
        <w:t xml:space="preserve">ACTION TAKEN BY </w:t>
      </w:r>
      <w:r>
        <w:rPr>
          <w:rFonts w:ascii="Arial" w:hAnsi="Arial" w:cs="Arial"/>
          <w:b/>
        </w:rPr>
        <w:t>THE</w:t>
      </w:r>
      <w:r w:rsidR="00585117">
        <w:rPr>
          <w:rFonts w:ascii="Arial" w:hAnsi="Arial" w:cs="Arial"/>
          <w:b/>
        </w:rPr>
        <w:t xml:space="preserve"> EXECUTIVE DIRECTOR (REGENERATION AND ECONOMIC DEVELOPMENT) IN CONSULTATION WITH THE CABINET MEMBER FOR REGENERATION AND ECONOMIC DEVELOPMENT</w:t>
      </w:r>
    </w:p>
    <w:p w14:paraId="4D989C39" w14:textId="77777777" w:rsidR="001F6DFE" w:rsidRPr="00132495" w:rsidRDefault="001F6DFE" w:rsidP="001F6DFE">
      <w:pPr>
        <w:pStyle w:val="Heading6"/>
        <w:spacing w:before="0"/>
        <w:rPr>
          <w:rFonts w:ascii="Arial" w:hAnsi="Arial" w:cs="Arial"/>
          <w:b/>
        </w:rPr>
      </w:pPr>
    </w:p>
    <w:tbl>
      <w:tblPr>
        <w:tblW w:w="9749"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064"/>
        <w:gridCol w:w="229"/>
        <w:gridCol w:w="1395"/>
        <w:gridCol w:w="3337"/>
      </w:tblGrid>
      <w:tr w:rsidR="001F6DFE" w:rsidRPr="006710DF" w14:paraId="5D786942" w14:textId="77777777" w:rsidTr="00095DAD">
        <w:trPr>
          <w:trHeight w:val="476"/>
        </w:trPr>
        <w:tc>
          <w:tcPr>
            <w:tcW w:w="5017" w:type="dxa"/>
            <w:gridSpan w:val="3"/>
          </w:tcPr>
          <w:p w14:paraId="72AE1471" w14:textId="246E7DA8" w:rsidR="001F6DFE" w:rsidRPr="00132495" w:rsidRDefault="001F6DFE" w:rsidP="005C2D6B">
            <w:pPr>
              <w:rPr>
                <w:rFonts w:ascii="Arial" w:hAnsi="Arial" w:cs="Arial"/>
                <w:lang w:val="en-US"/>
              </w:rPr>
            </w:pPr>
            <w:r w:rsidRPr="006710DF">
              <w:rPr>
                <w:rFonts w:ascii="Arial" w:hAnsi="Arial" w:cs="Arial"/>
                <w:b/>
              </w:rPr>
              <w:t>Reference No:</w:t>
            </w:r>
            <w:r>
              <w:rPr>
                <w:rFonts w:ascii="Arial" w:hAnsi="Arial" w:cs="Arial"/>
                <w:b/>
              </w:rPr>
              <w:t xml:space="preserve"> </w:t>
            </w:r>
            <w:r w:rsidR="00E31AA5">
              <w:rPr>
                <w:rFonts w:ascii="Arial" w:hAnsi="Arial" w:cs="Arial"/>
                <w:b/>
              </w:rPr>
              <w:t xml:space="preserve">  </w:t>
            </w:r>
            <w:r w:rsidR="00F1324C" w:rsidRPr="00F1324C">
              <w:rPr>
                <w:rFonts w:ascii="Arial" w:hAnsi="Arial" w:cs="Arial"/>
                <w:b/>
              </w:rPr>
              <w:t>RED</w:t>
            </w:r>
            <w:r w:rsidRPr="00F1324C">
              <w:rPr>
                <w:rFonts w:ascii="Arial" w:hAnsi="Arial" w:cs="Arial"/>
                <w:b/>
              </w:rPr>
              <w:t>/</w:t>
            </w:r>
            <w:r w:rsidR="00CA1FD3">
              <w:rPr>
                <w:rFonts w:ascii="Arial" w:hAnsi="Arial" w:cs="Arial"/>
                <w:b/>
              </w:rPr>
              <w:t xml:space="preserve">  </w:t>
            </w:r>
            <w:r w:rsidR="00CE66BA">
              <w:rPr>
                <w:rFonts w:ascii="Arial" w:hAnsi="Arial" w:cs="Arial"/>
                <w:b/>
              </w:rPr>
              <w:t xml:space="preserve">  </w:t>
            </w:r>
            <w:r w:rsidR="00CA1FD3">
              <w:rPr>
                <w:rFonts w:ascii="Arial" w:hAnsi="Arial" w:cs="Arial"/>
                <w:b/>
              </w:rPr>
              <w:t xml:space="preserve">   </w:t>
            </w:r>
            <w:r>
              <w:rPr>
                <w:rFonts w:ascii="Arial" w:hAnsi="Arial" w:cs="Arial"/>
                <w:b/>
              </w:rPr>
              <w:t>/202</w:t>
            </w:r>
            <w:r w:rsidR="00684D66">
              <w:rPr>
                <w:rFonts w:ascii="Arial" w:hAnsi="Arial" w:cs="Arial"/>
                <w:b/>
              </w:rPr>
              <w:t>5</w:t>
            </w:r>
          </w:p>
        </w:tc>
        <w:tc>
          <w:tcPr>
            <w:tcW w:w="4732" w:type="dxa"/>
            <w:gridSpan w:val="2"/>
          </w:tcPr>
          <w:p w14:paraId="1B5315CF" w14:textId="3696F62D" w:rsidR="001F6DFE" w:rsidRPr="000944AE" w:rsidRDefault="001F6DFE" w:rsidP="005C2D6B">
            <w:pPr>
              <w:pStyle w:val="Heading6"/>
              <w:spacing w:before="0"/>
              <w:rPr>
                <w:rFonts w:ascii="Arial" w:hAnsi="Arial" w:cs="Arial"/>
                <w:b/>
                <w:bCs/>
              </w:rPr>
            </w:pPr>
            <w:r w:rsidRPr="00D9141A">
              <w:rPr>
                <w:rFonts w:ascii="Arial" w:hAnsi="Arial" w:cs="Arial"/>
                <w:b/>
                <w:bCs/>
                <w:color w:val="auto"/>
              </w:rPr>
              <w:t xml:space="preserve">Date: </w:t>
            </w:r>
            <w:r w:rsidR="00CA1FD3">
              <w:rPr>
                <w:rFonts w:ascii="Arial" w:hAnsi="Arial" w:cs="Arial"/>
                <w:b/>
                <w:bCs/>
                <w:color w:val="auto"/>
              </w:rPr>
              <w:t xml:space="preserve">  </w:t>
            </w:r>
            <w:r w:rsidR="00B2030B">
              <w:rPr>
                <w:rFonts w:ascii="Arial" w:hAnsi="Arial" w:cs="Arial"/>
                <w:b/>
                <w:bCs/>
                <w:color w:val="auto"/>
              </w:rPr>
              <w:t xml:space="preserve"> </w:t>
            </w:r>
            <w:r w:rsidR="00962EB8">
              <w:rPr>
                <w:rFonts w:ascii="Arial" w:hAnsi="Arial" w:cs="Arial"/>
                <w:b/>
                <w:bCs/>
                <w:color w:val="auto"/>
              </w:rPr>
              <w:t>21</w:t>
            </w:r>
            <w:r w:rsidR="00D407E9">
              <w:rPr>
                <w:rFonts w:ascii="Arial" w:hAnsi="Arial" w:cs="Arial"/>
                <w:b/>
                <w:bCs/>
                <w:color w:val="auto"/>
              </w:rPr>
              <w:t xml:space="preserve"> </w:t>
            </w:r>
            <w:r w:rsidR="00962EB8">
              <w:rPr>
                <w:rFonts w:ascii="Arial" w:hAnsi="Arial" w:cs="Arial"/>
                <w:b/>
                <w:bCs/>
                <w:color w:val="auto"/>
              </w:rPr>
              <w:t>January</w:t>
            </w:r>
            <w:r w:rsidR="00D407E9">
              <w:rPr>
                <w:rFonts w:ascii="Arial" w:hAnsi="Arial" w:cs="Arial"/>
                <w:b/>
                <w:bCs/>
                <w:color w:val="auto"/>
              </w:rPr>
              <w:t xml:space="preserve"> 202</w:t>
            </w:r>
            <w:r w:rsidR="00962EB8">
              <w:rPr>
                <w:rFonts w:ascii="Arial" w:hAnsi="Arial" w:cs="Arial"/>
                <w:b/>
                <w:bCs/>
                <w:color w:val="auto"/>
              </w:rPr>
              <w:t>6</w:t>
            </w:r>
          </w:p>
        </w:tc>
      </w:tr>
      <w:tr w:rsidR="001F6DFE" w:rsidRPr="006710DF" w14:paraId="632E4E3A" w14:textId="77777777" w:rsidTr="00095DAD">
        <w:trPr>
          <w:trHeight w:val="476"/>
        </w:trPr>
        <w:tc>
          <w:tcPr>
            <w:tcW w:w="9749" w:type="dxa"/>
            <w:gridSpan w:val="5"/>
          </w:tcPr>
          <w:p w14:paraId="75D0B7F6" w14:textId="6E06FDDA" w:rsidR="001F6DFE" w:rsidRPr="00380829" w:rsidRDefault="001F6DFE" w:rsidP="00380829">
            <w:pPr>
              <w:jc w:val="center"/>
              <w:rPr>
                <w:rFonts w:ascii="Arial" w:hAnsi="Arial" w:cs="Arial"/>
                <w:b/>
                <w:bCs/>
              </w:rPr>
            </w:pPr>
            <w:r w:rsidRPr="00E02EBF">
              <w:rPr>
                <w:rFonts w:ascii="Arial" w:hAnsi="Arial" w:cs="Arial"/>
                <w:b/>
                <w:bCs/>
              </w:rPr>
              <w:t>Report Title:</w:t>
            </w:r>
            <w:r>
              <w:t xml:space="preserve"> </w:t>
            </w:r>
            <w:r w:rsidR="00380829" w:rsidRPr="00380829">
              <w:rPr>
                <w:rFonts w:ascii="Arial" w:hAnsi="Arial" w:cs="Arial"/>
                <w:b/>
                <w:bCs/>
              </w:rPr>
              <w:t>PROPOSED TRAFFIC CALMING AND SIGNALISED CROSSING, POTTERY LANE, WHISTON</w:t>
            </w:r>
          </w:p>
        </w:tc>
      </w:tr>
      <w:tr w:rsidR="001F6DFE" w:rsidRPr="006710DF" w14:paraId="6997AC77" w14:textId="77777777" w:rsidTr="00095DAD">
        <w:trPr>
          <w:trHeight w:val="215"/>
        </w:trPr>
        <w:tc>
          <w:tcPr>
            <w:tcW w:w="9749" w:type="dxa"/>
            <w:gridSpan w:val="5"/>
          </w:tcPr>
          <w:p w14:paraId="027BFCA3" w14:textId="77777777" w:rsidR="001F6DFE" w:rsidRPr="006710DF" w:rsidRDefault="001F6DFE" w:rsidP="005C2D6B">
            <w:pPr>
              <w:rPr>
                <w:rFonts w:ascii="Arial" w:hAnsi="Arial" w:cs="Arial"/>
                <w:lang w:val="en-US"/>
              </w:rPr>
            </w:pPr>
            <w:r w:rsidRPr="006710DF">
              <w:rPr>
                <w:rFonts w:ascii="Arial" w:hAnsi="Arial" w:cs="Arial"/>
                <w:b/>
                <w:lang w:val="en-US"/>
              </w:rPr>
              <w:t>Officers consulted on and contributing to, the report</w:t>
            </w:r>
            <w:r>
              <w:rPr>
                <w:rFonts w:ascii="Arial" w:hAnsi="Arial" w:cs="Arial"/>
                <w:b/>
                <w:lang w:val="en-US"/>
              </w:rPr>
              <w:t xml:space="preserve"> (including name and title)</w:t>
            </w:r>
            <w:r w:rsidRPr="006710DF">
              <w:rPr>
                <w:rFonts w:ascii="Arial" w:hAnsi="Arial" w:cs="Arial"/>
                <w:b/>
                <w:lang w:val="en-US"/>
              </w:rPr>
              <w:t>:</w:t>
            </w:r>
          </w:p>
        </w:tc>
      </w:tr>
      <w:tr w:rsidR="001F6DFE" w:rsidRPr="006710DF" w14:paraId="5C7EA04A" w14:textId="77777777" w:rsidTr="00095DAD">
        <w:trPr>
          <w:trHeight w:val="110"/>
        </w:trPr>
        <w:tc>
          <w:tcPr>
            <w:tcW w:w="1724" w:type="dxa"/>
          </w:tcPr>
          <w:p w14:paraId="7AC0345C" w14:textId="77777777" w:rsidR="001F6DFE" w:rsidRPr="002D2800" w:rsidRDefault="001F6DFE" w:rsidP="005C2D6B">
            <w:pPr>
              <w:rPr>
                <w:rFonts w:ascii="Arial" w:hAnsi="Arial" w:cs="Arial"/>
                <w:b/>
                <w:lang w:val="en-US"/>
              </w:rPr>
            </w:pPr>
            <w:r w:rsidRPr="002D2800">
              <w:rPr>
                <w:rFonts w:ascii="Arial" w:hAnsi="Arial" w:cs="Arial"/>
              </w:rPr>
              <w:t>Name</w:t>
            </w:r>
          </w:p>
        </w:tc>
        <w:tc>
          <w:tcPr>
            <w:tcW w:w="3064" w:type="dxa"/>
          </w:tcPr>
          <w:p w14:paraId="3AA5AA2E" w14:textId="77777777" w:rsidR="001F6DFE" w:rsidRPr="002D2800" w:rsidRDefault="001F6DFE" w:rsidP="005C2D6B">
            <w:pPr>
              <w:rPr>
                <w:rFonts w:ascii="Arial" w:hAnsi="Arial" w:cs="Arial"/>
                <w:b/>
                <w:lang w:val="en-US"/>
              </w:rPr>
            </w:pPr>
            <w:r w:rsidRPr="002D2800">
              <w:rPr>
                <w:rFonts w:ascii="Arial" w:hAnsi="Arial" w:cs="Arial"/>
              </w:rPr>
              <w:t>Title</w:t>
            </w:r>
          </w:p>
        </w:tc>
        <w:tc>
          <w:tcPr>
            <w:tcW w:w="1624" w:type="dxa"/>
            <w:gridSpan w:val="2"/>
          </w:tcPr>
          <w:p w14:paraId="007E6AD3" w14:textId="77777777" w:rsidR="001F6DFE" w:rsidRPr="002D2800" w:rsidRDefault="001F6DFE" w:rsidP="005C2D6B">
            <w:pPr>
              <w:rPr>
                <w:rFonts w:ascii="Arial" w:hAnsi="Arial" w:cs="Arial"/>
                <w:b/>
                <w:lang w:val="en-US"/>
              </w:rPr>
            </w:pPr>
            <w:r w:rsidRPr="002D2800">
              <w:rPr>
                <w:rFonts w:ascii="Arial" w:hAnsi="Arial" w:cs="Arial"/>
              </w:rPr>
              <w:t xml:space="preserve">Name </w:t>
            </w:r>
          </w:p>
        </w:tc>
        <w:tc>
          <w:tcPr>
            <w:tcW w:w="3337" w:type="dxa"/>
          </w:tcPr>
          <w:p w14:paraId="0CD4D867" w14:textId="77777777" w:rsidR="001F6DFE" w:rsidRPr="002D2800" w:rsidRDefault="001F6DFE" w:rsidP="005C2D6B">
            <w:pPr>
              <w:rPr>
                <w:rFonts w:ascii="Arial" w:hAnsi="Arial" w:cs="Arial"/>
                <w:b/>
                <w:lang w:val="en-US"/>
              </w:rPr>
            </w:pPr>
            <w:r w:rsidRPr="002D2800">
              <w:rPr>
                <w:rFonts w:ascii="Arial" w:hAnsi="Arial" w:cs="Arial"/>
              </w:rPr>
              <w:t>Title</w:t>
            </w:r>
          </w:p>
        </w:tc>
      </w:tr>
      <w:tr w:rsidR="001F6DFE" w:rsidRPr="006710DF" w14:paraId="67B2A18D" w14:textId="77777777" w:rsidTr="00095DAD">
        <w:trPr>
          <w:trHeight w:val="109"/>
        </w:trPr>
        <w:tc>
          <w:tcPr>
            <w:tcW w:w="1724" w:type="dxa"/>
          </w:tcPr>
          <w:p w14:paraId="00D8170F" w14:textId="77777777" w:rsidR="001F6DFE" w:rsidRPr="002D2800" w:rsidRDefault="001F6DFE" w:rsidP="005C2D6B">
            <w:pPr>
              <w:rPr>
                <w:rFonts w:ascii="Arial" w:hAnsi="Arial" w:cs="Arial"/>
              </w:rPr>
            </w:pPr>
            <w:r w:rsidRPr="002D2800">
              <w:rPr>
                <w:rFonts w:ascii="Arial" w:hAnsi="Arial" w:cs="Arial"/>
              </w:rPr>
              <w:t>J Robinson</w:t>
            </w:r>
          </w:p>
        </w:tc>
        <w:tc>
          <w:tcPr>
            <w:tcW w:w="3064" w:type="dxa"/>
          </w:tcPr>
          <w:p w14:paraId="7CF93FE9" w14:textId="29FAA547" w:rsidR="001F6DFE" w:rsidRPr="002D2800" w:rsidRDefault="001F6DFE" w:rsidP="005C2D6B">
            <w:pPr>
              <w:rPr>
                <w:rFonts w:ascii="Arial" w:hAnsi="Arial" w:cs="Arial"/>
              </w:rPr>
            </w:pPr>
            <w:r w:rsidRPr="002D2800">
              <w:rPr>
                <w:rFonts w:ascii="Arial" w:hAnsi="Arial" w:cs="Arial"/>
              </w:rPr>
              <w:t xml:space="preserve">Head of Highways </w:t>
            </w:r>
            <w:r w:rsidR="00235490" w:rsidRPr="002D2800">
              <w:rPr>
                <w:rFonts w:ascii="Arial" w:hAnsi="Arial" w:cs="Arial"/>
              </w:rPr>
              <w:t>and Capital Delivery</w:t>
            </w:r>
          </w:p>
        </w:tc>
        <w:tc>
          <w:tcPr>
            <w:tcW w:w="1624" w:type="dxa"/>
            <w:gridSpan w:val="2"/>
          </w:tcPr>
          <w:p w14:paraId="0115C6F5" w14:textId="6672DE7F" w:rsidR="001F6DFE" w:rsidRPr="002D2800" w:rsidRDefault="00D407E9" w:rsidP="005C2D6B">
            <w:pPr>
              <w:rPr>
                <w:rFonts w:ascii="Arial" w:hAnsi="Arial" w:cs="Arial"/>
              </w:rPr>
            </w:pPr>
            <w:r>
              <w:rPr>
                <w:rFonts w:ascii="Arial" w:hAnsi="Arial" w:cs="Arial"/>
              </w:rPr>
              <w:t>K Moyles</w:t>
            </w:r>
            <w:r w:rsidR="00380829">
              <w:rPr>
                <w:rFonts w:ascii="Arial" w:hAnsi="Arial" w:cs="Arial"/>
              </w:rPr>
              <w:t xml:space="preserve"> </w:t>
            </w:r>
          </w:p>
          <w:p w14:paraId="3B7E6704" w14:textId="77777777" w:rsidR="001F6DFE" w:rsidRPr="002D2800" w:rsidRDefault="001F6DFE" w:rsidP="005C2D6B">
            <w:pPr>
              <w:rPr>
                <w:rFonts w:ascii="Arial" w:hAnsi="Arial" w:cs="Arial"/>
              </w:rPr>
            </w:pPr>
          </w:p>
        </w:tc>
        <w:tc>
          <w:tcPr>
            <w:tcW w:w="3337" w:type="dxa"/>
          </w:tcPr>
          <w:p w14:paraId="7B42DF44" w14:textId="35F456F9" w:rsidR="001F6DFE" w:rsidRPr="002D2800" w:rsidRDefault="00380829" w:rsidP="005C2D6B">
            <w:pPr>
              <w:rPr>
                <w:rFonts w:ascii="Arial" w:hAnsi="Arial" w:cs="Arial"/>
              </w:rPr>
            </w:pPr>
            <w:r>
              <w:rPr>
                <w:rFonts w:ascii="Arial" w:hAnsi="Arial" w:cs="Arial"/>
              </w:rPr>
              <w:t xml:space="preserve">Group Manager – </w:t>
            </w:r>
            <w:r w:rsidR="00D407E9">
              <w:rPr>
                <w:rFonts w:ascii="Arial" w:hAnsi="Arial" w:cs="Arial"/>
              </w:rPr>
              <w:t>Network and Operations</w:t>
            </w:r>
          </w:p>
          <w:p w14:paraId="4F7C1EB3" w14:textId="77777777" w:rsidR="001F6DFE" w:rsidRPr="002D2800" w:rsidRDefault="001F6DFE" w:rsidP="005C2D6B">
            <w:pPr>
              <w:rPr>
                <w:rFonts w:ascii="Arial" w:hAnsi="Arial" w:cs="Arial"/>
              </w:rPr>
            </w:pPr>
          </w:p>
        </w:tc>
      </w:tr>
      <w:tr w:rsidR="00886C76" w:rsidRPr="006710DF" w14:paraId="20B82E31" w14:textId="77777777" w:rsidTr="00095DAD">
        <w:trPr>
          <w:trHeight w:val="275"/>
        </w:trPr>
        <w:tc>
          <w:tcPr>
            <w:tcW w:w="1724" w:type="dxa"/>
          </w:tcPr>
          <w:p w14:paraId="4AEC86F9" w14:textId="381FA80A" w:rsidR="00886C76" w:rsidRPr="002D2800" w:rsidRDefault="00886C76" w:rsidP="00B1622F">
            <w:pPr>
              <w:rPr>
                <w:rFonts w:ascii="Arial" w:hAnsi="Arial" w:cs="Arial"/>
                <w:b/>
                <w:lang w:val="en-US"/>
              </w:rPr>
            </w:pPr>
            <w:r>
              <w:rPr>
                <w:rFonts w:ascii="Arial" w:hAnsi="Arial" w:cs="Arial"/>
              </w:rPr>
              <w:t>C</w:t>
            </w:r>
            <w:r w:rsidRPr="002D2800">
              <w:rPr>
                <w:rFonts w:ascii="Arial" w:hAnsi="Arial" w:cs="Arial"/>
              </w:rPr>
              <w:t xml:space="preserve"> </w:t>
            </w:r>
            <w:r>
              <w:rPr>
                <w:rFonts w:ascii="Arial" w:hAnsi="Arial" w:cs="Arial"/>
              </w:rPr>
              <w:t>Giblin</w:t>
            </w:r>
          </w:p>
        </w:tc>
        <w:tc>
          <w:tcPr>
            <w:tcW w:w="3064" w:type="dxa"/>
          </w:tcPr>
          <w:p w14:paraId="6F02D5BF" w14:textId="5EE55815" w:rsidR="00886C76" w:rsidRPr="002D2800" w:rsidRDefault="00886C76" w:rsidP="00B1622F">
            <w:pPr>
              <w:rPr>
                <w:rFonts w:ascii="Arial" w:hAnsi="Arial" w:cs="Arial"/>
                <w:bCs/>
                <w:lang w:val="en-US"/>
              </w:rPr>
            </w:pPr>
            <w:r w:rsidRPr="002D2800">
              <w:rPr>
                <w:rFonts w:ascii="Arial" w:hAnsi="Arial" w:cs="Arial"/>
                <w:bCs/>
                <w:lang w:val="en-US"/>
              </w:rPr>
              <w:t>Principal Accountant</w:t>
            </w:r>
          </w:p>
        </w:tc>
        <w:tc>
          <w:tcPr>
            <w:tcW w:w="1624" w:type="dxa"/>
            <w:gridSpan w:val="2"/>
          </w:tcPr>
          <w:p w14:paraId="5ACEF1AD" w14:textId="0FE2897F" w:rsidR="00886C76" w:rsidRPr="002D2800" w:rsidRDefault="00380829" w:rsidP="00B1622F">
            <w:pPr>
              <w:rPr>
                <w:rFonts w:ascii="Arial" w:hAnsi="Arial" w:cs="Arial"/>
                <w:bCs/>
                <w:lang w:val="en-US"/>
              </w:rPr>
            </w:pPr>
            <w:r>
              <w:rPr>
                <w:rFonts w:ascii="Arial" w:hAnsi="Arial" w:cs="Arial"/>
                <w:bCs/>
                <w:lang w:val="en-US"/>
              </w:rPr>
              <w:t>S Poudel</w:t>
            </w:r>
          </w:p>
        </w:tc>
        <w:tc>
          <w:tcPr>
            <w:tcW w:w="3337" w:type="dxa"/>
          </w:tcPr>
          <w:p w14:paraId="501A6C43" w14:textId="27FCEB44" w:rsidR="00886C76" w:rsidRPr="002D2800" w:rsidRDefault="00380829" w:rsidP="00B1622F">
            <w:pPr>
              <w:rPr>
                <w:rFonts w:ascii="Arial" w:hAnsi="Arial" w:cs="Arial"/>
                <w:b/>
                <w:lang w:val="en-US"/>
              </w:rPr>
            </w:pPr>
            <w:r>
              <w:rPr>
                <w:rFonts w:ascii="Arial" w:hAnsi="Arial" w:cs="Arial"/>
              </w:rPr>
              <w:t>Lead Engineer – Highways Projects</w:t>
            </w:r>
          </w:p>
        </w:tc>
      </w:tr>
      <w:tr w:rsidR="00886C76" w:rsidRPr="006710DF" w14:paraId="06CEFB10" w14:textId="77777777" w:rsidTr="00095DAD">
        <w:trPr>
          <w:trHeight w:val="275"/>
        </w:trPr>
        <w:tc>
          <w:tcPr>
            <w:tcW w:w="1724" w:type="dxa"/>
          </w:tcPr>
          <w:p w14:paraId="3A196BDD" w14:textId="4734507F" w:rsidR="00886C76" w:rsidRDefault="00886C76" w:rsidP="00B1622F">
            <w:pPr>
              <w:rPr>
                <w:rFonts w:ascii="Arial" w:hAnsi="Arial" w:cs="Arial"/>
              </w:rPr>
            </w:pPr>
            <w:r>
              <w:rPr>
                <w:rFonts w:ascii="Arial" w:hAnsi="Arial" w:cs="Arial"/>
              </w:rPr>
              <w:t>M McCartney</w:t>
            </w:r>
          </w:p>
        </w:tc>
        <w:tc>
          <w:tcPr>
            <w:tcW w:w="3064" w:type="dxa"/>
          </w:tcPr>
          <w:p w14:paraId="7C4BC3F0" w14:textId="58F0BBCA" w:rsidR="00886C76" w:rsidRPr="002D2800" w:rsidRDefault="00715343" w:rsidP="00B1622F">
            <w:pPr>
              <w:rPr>
                <w:rFonts w:ascii="Arial" w:hAnsi="Arial" w:cs="Arial"/>
                <w:bCs/>
                <w:lang w:val="en-US"/>
              </w:rPr>
            </w:pPr>
            <w:r>
              <w:rPr>
                <w:rFonts w:ascii="Arial" w:hAnsi="Arial" w:cs="Arial"/>
                <w:bCs/>
                <w:lang w:val="en-US"/>
              </w:rPr>
              <w:t>Team Leader – Major Projects and Development</w:t>
            </w:r>
          </w:p>
        </w:tc>
        <w:tc>
          <w:tcPr>
            <w:tcW w:w="1624" w:type="dxa"/>
            <w:gridSpan w:val="2"/>
          </w:tcPr>
          <w:p w14:paraId="01A8D969" w14:textId="78B06ED6" w:rsidR="00886C76" w:rsidRDefault="00D407E9" w:rsidP="00B1622F">
            <w:pPr>
              <w:rPr>
                <w:rFonts w:ascii="Arial" w:hAnsi="Arial" w:cs="Arial"/>
                <w:bCs/>
                <w:lang w:val="en-US"/>
              </w:rPr>
            </w:pPr>
            <w:r>
              <w:rPr>
                <w:rFonts w:ascii="Arial" w:hAnsi="Arial" w:cs="Arial"/>
                <w:bCs/>
                <w:lang w:val="en-US"/>
              </w:rPr>
              <w:t>N Fagan</w:t>
            </w:r>
          </w:p>
        </w:tc>
        <w:tc>
          <w:tcPr>
            <w:tcW w:w="3337" w:type="dxa"/>
          </w:tcPr>
          <w:p w14:paraId="45A93124" w14:textId="2DF5D7D4" w:rsidR="00886C76" w:rsidRDefault="00D407E9" w:rsidP="00B1622F">
            <w:pPr>
              <w:rPr>
                <w:rFonts w:ascii="Arial" w:hAnsi="Arial" w:cs="Arial"/>
              </w:rPr>
            </w:pPr>
            <w:r>
              <w:rPr>
                <w:rFonts w:ascii="Arial" w:hAnsi="Arial" w:cs="Arial"/>
              </w:rPr>
              <w:t>Principal Solicitor</w:t>
            </w:r>
          </w:p>
        </w:tc>
      </w:tr>
      <w:tr w:rsidR="00B1622F" w:rsidRPr="007D1196" w14:paraId="6BE9208B" w14:textId="77777777" w:rsidTr="00095DAD">
        <w:trPr>
          <w:trHeight w:val="476"/>
        </w:trPr>
        <w:tc>
          <w:tcPr>
            <w:tcW w:w="9749" w:type="dxa"/>
            <w:gridSpan w:val="5"/>
          </w:tcPr>
          <w:p w14:paraId="3B12A39F" w14:textId="77777777" w:rsidR="00F25A1A" w:rsidRPr="00AF68E7" w:rsidRDefault="00F25A1A" w:rsidP="00F25A1A">
            <w:pPr>
              <w:spacing w:after="120"/>
              <w:ind w:left="32" w:hanging="32"/>
              <w:rPr>
                <w:rFonts w:ascii="Arial" w:hAnsi="Arial" w:cs="Arial"/>
                <w:lang w:eastAsia="en-US"/>
              </w:rPr>
            </w:pPr>
            <w:r w:rsidRPr="00AF68E7">
              <w:rPr>
                <w:rFonts w:ascii="Arial" w:hAnsi="Arial" w:cs="Arial"/>
                <w:lang w:eastAsia="en-US"/>
              </w:rPr>
              <w:t>The Executive Director (Regeneration and Economic Development) in consultation with the Cabinet Member for Regeneration and Economic Development is to authorise: -</w:t>
            </w:r>
          </w:p>
          <w:p w14:paraId="5C5EF926" w14:textId="616BD9A2" w:rsidR="001B2C4C" w:rsidRPr="001C4575" w:rsidRDefault="001B2C4C">
            <w:pPr>
              <w:numPr>
                <w:ilvl w:val="0"/>
                <w:numId w:val="4"/>
              </w:numPr>
              <w:spacing w:after="200"/>
              <w:ind w:left="741" w:hanging="425"/>
              <w:contextualSpacing/>
              <w:jc w:val="both"/>
              <w:rPr>
                <w:rFonts w:ascii="Arial" w:hAnsi="Arial" w:cs="Arial"/>
                <w:color w:val="000000"/>
                <w:lang w:eastAsia="en-US"/>
              </w:rPr>
            </w:pPr>
            <w:bookmarkStart w:id="0" w:name="_Hlk212468620"/>
            <w:bookmarkStart w:id="1" w:name="_Hlk212468569"/>
            <w:bookmarkStart w:id="2" w:name="_Hlk211937497"/>
            <w:bookmarkStart w:id="3" w:name="_Hlk211937555"/>
            <w:r w:rsidRPr="1836E780">
              <w:rPr>
                <w:rFonts w:ascii="Arial" w:hAnsi="Arial" w:cs="Arial"/>
              </w:rPr>
              <w:t>The introduction of traffic calming measures in accordance with Sections 90A and 90C of the Highways Act 1980 and the Highways (</w:t>
            </w:r>
            <w:r w:rsidR="00817DB3">
              <w:rPr>
                <w:rFonts w:ascii="Arial" w:hAnsi="Arial" w:cs="Arial"/>
              </w:rPr>
              <w:t>Traffic calming</w:t>
            </w:r>
            <w:r w:rsidRPr="1836E780">
              <w:rPr>
                <w:rFonts w:ascii="Arial" w:hAnsi="Arial" w:cs="Arial"/>
              </w:rPr>
              <w:t>) Regulations 1999, the effect of which will be</w:t>
            </w:r>
            <w:r w:rsidRPr="1836E780">
              <w:rPr>
                <w:rFonts w:ascii="Arial" w:hAnsi="Arial" w:cs="Arial"/>
                <w:lang w:val="en-US"/>
              </w:rPr>
              <w:t xml:space="preserve"> to </w:t>
            </w:r>
            <w:r w:rsidRPr="1836E780">
              <w:rPr>
                <w:rFonts w:ascii="Arial" w:hAnsi="Arial" w:cs="Arial"/>
                <w:color w:val="000000" w:themeColor="text1"/>
              </w:rPr>
              <w:t xml:space="preserve">introduce </w:t>
            </w:r>
            <w:r w:rsidR="00E667FD">
              <w:rPr>
                <w:rFonts w:ascii="Arial" w:hAnsi="Arial" w:cs="Arial"/>
                <w:color w:val="000000" w:themeColor="text1"/>
              </w:rPr>
              <w:t xml:space="preserve">a </w:t>
            </w:r>
            <w:r w:rsidR="00F62F58">
              <w:rPr>
                <w:rFonts w:ascii="Arial" w:hAnsi="Arial" w:cs="Arial"/>
                <w:color w:val="000000" w:themeColor="text1"/>
              </w:rPr>
              <w:t>raised table</w:t>
            </w:r>
            <w:r w:rsidRPr="1836E780">
              <w:rPr>
                <w:rFonts w:ascii="Arial" w:hAnsi="Arial" w:cs="Arial"/>
                <w:color w:val="000000" w:themeColor="text1"/>
              </w:rPr>
              <w:t xml:space="preserve"> on </w:t>
            </w:r>
            <w:r w:rsidR="00817DB3">
              <w:rPr>
                <w:rFonts w:ascii="Arial" w:hAnsi="Arial" w:cs="Arial"/>
                <w:color w:val="000000" w:themeColor="text1"/>
              </w:rPr>
              <w:t>Pottery</w:t>
            </w:r>
            <w:r w:rsidR="00CF2A08">
              <w:rPr>
                <w:rFonts w:ascii="Arial" w:hAnsi="Arial" w:cs="Arial"/>
                <w:color w:val="000000" w:themeColor="text1"/>
              </w:rPr>
              <w:t xml:space="preserve"> </w:t>
            </w:r>
            <w:r w:rsidR="00E667FD">
              <w:rPr>
                <w:rFonts w:ascii="Arial" w:hAnsi="Arial" w:cs="Arial"/>
                <w:color w:val="000000" w:themeColor="text1"/>
              </w:rPr>
              <w:t>Close</w:t>
            </w:r>
            <w:r w:rsidRPr="1836E780">
              <w:rPr>
                <w:rFonts w:ascii="Arial" w:hAnsi="Arial" w:cs="Arial"/>
                <w:color w:val="000000" w:themeColor="text1"/>
              </w:rPr>
              <w:t xml:space="preserve">, </w:t>
            </w:r>
            <w:r>
              <w:rPr>
                <w:rFonts w:ascii="Arial" w:hAnsi="Arial" w:cs="Arial"/>
                <w:color w:val="000000" w:themeColor="text1"/>
              </w:rPr>
              <w:t>Whiston</w:t>
            </w:r>
            <w:r w:rsidRPr="1836E780">
              <w:rPr>
                <w:rFonts w:ascii="Arial" w:hAnsi="Arial" w:cs="Arial"/>
                <w:color w:val="000000" w:themeColor="text1"/>
              </w:rPr>
              <w:t xml:space="preserve"> as</w:t>
            </w:r>
            <w:r w:rsidR="00D62C83">
              <w:rPr>
                <w:rFonts w:ascii="Arial" w:hAnsi="Arial" w:cs="Arial"/>
                <w:color w:val="000000" w:themeColor="text1"/>
              </w:rPr>
              <w:t xml:space="preserve"> detailed below and </w:t>
            </w:r>
            <w:r w:rsidRPr="1836E780">
              <w:rPr>
                <w:rFonts w:ascii="Arial" w:hAnsi="Arial" w:cs="Arial"/>
                <w:color w:val="000000" w:themeColor="text1"/>
              </w:rPr>
              <w:t xml:space="preserve"> shown in the drawing referenced </w:t>
            </w:r>
            <w:r w:rsidR="008D7F65" w:rsidRPr="00E87DAD">
              <w:rPr>
                <w:rFonts w:ascii="Arial" w:hAnsi="Arial" w:cs="Arial"/>
                <w:lang w:eastAsia="en-US"/>
              </w:rPr>
              <w:t>60752319-ACM-HGN-XX-DR-TR-0</w:t>
            </w:r>
            <w:r w:rsidR="00B8513F">
              <w:rPr>
                <w:rFonts w:ascii="Arial" w:hAnsi="Arial" w:cs="Arial"/>
                <w:lang w:eastAsia="en-US"/>
              </w:rPr>
              <w:t>100</w:t>
            </w:r>
            <w:r w:rsidR="008D7F65">
              <w:rPr>
                <w:rFonts w:ascii="Arial" w:hAnsi="Arial" w:cs="Arial"/>
                <w:color w:val="000000" w:themeColor="text1"/>
              </w:rPr>
              <w:t xml:space="preserve"> P03. </w:t>
            </w:r>
          </w:p>
          <w:p w14:paraId="46D5AA3C" w14:textId="34F7CCD0" w:rsidR="001C4575" w:rsidRPr="002352A2" w:rsidRDefault="001C4575" w:rsidP="00582FBC">
            <w:pPr>
              <w:spacing w:after="200"/>
              <w:contextualSpacing/>
              <w:jc w:val="both"/>
              <w:rPr>
                <w:rFonts w:ascii="Arial" w:hAnsi="Arial" w:cs="Arial"/>
                <w:color w:val="000000"/>
                <w:lang w:eastAsia="en-US"/>
              </w:rPr>
            </w:pPr>
            <w:bookmarkStart w:id="4" w:name="_Hlk212468801"/>
            <w:bookmarkStart w:id="5" w:name="_Hlk212468737"/>
            <w:bookmarkEnd w:id="0"/>
          </w:p>
          <w:bookmarkEnd w:id="4"/>
          <w:p w14:paraId="0DF0A1E2" w14:textId="1A0CAF43" w:rsidR="001C4575" w:rsidRDefault="001C4575">
            <w:pPr>
              <w:numPr>
                <w:ilvl w:val="0"/>
                <w:numId w:val="5"/>
              </w:numPr>
              <w:spacing w:after="200"/>
              <w:ind w:hanging="425"/>
              <w:contextualSpacing/>
              <w:jc w:val="both"/>
              <w:rPr>
                <w:rFonts w:ascii="Arial" w:hAnsi="Arial" w:cs="Arial"/>
                <w:color w:val="000000"/>
                <w:lang w:eastAsia="en-US"/>
              </w:rPr>
            </w:pPr>
            <w:r>
              <w:rPr>
                <w:rFonts w:ascii="Arial" w:hAnsi="Arial" w:cs="Arial"/>
                <w:color w:val="000000"/>
                <w:lang w:eastAsia="en-US"/>
              </w:rPr>
              <w:t xml:space="preserve">Pottery Close, Whiston – raised table from its junction with Pottery Lane for </w:t>
            </w:r>
            <w:r w:rsidR="007B0EA5">
              <w:rPr>
                <w:rFonts w:ascii="Arial" w:hAnsi="Arial" w:cs="Arial"/>
                <w:color w:val="000000"/>
                <w:lang w:eastAsia="en-US"/>
              </w:rPr>
              <w:t>6</w:t>
            </w:r>
            <w:r>
              <w:rPr>
                <w:rFonts w:ascii="Arial" w:hAnsi="Arial" w:cs="Arial"/>
                <w:color w:val="000000"/>
                <w:lang w:eastAsia="en-US"/>
              </w:rPr>
              <w:t>m in a northerly direction.</w:t>
            </w:r>
          </w:p>
          <w:bookmarkEnd w:id="5"/>
          <w:p w14:paraId="4CAAB1BD" w14:textId="77777777" w:rsidR="001C4575" w:rsidRPr="001C4575" w:rsidRDefault="001C4575" w:rsidP="001C4575">
            <w:pPr>
              <w:spacing w:after="200"/>
              <w:contextualSpacing/>
              <w:jc w:val="both"/>
              <w:rPr>
                <w:rFonts w:ascii="Arial" w:hAnsi="Arial" w:cs="Arial"/>
                <w:color w:val="000000"/>
                <w:lang w:eastAsia="en-US"/>
              </w:rPr>
            </w:pPr>
          </w:p>
          <w:p w14:paraId="163EB589" w14:textId="517B465D" w:rsidR="00AB0414" w:rsidRDefault="00AB0414">
            <w:pPr>
              <w:pStyle w:val="ListParagraph"/>
              <w:numPr>
                <w:ilvl w:val="0"/>
                <w:numId w:val="4"/>
              </w:numPr>
              <w:rPr>
                <w:rFonts w:ascii="Arial" w:eastAsia="Times New Roman" w:hAnsi="Arial" w:cs="Arial"/>
                <w:color w:val="000000"/>
                <w:sz w:val="24"/>
                <w:szCs w:val="24"/>
              </w:rPr>
            </w:pPr>
            <w:bookmarkStart w:id="6" w:name="_Hlk212468660"/>
            <w:r w:rsidRPr="00095DAD">
              <w:rPr>
                <w:rFonts w:ascii="Arial" w:eastAsia="Times New Roman" w:hAnsi="Arial" w:cs="Arial"/>
                <w:color w:val="000000"/>
                <w:sz w:val="24"/>
                <w:szCs w:val="24"/>
              </w:rPr>
              <w:t>The Head of Legal Services to carry out the necessary legal and administrative procedures required to advertise the intention of introducing th</w:t>
            </w:r>
            <w:r w:rsidR="00CF2A08">
              <w:rPr>
                <w:rFonts w:ascii="Arial" w:eastAsia="Times New Roman" w:hAnsi="Arial" w:cs="Arial"/>
                <w:color w:val="000000"/>
                <w:sz w:val="24"/>
                <w:szCs w:val="24"/>
              </w:rPr>
              <w:t>is</w:t>
            </w:r>
            <w:r w:rsidRPr="00095DAD">
              <w:rPr>
                <w:rFonts w:ascii="Arial" w:eastAsia="Times New Roman" w:hAnsi="Arial" w:cs="Arial"/>
                <w:color w:val="000000"/>
                <w:sz w:val="24"/>
                <w:szCs w:val="24"/>
              </w:rPr>
              <w:t xml:space="preserve"> traffic calming measure, as described in this report, and shown on the drawing numbered</w:t>
            </w:r>
            <w:r w:rsidR="0098790B" w:rsidRPr="00095DAD">
              <w:rPr>
                <w:rFonts w:ascii="Arial" w:eastAsia="Times New Roman" w:hAnsi="Arial" w:cs="Arial"/>
                <w:color w:val="000000"/>
                <w:sz w:val="24"/>
                <w:szCs w:val="24"/>
              </w:rPr>
              <w:t xml:space="preserve"> </w:t>
            </w:r>
            <w:r w:rsidR="008D7F65" w:rsidRPr="00095DAD">
              <w:rPr>
                <w:rFonts w:ascii="Arial" w:hAnsi="Arial" w:cs="Arial"/>
                <w:sz w:val="24"/>
                <w:szCs w:val="24"/>
              </w:rPr>
              <w:t>60752319-ACM-HGN-XX-DR-TR-0</w:t>
            </w:r>
            <w:r w:rsidR="00B8513F">
              <w:rPr>
                <w:rFonts w:ascii="Arial" w:hAnsi="Arial" w:cs="Arial"/>
                <w:sz w:val="24"/>
                <w:szCs w:val="24"/>
              </w:rPr>
              <w:t>100</w:t>
            </w:r>
            <w:r w:rsidR="008D7F65" w:rsidRPr="00095DAD">
              <w:rPr>
                <w:rFonts w:ascii="Arial" w:hAnsi="Arial" w:cs="Arial"/>
                <w:color w:val="000000" w:themeColor="text1"/>
                <w:sz w:val="24"/>
                <w:szCs w:val="24"/>
              </w:rPr>
              <w:t xml:space="preserve"> P03</w:t>
            </w:r>
            <w:r w:rsidRPr="00095DAD">
              <w:rPr>
                <w:rFonts w:ascii="Arial" w:eastAsia="Times New Roman" w:hAnsi="Arial" w:cs="Arial"/>
                <w:color w:val="000000"/>
                <w:sz w:val="24"/>
                <w:szCs w:val="24"/>
              </w:rPr>
              <w:t xml:space="preserve">, as well as the removal of existing traffic calming measures. If no objections are made within the objection period or no objections remain unwithdrawn, the traffic calming measures referenced in item </w:t>
            </w:r>
            <w:r w:rsidR="00CF2A08">
              <w:rPr>
                <w:rFonts w:ascii="Arial" w:eastAsia="Times New Roman" w:hAnsi="Arial" w:cs="Arial"/>
                <w:color w:val="000000"/>
                <w:sz w:val="24"/>
                <w:szCs w:val="24"/>
              </w:rPr>
              <w:t>(</w:t>
            </w:r>
            <w:r w:rsidRPr="00095DAD">
              <w:rPr>
                <w:rFonts w:ascii="Arial" w:eastAsia="Times New Roman" w:hAnsi="Arial" w:cs="Arial"/>
                <w:color w:val="000000"/>
                <w:sz w:val="24"/>
                <w:szCs w:val="24"/>
              </w:rPr>
              <w:t>‘a’</w:t>
            </w:r>
            <w:r w:rsidR="00CF2A08">
              <w:rPr>
                <w:rFonts w:ascii="Arial" w:eastAsia="Times New Roman" w:hAnsi="Arial" w:cs="Arial"/>
                <w:color w:val="000000"/>
                <w:sz w:val="24"/>
                <w:szCs w:val="24"/>
              </w:rPr>
              <w:t>)</w:t>
            </w:r>
            <w:r w:rsidRPr="00095DAD">
              <w:rPr>
                <w:rFonts w:ascii="Arial" w:eastAsia="Times New Roman" w:hAnsi="Arial" w:cs="Arial"/>
                <w:color w:val="000000"/>
                <w:sz w:val="24"/>
                <w:szCs w:val="24"/>
              </w:rPr>
              <w:t xml:space="preserve"> shall be implemented</w:t>
            </w:r>
            <w:bookmarkEnd w:id="6"/>
            <w:r w:rsidR="00B8513F">
              <w:rPr>
                <w:rFonts w:ascii="Arial" w:eastAsia="Times New Roman" w:hAnsi="Arial" w:cs="Arial"/>
                <w:color w:val="000000"/>
                <w:sz w:val="24"/>
                <w:szCs w:val="24"/>
              </w:rPr>
              <w:t>.</w:t>
            </w:r>
          </w:p>
          <w:p w14:paraId="0A16FFF7" w14:textId="77777777" w:rsidR="00095DAD" w:rsidRPr="00095DAD" w:rsidRDefault="00095DAD" w:rsidP="00095DAD">
            <w:pPr>
              <w:rPr>
                <w:rFonts w:ascii="Arial" w:hAnsi="Arial" w:cs="Arial"/>
                <w:color w:val="000000"/>
              </w:rPr>
            </w:pPr>
          </w:p>
          <w:p w14:paraId="419196FC" w14:textId="0147430E" w:rsidR="00AB0414" w:rsidRDefault="00AB0414">
            <w:pPr>
              <w:pStyle w:val="ListParagraph"/>
              <w:numPr>
                <w:ilvl w:val="0"/>
                <w:numId w:val="4"/>
              </w:numPr>
              <w:rPr>
                <w:rFonts w:ascii="Arial" w:eastAsia="Times New Roman" w:hAnsi="Arial" w:cs="Arial"/>
                <w:color w:val="000000"/>
                <w:sz w:val="24"/>
                <w:szCs w:val="24"/>
              </w:rPr>
            </w:pPr>
            <w:bookmarkStart w:id="7" w:name="_Hlk212468687"/>
            <w:r w:rsidRPr="00AB0414">
              <w:rPr>
                <w:rFonts w:ascii="Arial" w:eastAsia="Times New Roman" w:hAnsi="Arial" w:cs="Arial"/>
                <w:color w:val="000000"/>
                <w:sz w:val="24"/>
                <w:szCs w:val="24"/>
              </w:rPr>
              <w:t xml:space="preserve">The introduction of a signalised crossing in accordance with Section 23 of the Highways Act on Pottery Lane as detailed below and shown in the drawing </w:t>
            </w:r>
            <w:r w:rsidRPr="006F5396">
              <w:rPr>
                <w:rFonts w:ascii="Arial" w:eastAsia="Times New Roman" w:hAnsi="Arial" w:cs="Arial"/>
                <w:color w:val="000000"/>
                <w:sz w:val="24"/>
                <w:szCs w:val="24"/>
              </w:rPr>
              <w:t xml:space="preserve">referenced </w:t>
            </w:r>
            <w:r w:rsidR="008D7F65" w:rsidRPr="006F5396">
              <w:rPr>
                <w:rFonts w:ascii="Arial" w:hAnsi="Arial" w:cs="Arial"/>
                <w:sz w:val="24"/>
                <w:szCs w:val="24"/>
              </w:rPr>
              <w:t>60752319-ACM-HGN-XX-DR-TR-0</w:t>
            </w:r>
            <w:r w:rsidR="00B8513F">
              <w:rPr>
                <w:rFonts w:ascii="Arial" w:hAnsi="Arial" w:cs="Arial"/>
                <w:sz w:val="24"/>
                <w:szCs w:val="24"/>
              </w:rPr>
              <w:t>100</w:t>
            </w:r>
            <w:r w:rsidR="008D7F65" w:rsidRPr="006F5396">
              <w:rPr>
                <w:rFonts w:ascii="Arial" w:hAnsi="Arial" w:cs="Arial"/>
                <w:color w:val="000000" w:themeColor="text1"/>
                <w:sz w:val="24"/>
                <w:szCs w:val="24"/>
              </w:rPr>
              <w:t xml:space="preserve"> P03.</w:t>
            </w:r>
            <w:r w:rsidRPr="00AB0414">
              <w:rPr>
                <w:rFonts w:ascii="Arial" w:eastAsia="Times New Roman" w:hAnsi="Arial" w:cs="Arial"/>
                <w:color w:val="000000"/>
                <w:sz w:val="24"/>
                <w:szCs w:val="24"/>
              </w:rPr>
              <w:t xml:space="preserve"> </w:t>
            </w:r>
          </w:p>
          <w:p w14:paraId="6DA491F2" w14:textId="77777777" w:rsidR="002F6251" w:rsidRPr="002F6251" w:rsidRDefault="002F6251" w:rsidP="002F6251">
            <w:pPr>
              <w:pStyle w:val="ListParagraph"/>
              <w:rPr>
                <w:rFonts w:ascii="Arial" w:eastAsia="Times New Roman" w:hAnsi="Arial" w:cs="Arial"/>
                <w:color w:val="000000"/>
                <w:sz w:val="24"/>
                <w:szCs w:val="24"/>
              </w:rPr>
            </w:pPr>
          </w:p>
          <w:p w14:paraId="3041F6C4" w14:textId="77777777" w:rsidR="002F6251" w:rsidRPr="002F6251" w:rsidRDefault="002F6251" w:rsidP="002F6251">
            <w:pPr>
              <w:rPr>
                <w:rFonts w:ascii="Arial" w:hAnsi="Arial" w:cs="Arial"/>
                <w:color w:val="000000"/>
              </w:rPr>
            </w:pPr>
          </w:p>
          <w:p w14:paraId="26045D4A" w14:textId="42DCEF0E" w:rsidR="00894611" w:rsidRPr="00A14A62" w:rsidRDefault="00A14A62">
            <w:pPr>
              <w:pStyle w:val="ListParagraph"/>
              <w:numPr>
                <w:ilvl w:val="0"/>
                <w:numId w:val="9"/>
              </w:numPr>
              <w:rPr>
                <w:rFonts w:ascii="Arial" w:hAnsi="Arial" w:cs="Arial"/>
                <w:color w:val="000000"/>
                <w:sz w:val="24"/>
                <w:szCs w:val="24"/>
              </w:rPr>
            </w:pPr>
            <w:r w:rsidRPr="00A14A62">
              <w:rPr>
                <w:rFonts w:ascii="Arial" w:hAnsi="Arial" w:cs="Arial"/>
                <w:color w:val="000000"/>
                <w:sz w:val="24"/>
                <w:szCs w:val="24"/>
              </w:rPr>
              <w:lastRenderedPageBreak/>
              <w:t>Pottery Lane, Whiston – Install signalised crossing 15-20m to the East of uncontrolled crossing.</w:t>
            </w:r>
          </w:p>
          <w:p w14:paraId="60242B42" w14:textId="77777777" w:rsidR="00341FCB" w:rsidRPr="00894611" w:rsidRDefault="00341FCB" w:rsidP="00341FCB">
            <w:pPr>
              <w:pStyle w:val="ListParagraph"/>
              <w:ind w:left="1996"/>
              <w:jc w:val="both"/>
              <w:rPr>
                <w:rFonts w:ascii="Arial" w:hAnsi="Arial" w:cs="Arial"/>
                <w:color w:val="000000"/>
                <w:sz w:val="24"/>
                <w:szCs w:val="24"/>
              </w:rPr>
            </w:pPr>
          </w:p>
          <w:p w14:paraId="271AB946" w14:textId="3FE1AF27" w:rsidR="00582FBC" w:rsidRPr="00341FCB" w:rsidRDefault="00341FCB">
            <w:pPr>
              <w:pStyle w:val="ListParagraph"/>
              <w:numPr>
                <w:ilvl w:val="0"/>
                <w:numId w:val="4"/>
              </w:numPr>
              <w:rPr>
                <w:rFonts w:ascii="Arial" w:eastAsia="Times New Roman" w:hAnsi="Arial" w:cs="Arial"/>
                <w:color w:val="000000"/>
                <w:sz w:val="24"/>
                <w:szCs w:val="24"/>
              </w:rPr>
            </w:pPr>
            <w:r w:rsidRPr="00341FCB">
              <w:rPr>
                <w:rFonts w:ascii="Arial" w:eastAsia="Times New Roman" w:hAnsi="Arial" w:cs="Arial"/>
                <w:color w:val="000000"/>
                <w:sz w:val="24"/>
                <w:szCs w:val="24"/>
              </w:rPr>
              <w:t>The Head of Legal Services to carry out the necessary legal and administrative procedures required to advertise the intention of introducing the signalised crossing as described in this report</w:t>
            </w:r>
            <w:r w:rsidR="00CF2A08">
              <w:rPr>
                <w:rFonts w:ascii="Arial" w:eastAsia="Times New Roman" w:hAnsi="Arial" w:cs="Arial"/>
                <w:color w:val="000000"/>
                <w:sz w:val="24"/>
                <w:szCs w:val="24"/>
              </w:rPr>
              <w:t xml:space="preserve"> </w:t>
            </w:r>
            <w:r w:rsidRPr="00341FCB">
              <w:rPr>
                <w:rFonts w:ascii="Arial" w:eastAsia="Times New Roman" w:hAnsi="Arial" w:cs="Arial"/>
                <w:color w:val="000000"/>
                <w:sz w:val="24"/>
                <w:szCs w:val="24"/>
              </w:rPr>
              <w:t xml:space="preserve">and shown on the drawing numbered 60752319-ACM-HGN-XX-DR-TR-0 P03. If no objections are made within the objection period or no objections remain unwithdrawn, the signalised crossing referenced in item </w:t>
            </w:r>
            <w:r w:rsidR="00CF2A08">
              <w:rPr>
                <w:rFonts w:ascii="Arial" w:eastAsia="Times New Roman" w:hAnsi="Arial" w:cs="Arial"/>
                <w:color w:val="000000"/>
                <w:sz w:val="24"/>
                <w:szCs w:val="24"/>
              </w:rPr>
              <w:t>(</w:t>
            </w:r>
            <w:r w:rsidRPr="00341FCB">
              <w:rPr>
                <w:rFonts w:ascii="Arial" w:eastAsia="Times New Roman" w:hAnsi="Arial" w:cs="Arial"/>
                <w:color w:val="000000"/>
                <w:sz w:val="24"/>
                <w:szCs w:val="24"/>
              </w:rPr>
              <w:t>‘c’</w:t>
            </w:r>
            <w:r w:rsidR="00CF2A08">
              <w:rPr>
                <w:rFonts w:ascii="Arial" w:eastAsia="Times New Roman" w:hAnsi="Arial" w:cs="Arial"/>
                <w:color w:val="000000"/>
                <w:sz w:val="24"/>
                <w:szCs w:val="24"/>
              </w:rPr>
              <w:t>)</w:t>
            </w:r>
            <w:r w:rsidRPr="00341FCB">
              <w:rPr>
                <w:rFonts w:ascii="Arial" w:eastAsia="Times New Roman" w:hAnsi="Arial" w:cs="Arial"/>
                <w:color w:val="000000"/>
                <w:sz w:val="24"/>
                <w:szCs w:val="24"/>
              </w:rPr>
              <w:t xml:space="preserve"> shall be implemented.</w:t>
            </w:r>
          </w:p>
          <w:bookmarkEnd w:id="1"/>
          <w:bookmarkEnd w:id="2"/>
          <w:bookmarkEnd w:id="3"/>
          <w:bookmarkEnd w:id="7"/>
          <w:p w14:paraId="54D0DE33" w14:textId="00612A8A" w:rsidR="00B1622F" w:rsidRPr="0081363B" w:rsidRDefault="00B1622F" w:rsidP="00341FCB">
            <w:pPr>
              <w:rPr>
                <w:rFonts w:ascii="Arial" w:hAnsi="Arial" w:cs="Arial"/>
                <w:b/>
              </w:rPr>
            </w:pPr>
          </w:p>
        </w:tc>
      </w:tr>
      <w:tr w:rsidR="00056000" w:rsidRPr="006710DF" w14:paraId="4F6D46F7" w14:textId="77777777" w:rsidTr="00095DAD">
        <w:trPr>
          <w:trHeight w:val="490"/>
        </w:trPr>
        <w:tc>
          <w:tcPr>
            <w:tcW w:w="9749" w:type="dxa"/>
            <w:gridSpan w:val="5"/>
            <w:tcBorders>
              <w:top w:val="single" w:sz="4" w:space="0" w:color="auto"/>
              <w:left w:val="single" w:sz="4" w:space="0" w:color="auto"/>
              <w:bottom w:val="single" w:sz="4" w:space="0" w:color="auto"/>
              <w:right w:val="single" w:sz="4" w:space="0" w:color="auto"/>
            </w:tcBorders>
          </w:tcPr>
          <w:p w14:paraId="6992626A" w14:textId="77777777" w:rsidR="00B1622F" w:rsidRPr="007D1196" w:rsidRDefault="00B1622F" w:rsidP="00B1622F">
            <w:pPr>
              <w:jc w:val="both"/>
              <w:rPr>
                <w:rFonts w:ascii="Arial" w:hAnsi="Arial" w:cs="Arial"/>
                <w:b/>
              </w:rPr>
            </w:pPr>
            <w:r w:rsidRPr="007D1196">
              <w:rPr>
                <w:rFonts w:ascii="Arial" w:hAnsi="Arial" w:cs="Arial"/>
                <w:b/>
              </w:rPr>
              <w:lastRenderedPageBreak/>
              <w:t xml:space="preserve">PURPOSE OF THE REPORT/REASONS FOR DECISION: </w:t>
            </w:r>
          </w:p>
          <w:p w14:paraId="0D0B2940" w14:textId="1A386321" w:rsidR="00B1622F" w:rsidRDefault="00A141FA" w:rsidP="00B1622F">
            <w:pPr>
              <w:tabs>
                <w:tab w:val="left" w:pos="1440"/>
              </w:tabs>
              <w:jc w:val="both"/>
              <w:rPr>
                <w:rFonts w:ascii="Arial" w:hAnsi="Arial" w:cs="Arial"/>
              </w:rPr>
            </w:pPr>
            <w:bookmarkStart w:id="8" w:name="_Hlk126327514"/>
            <w:r w:rsidRPr="00AF68E7">
              <w:rPr>
                <w:rFonts w:ascii="Arial" w:hAnsi="Arial" w:cs="Arial"/>
              </w:rPr>
              <w:t xml:space="preserve">To seek authorisation for the Head of Legal Services to carry out the necessary legal and administrative procedures required </w:t>
            </w:r>
            <w:bookmarkEnd w:id="8"/>
            <w:r w:rsidRPr="00AF68E7">
              <w:rPr>
                <w:rFonts w:ascii="Arial" w:hAnsi="Arial" w:cs="Arial"/>
              </w:rPr>
              <w:t xml:space="preserve">to advertise the intention to introduce traffic calming measures </w:t>
            </w:r>
            <w:r w:rsidR="00AB0414">
              <w:rPr>
                <w:rFonts w:ascii="Arial" w:hAnsi="Arial" w:cs="Arial"/>
              </w:rPr>
              <w:t xml:space="preserve">and signalised crossing </w:t>
            </w:r>
            <w:r w:rsidRPr="00AF68E7">
              <w:rPr>
                <w:rFonts w:ascii="Arial" w:hAnsi="Arial" w:cs="Arial"/>
              </w:rPr>
              <w:t xml:space="preserve">in the locations shown on plan numbered </w:t>
            </w:r>
            <w:r w:rsidR="002A6A35" w:rsidRPr="00E87DAD">
              <w:rPr>
                <w:rFonts w:ascii="Arial" w:hAnsi="Arial" w:cs="Arial"/>
                <w:lang w:eastAsia="en-US"/>
              </w:rPr>
              <w:t>60752319-ACM-HGN-XX-DR-TR-0</w:t>
            </w:r>
            <w:r w:rsidR="00B8513F">
              <w:rPr>
                <w:rFonts w:ascii="Arial" w:hAnsi="Arial" w:cs="Arial"/>
                <w:lang w:eastAsia="en-US"/>
              </w:rPr>
              <w:t>100</w:t>
            </w:r>
            <w:r w:rsidR="002A6A35">
              <w:rPr>
                <w:rFonts w:ascii="Arial" w:hAnsi="Arial" w:cs="Arial"/>
                <w:color w:val="000000" w:themeColor="text1"/>
              </w:rPr>
              <w:t xml:space="preserve"> P03. </w:t>
            </w:r>
            <w:r w:rsidR="00CF2A08">
              <w:rPr>
                <w:rFonts w:ascii="Arial" w:hAnsi="Arial" w:cs="Arial"/>
                <w:color w:val="000000" w:themeColor="text1"/>
              </w:rPr>
              <w:t>If no objections are received to the proposal</w:t>
            </w:r>
            <w:r w:rsidR="00BC19F9">
              <w:rPr>
                <w:rFonts w:ascii="Arial" w:hAnsi="Arial" w:cs="Arial"/>
                <w:color w:val="000000" w:themeColor="text1"/>
              </w:rPr>
              <w:t>,</w:t>
            </w:r>
            <w:r w:rsidR="00CF2A08">
              <w:rPr>
                <w:rFonts w:ascii="Arial" w:hAnsi="Arial" w:cs="Arial"/>
                <w:color w:val="000000" w:themeColor="text1"/>
              </w:rPr>
              <w:t xml:space="preserve"> then the traffic calming measures and signalised crossing can be implemented. </w:t>
            </w:r>
          </w:p>
          <w:p w14:paraId="2FD66855" w14:textId="37D54FD5" w:rsidR="00B1622F" w:rsidRPr="00132495" w:rsidRDefault="00B1622F" w:rsidP="00B1622F">
            <w:pPr>
              <w:tabs>
                <w:tab w:val="left" w:pos="1440"/>
              </w:tabs>
              <w:jc w:val="both"/>
              <w:rPr>
                <w:rFonts w:ascii="Arial" w:hAnsi="Arial" w:cs="Arial"/>
              </w:rPr>
            </w:pPr>
          </w:p>
        </w:tc>
      </w:tr>
      <w:tr w:rsidR="00056000" w:rsidRPr="006710DF" w14:paraId="717884EA" w14:textId="77777777" w:rsidTr="00095DAD">
        <w:trPr>
          <w:trHeight w:val="490"/>
        </w:trPr>
        <w:tc>
          <w:tcPr>
            <w:tcW w:w="9749" w:type="dxa"/>
            <w:gridSpan w:val="5"/>
            <w:tcBorders>
              <w:top w:val="single" w:sz="4" w:space="0" w:color="auto"/>
              <w:left w:val="single" w:sz="4" w:space="0" w:color="auto"/>
              <w:bottom w:val="single" w:sz="4" w:space="0" w:color="auto"/>
              <w:right w:val="single" w:sz="4" w:space="0" w:color="auto"/>
            </w:tcBorders>
          </w:tcPr>
          <w:p w14:paraId="2E485383" w14:textId="77777777" w:rsidR="00B1622F" w:rsidRDefault="00B1622F" w:rsidP="00B1622F">
            <w:pPr>
              <w:jc w:val="both"/>
              <w:rPr>
                <w:rFonts w:ascii="Arial" w:hAnsi="Arial" w:cs="Arial"/>
                <w:b/>
              </w:rPr>
            </w:pPr>
            <w:r w:rsidRPr="006710DF">
              <w:rPr>
                <w:rFonts w:ascii="Arial" w:hAnsi="Arial" w:cs="Arial"/>
                <w:b/>
              </w:rPr>
              <w:t>ANY ALTERNATIVE OPTIONS CONSIDERED AND REJECTED:</w:t>
            </w:r>
            <w:r>
              <w:rPr>
                <w:rFonts w:ascii="Arial" w:hAnsi="Arial" w:cs="Arial"/>
                <w:b/>
              </w:rPr>
              <w:t xml:space="preserve"> </w:t>
            </w:r>
          </w:p>
          <w:p w14:paraId="27B8A401" w14:textId="6A6506F1" w:rsidR="00B1622F" w:rsidRPr="00132495" w:rsidRDefault="00ED3E1C" w:rsidP="00F259B9">
            <w:pPr>
              <w:jc w:val="both"/>
              <w:rPr>
                <w:rFonts w:ascii="Arial" w:hAnsi="Arial" w:cs="Arial"/>
              </w:rPr>
            </w:pPr>
            <w:r w:rsidRPr="3349EBC1">
              <w:rPr>
                <w:rFonts w:ascii="Arial" w:hAnsi="Arial" w:cs="Arial"/>
                <w:lang w:eastAsia="en-US"/>
              </w:rPr>
              <w:t>Taking no action was considered</w:t>
            </w:r>
            <w:r w:rsidR="00AB0414">
              <w:rPr>
                <w:rFonts w:ascii="Arial" w:hAnsi="Arial" w:cs="Arial"/>
                <w:lang w:eastAsia="en-US"/>
              </w:rPr>
              <w:t xml:space="preserve"> and rejected as it would </w:t>
            </w:r>
            <w:r w:rsidR="007025CE">
              <w:rPr>
                <w:rFonts w:ascii="Arial" w:hAnsi="Arial" w:cs="Arial"/>
                <w:lang w:eastAsia="en-US"/>
              </w:rPr>
              <w:t xml:space="preserve">not </w:t>
            </w:r>
            <w:r w:rsidR="00AB0414">
              <w:rPr>
                <w:rFonts w:ascii="Arial" w:hAnsi="Arial" w:cs="Arial"/>
                <w:lang w:eastAsia="en-US"/>
              </w:rPr>
              <w:t xml:space="preserve">improve safety of pedestrians and cyclists in the area. </w:t>
            </w:r>
          </w:p>
        </w:tc>
      </w:tr>
      <w:tr w:rsidR="00420CF2" w:rsidRPr="006710DF" w14:paraId="299AEC29" w14:textId="77777777" w:rsidTr="00095DAD">
        <w:trPr>
          <w:trHeight w:val="490"/>
        </w:trPr>
        <w:tc>
          <w:tcPr>
            <w:tcW w:w="9749" w:type="dxa"/>
            <w:gridSpan w:val="5"/>
            <w:tcBorders>
              <w:top w:val="single" w:sz="4" w:space="0" w:color="auto"/>
              <w:left w:val="single" w:sz="4" w:space="0" w:color="auto"/>
              <w:bottom w:val="single" w:sz="4" w:space="0" w:color="auto"/>
              <w:right w:val="single" w:sz="4" w:space="0" w:color="auto"/>
            </w:tcBorders>
          </w:tcPr>
          <w:p w14:paraId="378FFAF2" w14:textId="2E7FC88B" w:rsidR="00875107" w:rsidRPr="00132495" w:rsidRDefault="001F6DFE" w:rsidP="005C2D6B">
            <w:pPr>
              <w:rPr>
                <w:rFonts w:ascii="Arial" w:hAnsi="Arial" w:cs="Arial"/>
              </w:rPr>
            </w:pPr>
            <w:r w:rsidRPr="006710DF">
              <w:rPr>
                <w:rFonts w:ascii="Arial" w:hAnsi="Arial" w:cs="Arial"/>
                <w:b/>
              </w:rPr>
              <w:t>ANY CONFLICT OF INTEREST DECLARED BY</w:t>
            </w:r>
            <w:r>
              <w:rPr>
                <w:rFonts w:ascii="Arial" w:hAnsi="Arial" w:cs="Arial"/>
                <w:b/>
              </w:rPr>
              <w:t xml:space="preserve"> THE </w:t>
            </w:r>
            <w:r w:rsidRPr="006710DF">
              <w:rPr>
                <w:rFonts w:ascii="Arial" w:hAnsi="Arial" w:cs="Arial"/>
                <w:b/>
              </w:rPr>
              <w:t>CABINET MEMBER</w:t>
            </w:r>
            <w:r>
              <w:rPr>
                <w:rFonts w:ascii="Arial" w:hAnsi="Arial" w:cs="Arial"/>
                <w:b/>
              </w:rPr>
              <w:t xml:space="preserve">/CHAIRMAN CONSULTED ON THE REPORT </w:t>
            </w:r>
            <w:r w:rsidRPr="006710DF">
              <w:rPr>
                <w:rFonts w:ascii="Arial" w:hAnsi="Arial" w:cs="Arial"/>
                <w:b/>
              </w:rPr>
              <w:t xml:space="preserve">(and any dispensation granted in this respect, if applicable, by the </w:t>
            </w:r>
            <w:r>
              <w:rPr>
                <w:rFonts w:ascii="Arial" w:hAnsi="Arial" w:cs="Arial"/>
                <w:b/>
              </w:rPr>
              <w:t>Proper o</w:t>
            </w:r>
            <w:r w:rsidRPr="006710DF">
              <w:rPr>
                <w:rFonts w:ascii="Arial" w:hAnsi="Arial" w:cs="Arial"/>
                <w:b/>
              </w:rPr>
              <w:t>fficer):</w:t>
            </w:r>
            <w:r>
              <w:rPr>
                <w:rFonts w:ascii="Arial" w:hAnsi="Arial" w:cs="Arial"/>
                <w:b/>
              </w:rPr>
              <w:t xml:space="preserve">  </w:t>
            </w:r>
            <w:r w:rsidRPr="00056BB7">
              <w:rPr>
                <w:rFonts w:ascii="Arial" w:hAnsi="Arial" w:cs="Arial"/>
              </w:rPr>
              <w:t>Non</w:t>
            </w:r>
            <w:r>
              <w:rPr>
                <w:rFonts w:ascii="Arial" w:hAnsi="Arial" w:cs="Arial"/>
              </w:rPr>
              <w:t>e</w:t>
            </w:r>
          </w:p>
        </w:tc>
      </w:tr>
    </w:tbl>
    <w:tbl>
      <w:tblPr>
        <w:tblpPr w:leftFromText="180" w:rightFromText="180" w:vertAnchor="text" w:horzAnchor="margin" w:tblpXSpec="center" w:tblpY="151"/>
        <w:tblOverlap w:val="neve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94"/>
        <w:gridCol w:w="3982"/>
      </w:tblGrid>
      <w:tr w:rsidR="00695F88" w:rsidRPr="006710DF" w14:paraId="08AE4728" w14:textId="77777777" w:rsidTr="00695F88">
        <w:tc>
          <w:tcPr>
            <w:tcW w:w="5794" w:type="dxa"/>
          </w:tcPr>
          <w:p w14:paraId="10F1CFA1" w14:textId="77777777" w:rsidR="00695F88" w:rsidRPr="003E5494" w:rsidRDefault="00695F88" w:rsidP="00695F88">
            <w:pPr>
              <w:rPr>
                <w:rFonts w:ascii="Arial" w:hAnsi="Arial" w:cs="Arial"/>
              </w:rPr>
            </w:pPr>
            <w:r w:rsidRPr="006710DF">
              <w:rPr>
                <w:rFonts w:ascii="Arial" w:hAnsi="Arial" w:cs="Arial"/>
                <w:b/>
              </w:rPr>
              <w:t xml:space="preserve">Signed:  </w:t>
            </w:r>
          </w:p>
          <w:p w14:paraId="27B70FF5" w14:textId="77777777" w:rsidR="00695F88" w:rsidRDefault="00695F88" w:rsidP="00695F88">
            <w:pPr>
              <w:rPr>
                <w:rFonts w:ascii="Arial" w:hAnsi="Arial" w:cs="Arial"/>
                <w:b/>
              </w:rPr>
            </w:pPr>
            <w:r>
              <w:rPr>
                <w:rFonts w:ascii="Arial" w:hAnsi="Arial" w:cs="Arial"/>
                <w:b/>
              </w:rPr>
              <w:t>Executive Director (Regeneration and Economic Development)</w:t>
            </w:r>
          </w:p>
          <w:p w14:paraId="34EBF3E2" w14:textId="77777777" w:rsidR="00695F88" w:rsidRDefault="00695F88" w:rsidP="00695F88">
            <w:pPr>
              <w:rPr>
                <w:rFonts w:ascii="Arial" w:hAnsi="Arial" w:cs="Arial"/>
              </w:rPr>
            </w:pPr>
          </w:p>
          <w:p w14:paraId="7D8C8C69" w14:textId="16034288" w:rsidR="0024553B" w:rsidRDefault="0024553B" w:rsidP="00695F88">
            <w:pPr>
              <w:rPr>
                <w:rFonts w:ascii="Arial" w:hAnsi="Arial" w:cs="Arial"/>
              </w:rPr>
            </w:pPr>
            <w:r>
              <w:rPr>
                <w:rFonts w:ascii="Arial" w:hAnsi="Arial" w:cs="Arial"/>
              </w:rPr>
              <w:t>In consultation with</w:t>
            </w:r>
            <w:r w:rsidR="007025CE">
              <w:rPr>
                <w:rFonts w:ascii="Arial" w:hAnsi="Arial" w:cs="Arial"/>
              </w:rPr>
              <w:t>;</w:t>
            </w:r>
          </w:p>
          <w:p w14:paraId="5AF802B0" w14:textId="77777777" w:rsidR="00695F88" w:rsidRDefault="00695F88" w:rsidP="00695F88">
            <w:pPr>
              <w:ind w:firstLine="1279"/>
              <w:rPr>
                <w:rFonts w:ascii="Arial" w:hAnsi="Arial" w:cs="Arial"/>
              </w:rPr>
            </w:pPr>
          </w:p>
          <w:p w14:paraId="778BEEC1" w14:textId="77777777" w:rsidR="00695F88" w:rsidRPr="00276CF9" w:rsidRDefault="00695F88" w:rsidP="00695F88">
            <w:pPr>
              <w:rPr>
                <w:rFonts w:ascii="Arial" w:hAnsi="Arial" w:cs="Arial"/>
              </w:rPr>
            </w:pPr>
            <w:r w:rsidRPr="006710DF">
              <w:rPr>
                <w:rFonts w:ascii="Arial" w:hAnsi="Arial" w:cs="Arial"/>
                <w:b/>
              </w:rPr>
              <w:t xml:space="preserve">Signed:  </w:t>
            </w:r>
            <w:r>
              <w:rPr>
                <w:rFonts w:ascii="Arial" w:hAnsi="Arial" w:cs="Arial"/>
                <w:b/>
              </w:rPr>
              <w:t xml:space="preserve">                                </w:t>
            </w:r>
          </w:p>
          <w:p w14:paraId="4E5353A1" w14:textId="77777777" w:rsidR="00695F88" w:rsidRPr="00276CF9" w:rsidRDefault="00695F88" w:rsidP="00695F88">
            <w:pPr>
              <w:rPr>
                <w:rFonts w:ascii="Arial" w:hAnsi="Arial" w:cs="Arial"/>
                <w:color w:val="FF0000"/>
              </w:rPr>
            </w:pPr>
            <w:r w:rsidRPr="000057E2">
              <w:rPr>
                <w:rFonts w:ascii="Arial" w:hAnsi="Arial" w:cs="Arial"/>
                <w:b/>
              </w:rPr>
              <w:t>Cabinet Member for Regeneration and Economic Development</w:t>
            </w:r>
          </w:p>
        </w:tc>
        <w:tc>
          <w:tcPr>
            <w:tcW w:w="3982" w:type="dxa"/>
          </w:tcPr>
          <w:p w14:paraId="6DBC2885" w14:textId="77777777" w:rsidR="00695F88" w:rsidRDefault="00695F88" w:rsidP="00695F88">
            <w:pPr>
              <w:rPr>
                <w:rFonts w:ascii="Arial" w:hAnsi="Arial" w:cs="Arial"/>
                <w:b/>
              </w:rPr>
            </w:pPr>
          </w:p>
          <w:p w14:paraId="666B58C5" w14:textId="77777777" w:rsidR="00695F88" w:rsidRDefault="00695F88" w:rsidP="00695F88">
            <w:pPr>
              <w:rPr>
                <w:rFonts w:ascii="Arial" w:hAnsi="Arial" w:cs="Arial"/>
                <w:b/>
              </w:rPr>
            </w:pPr>
            <w:r w:rsidRPr="006710DF">
              <w:rPr>
                <w:rFonts w:ascii="Arial" w:hAnsi="Arial" w:cs="Arial"/>
                <w:b/>
              </w:rPr>
              <w:t xml:space="preserve">Date: </w:t>
            </w:r>
          </w:p>
          <w:p w14:paraId="3F39717B" w14:textId="77777777" w:rsidR="00695F88" w:rsidRDefault="00695F88" w:rsidP="00695F88">
            <w:pPr>
              <w:rPr>
                <w:rFonts w:ascii="Arial" w:hAnsi="Arial" w:cs="Arial"/>
                <w:b/>
              </w:rPr>
            </w:pPr>
          </w:p>
          <w:p w14:paraId="19C35573" w14:textId="77777777" w:rsidR="00695F88" w:rsidRDefault="00695F88" w:rsidP="00695F88">
            <w:pPr>
              <w:rPr>
                <w:rFonts w:ascii="Arial" w:hAnsi="Arial" w:cs="Arial"/>
                <w:b/>
              </w:rPr>
            </w:pPr>
          </w:p>
          <w:p w14:paraId="735F828D" w14:textId="77777777" w:rsidR="0024553B" w:rsidRDefault="0024553B" w:rsidP="00695F88">
            <w:pPr>
              <w:rPr>
                <w:rFonts w:ascii="Arial" w:hAnsi="Arial" w:cs="Arial"/>
                <w:b/>
              </w:rPr>
            </w:pPr>
          </w:p>
          <w:p w14:paraId="75B1E77A" w14:textId="77777777" w:rsidR="00695F88" w:rsidRDefault="00695F88" w:rsidP="00695F88">
            <w:pPr>
              <w:rPr>
                <w:rFonts w:ascii="Arial" w:hAnsi="Arial" w:cs="Arial"/>
                <w:b/>
              </w:rPr>
            </w:pPr>
          </w:p>
          <w:p w14:paraId="450A3732" w14:textId="77777777" w:rsidR="00695F88" w:rsidRDefault="00695F88" w:rsidP="00695F88">
            <w:pPr>
              <w:rPr>
                <w:rFonts w:ascii="Arial" w:hAnsi="Arial" w:cs="Arial"/>
                <w:b/>
              </w:rPr>
            </w:pPr>
            <w:r>
              <w:rPr>
                <w:rFonts w:ascii="Arial" w:hAnsi="Arial" w:cs="Arial"/>
                <w:b/>
              </w:rPr>
              <w:tab/>
              <w:t xml:space="preserve">    </w:t>
            </w:r>
          </w:p>
          <w:p w14:paraId="33F44704" w14:textId="77777777" w:rsidR="00695F88" w:rsidRDefault="00695F88" w:rsidP="00695F88">
            <w:pPr>
              <w:rPr>
                <w:rFonts w:ascii="Arial" w:hAnsi="Arial" w:cs="Arial"/>
                <w:b/>
              </w:rPr>
            </w:pPr>
            <w:r w:rsidRPr="006710DF">
              <w:rPr>
                <w:rFonts w:ascii="Arial" w:hAnsi="Arial" w:cs="Arial"/>
                <w:b/>
              </w:rPr>
              <w:t xml:space="preserve">Date: </w:t>
            </w:r>
          </w:p>
          <w:p w14:paraId="3D5533BA" w14:textId="77777777" w:rsidR="00695F88" w:rsidRPr="00276CF9" w:rsidRDefault="00695F88" w:rsidP="00695F88">
            <w:pPr>
              <w:rPr>
                <w:rFonts w:ascii="Arial" w:hAnsi="Arial" w:cs="Arial"/>
              </w:rPr>
            </w:pPr>
          </w:p>
        </w:tc>
      </w:tr>
    </w:tbl>
    <w:p w14:paraId="503FA535" w14:textId="77777777" w:rsidR="00844660" w:rsidRDefault="00844660">
      <w:r>
        <w:br w:type="page"/>
      </w:r>
    </w:p>
    <w:p w14:paraId="1036CA8E" w14:textId="1AC399CF" w:rsidR="00FE461E" w:rsidRDefault="00FE461E">
      <w:pPr>
        <w:rPr>
          <w:rFonts w:ascii="Arial" w:hAnsi="Arial" w:cs="Arial"/>
          <w:b/>
          <w:bCs/>
          <w:lang w:val="it-IT"/>
        </w:rPr>
      </w:pPr>
    </w:p>
    <w:p w14:paraId="5CCE69E5" w14:textId="6EC10CD4" w:rsidR="00D11C2E" w:rsidRDefault="00D11C2E">
      <w:pPr>
        <w:rPr>
          <w:rFonts w:ascii="Arial" w:hAnsi="Arial" w:cs="Arial"/>
          <w:b/>
          <w:bCs/>
          <w:lang w:val="it-IT"/>
        </w:rPr>
      </w:pPr>
    </w:p>
    <w:p w14:paraId="4EA652DA" w14:textId="4D3BF51A" w:rsidR="0027279E" w:rsidRPr="002B6027" w:rsidRDefault="0027279E" w:rsidP="002B6027">
      <w:pPr>
        <w:pStyle w:val="Header"/>
        <w:tabs>
          <w:tab w:val="clear" w:pos="4513"/>
          <w:tab w:val="clear" w:pos="9026"/>
        </w:tabs>
        <w:ind w:right="29"/>
        <w:jc w:val="center"/>
        <w:rPr>
          <w:rFonts w:ascii="Arial" w:hAnsi="Arial" w:cs="Arial"/>
          <w:bCs/>
          <w:lang w:val="it-IT"/>
        </w:rPr>
      </w:pPr>
      <w:r w:rsidRPr="002B6027">
        <w:rPr>
          <w:rFonts w:ascii="Arial" w:hAnsi="Arial" w:cs="Arial"/>
          <w:b/>
          <w:bCs/>
          <w:lang w:val="it-IT"/>
        </w:rPr>
        <w:t>M E T R O P O L I T A N   B O R O U G H   O F   K N O W S L E Y</w:t>
      </w:r>
    </w:p>
    <w:p w14:paraId="5DC55ADF" w14:textId="77777777" w:rsidR="009F7051" w:rsidRPr="00DE032A" w:rsidRDefault="009F7051" w:rsidP="002B6027">
      <w:pPr>
        <w:autoSpaceDE w:val="0"/>
        <w:autoSpaceDN w:val="0"/>
        <w:adjustRightInd w:val="0"/>
        <w:ind w:right="29"/>
        <w:rPr>
          <w:rFonts w:ascii="Arial" w:hAnsi="Arial" w:cs="Arial"/>
          <w:lang w:val="it-IT"/>
        </w:rPr>
      </w:pPr>
    </w:p>
    <w:p w14:paraId="7E82B281" w14:textId="589D56DD" w:rsidR="005B6479" w:rsidRDefault="005B6479" w:rsidP="002B6027">
      <w:pPr>
        <w:autoSpaceDE w:val="0"/>
        <w:autoSpaceDN w:val="0"/>
        <w:adjustRightInd w:val="0"/>
        <w:ind w:left="2160" w:right="29" w:hanging="2160"/>
        <w:rPr>
          <w:rFonts w:ascii="Arial" w:hAnsi="Arial" w:cs="Arial"/>
        </w:rPr>
      </w:pPr>
      <w:r>
        <w:rPr>
          <w:rFonts w:ascii="Arial" w:hAnsi="Arial" w:cs="Arial"/>
        </w:rPr>
        <w:t>To:</w:t>
      </w:r>
      <w:r>
        <w:rPr>
          <w:rFonts w:ascii="Arial" w:hAnsi="Arial" w:cs="Arial"/>
        </w:rPr>
        <w:tab/>
      </w:r>
      <w:r w:rsidR="00564439">
        <w:rPr>
          <w:rFonts w:ascii="Arial" w:hAnsi="Arial" w:cs="Arial"/>
        </w:rPr>
        <w:t>The Regeneration and Economic Development Cabinet Member Meeting</w:t>
      </w:r>
    </w:p>
    <w:p w14:paraId="4F72CF71" w14:textId="77777777" w:rsidR="005B6479" w:rsidRDefault="005B6479" w:rsidP="002B6027">
      <w:pPr>
        <w:autoSpaceDE w:val="0"/>
        <w:autoSpaceDN w:val="0"/>
        <w:adjustRightInd w:val="0"/>
        <w:ind w:left="2160" w:right="29" w:hanging="2160"/>
        <w:rPr>
          <w:rFonts w:ascii="Arial" w:hAnsi="Arial" w:cs="Arial"/>
        </w:rPr>
      </w:pPr>
    </w:p>
    <w:p w14:paraId="6A4B4EE3" w14:textId="24C957F3" w:rsidR="009F7051" w:rsidRPr="002B6027" w:rsidRDefault="009F7051" w:rsidP="002B6027">
      <w:pPr>
        <w:autoSpaceDE w:val="0"/>
        <w:autoSpaceDN w:val="0"/>
        <w:adjustRightInd w:val="0"/>
        <w:ind w:left="2160" w:right="29" w:hanging="2160"/>
        <w:rPr>
          <w:rFonts w:ascii="Arial" w:hAnsi="Arial" w:cs="Arial"/>
          <w:iCs/>
        </w:rPr>
      </w:pPr>
      <w:r w:rsidRPr="002B6027">
        <w:rPr>
          <w:rFonts w:ascii="Arial" w:hAnsi="Arial" w:cs="Arial"/>
        </w:rPr>
        <w:t>Meeting:</w:t>
      </w:r>
      <w:r w:rsidR="0045652C" w:rsidRPr="002B6027">
        <w:rPr>
          <w:rFonts w:ascii="Arial" w:hAnsi="Arial" w:cs="Arial"/>
          <w:b/>
        </w:rPr>
        <w:tab/>
      </w:r>
      <w:r w:rsidR="00962EB8">
        <w:rPr>
          <w:rFonts w:ascii="Arial" w:hAnsi="Arial" w:cs="Arial"/>
          <w:b/>
        </w:rPr>
        <w:t>21</w:t>
      </w:r>
      <w:r w:rsidR="0033434F">
        <w:rPr>
          <w:rFonts w:ascii="Arial" w:hAnsi="Arial" w:cs="Arial"/>
          <w:b/>
        </w:rPr>
        <w:t xml:space="preserve"> </w:t>
      </w:r>
      <w:r w:rsidR="00962EB8">
        <w:rPr>
          <w:rFonts w:ascii="Arial" w:hAnsi="Arial" w:cs="Arial"/>
          <w:b/>
        </w:rPr>
        <w:t>January</w:t>
      </w:r>
      <w:r w:rsidR="0033434F">
        <w:rPr>
          <w:rFonts w:ascii="Arial" w:hAnsi="Arial" w:cs="Arial"/>
          <w:b/>
        </w:rPr>
        <w:t xml:space="preserve"> 202</w:t>
      </w:r>
      <w:r w:rsidR="00962EB8">
        <w:rPr>
          <w:rFonts w:ascii="Arial" w:hAnsi="Arial" w:cs="Arial"/>
          <w:b/>
        </w:rPr>
        <w:t>6</w:t>
      </w:r>
    </w:p>
    <w:p w14:paraId="661E4037" w14:textId="77777777" w:rsidR="009F7051" w:rsidRPr="002B6027" w:rsidRDefault="009F7051" w:rsidP="002B6027">
      <w:pPr>
        <w:autoSpaceDE w:val="0"/>
        <w:autoSpaceDN w:val="0"/>
        <w:adjustRightInd w:val="0"/>
        <w:ind w:right="29"/>
        <w:rPr>
          <w:rFonts w:ascii="Arial" w:hAnsi="Arial" w:cs="Arial"/>
          <w:iCs/>
        </w:rPr>
      </w:pPr>
    </w:p>
    <w:p w14:paraId="1AA7219C" w14:textId="0D6482D3" w:rsidR="00E47903" w:rsidRPr="00E47903" w:rsidRDefault="009F7051" w:rsidP="00D547D0">
      <w:pPr>
        <w:autoSpaceDE w:val="0"/>
        <w:autoSpaceDN w:val="0"/>
        <w:adjustRightInd w:val="0"/>
        <w:ind w:left="2160" w:right="29" w:hanging="2160"/>
        <w:rPr>
          <w:rFonts w:ascii="Arial" w:hAnsi="Arial" w:cs="Arial"/>
        </w:rPr>
      </w:pPr>
      <w:r w:rsidRPr="002B6027">
        <w:rPr>
          <w:rFonts w:ascii="Arial" w:hAnsi="Arial" w:cs="Arial"/>
        </w:rPr>
        <w:t>Wards Affected:</w:t>
      </w:r>
      <w:r w:rsidRPr="002B6027">
        <w:rPr>
          <w:rFonts w:ascii="Arial" w:hAnsi="Arial" w:cs="Arial"/>
          <w:b/>
        </w:rPr>
        <w:tab/>
      </w:r>
      <w:r w:rsidR="00CC2A4F">
        <w:rPr>
          <w:rFonts w:ascii="Arial" w:hAnsi="Arial" w:cs="Arial"/>
        </w:rPr>
        <w:t>Whiston &amp; Cronton</w:t>
      </w:r>
    </w:p>
    <w:p w14:paraId="5A16F8BB" w14:textId="77777777" w:rsidR="009F7051" w:rsidRPr="002B6027" w:rsidRDefault="009F7051" w:rsidP="002B6027">
      <w:pPr>
        <w:autoSpaceDE w:val="0"/>
        <w:autoSpaceDN w:val="0"/>
        <w:adjustRightInd w:val="0"/>
        <w:ind w:right="29"/>
        <w:rPr>
          <w:rFonts w:ascii="Arial" w:hAnsi="Arial" w:cs="Arial"/>
        </w:rPr>
      </w:pPr>
    </w:p>
    <w:p w14:paraId="3E51015D" w14:textId="77777777" w:rsidR="009F7051" w:rsidRPr="002B6027" w:rsidRDefault="00B4286F" w:rsidP="002B6027">
      <w:pPr>
        <w:autoSpaceDE w:val="0"/>
        <w:autoSpaceDN w:val="0"/>
        <w:adjustRightInd w:val="0"/>
        <w:ind w:right="29"/>
        <w:rPr>
          <w:rFonts w:ascii="Arial" w:hAnsi="Arial" w:cs="Arial"/>
          <w:iCs/>
        </w:rPr>
      </w:pPr>
      <w:r w:rsidRPr="002B6027">
        <w:rPr>
          <w:rFonts w:ascii="Arial" w:hAnsi="Arial" w:cs="Arial"/>
        </w:rPr>
        <w:t>Executive Remit</w:t>
      </w:r>
      <w:r w:rsidR="009F7051" w:rsidRPr="002B6027">
        <w:rPr>
          <w:rFonts w:ascii="Arial" w:hAnsi="Arial" w:cs="Arial"/>
        </w:rPr>
        <w:t>:</w:t>
      </w:r>
      <w:r w:rsidR="009F7051" w:rsidRPr="002B6027">
        <w:rPr>
          <w:rFonts w:ascii="Arial" w:hAnsi="Arial" w:cs="Arial"/>
          <w:b/>
        </w:rPr>
        <w:tab/>
      </w:r>
      <w:r w:rsidR="002F7F0F" w:rsidRPr="005D4795">
        <w:rPr>
          <w:rFonts w:ascii="Arial" w:hAnsi="Arial" w:cs="Arial"/>
          <w:color w:val="000000"/>
        </w:rPr>
        <w:t>Regeneration</w:t>
      </w:r>
      <w:r w:rsidR="002F7F0F">
        <w:rPr>
          <w:rFonts w:ascii="Arial" w:hAnsi="Arial" w:cs="Arial"/>
          <w:color w:val="000000"/>
        </w:rPr>
        <w:t xml:space="preserve"> and Economic Development</w:t>
      </w:r>
    </w:p>
    <w:p w14:paraId="44AE280C" w14:textId="77777777" w:rsidR="009F7051" w:rsidRPr="002B6027" w:rsidRDefault="009F7051" w:rsidP="002B6027">
      <w:pPr>
        <w:autoSpaceDE w:val="0"/>
        <w:autoSpaceDN w:val="0"/>
        <w:adjustRightInd w:val="0"/>
        <w:ind w:right="29"/>
        <w:rPr>
          <w:rFonts w:ascii="Arial" w:hAnsi="Arial" w:cs="Arial"/>
        </w:rPr>
      </w:pPr>
    </w:p>
    <w:p w14:paraId="241787F6" w14:textId="596A3A1A" w:rsidR="00233875" w:rsidRPr="00233875" w:rsidRDefault="005B6479" w:rsidP="002B6027">
      <w:pPr>
        <w:autoSpaceDE w:val="0"/>
        <w:autoSpaceDN w:val="0"/>
        <w:adjustRightInd w:val="0"/>
        <w:ind w:right="29"/>
        <w:rPr>
          <w:rFonts w:ascii="Arial" w:hAnsi="Arial" w:cs="Arial"/>
        </w:rPr>
      </w:pPr>
      <w:r>
        <w:rPr>
          <w:rFonts w:ascii="Arial" w:hAnsi="Arial" w:cs="Arial"/>
        </w:rPr>
        <w:t>Non-</w:t>
      </w:r>
      <w:r w:rsidR="009F7051" w:rsidRPr="002B6027">
        <w:rPr>
          <w:rFonts w:ascii="Arial" w:hAnsi="Arial" w:cs="Arial"/>
        </w:rPr>
        <w:t>Key Decision</w:t>
      </w:r>
    </w:p>
    <w:p w14:paraId="75AEDC6B" w14:textId="77777777" w:rsidR="00CB67D4" w:rsidRPr="002B6027" w:rsidRDefault="00CB67D4" w:rsidP="002B6027">
      <w:pPr>
        <w:autoSpaceDE w:val="0"/>
        <w:autoSpaceDN w:val="0"/>
        <w:adjustRightInd w:val="0"/>
        <w:ind w:right="29"/>
        <w:rPr>
          <w:rFonts w:ascii="Arial" w:hAnsi="Arial" w:cs="Arial"/>
          <w:bCs/>
        </w:rPr>
      </w:pPr>
    </w:p>
    <w:p w14:paraId="504AF094" w14:textId="77777777" w:rsidR="007C1D80" w:rsidRPr="002B6027" w:rsidRDefault="007C1D80" w:rsidP="002B6027">
      <w:pPr>
        <w:autoSpaceDE w:val="0"/>
        <w:autoSpaceDN w:val="0"/>
        <w:adjustRightInd w:val="0"/>
        <w:ind w:right="29"/>
        <w:rPr>
          <w:rFonts w:ascii="Arial" w:hAnsi="Arial" w:cs="Arial"/>
          <w:bCs/>
        </w:rPr>
      </w:pPr>
    </w:p>
    <w:p w14:paraId="3F33234C" w14:textId="77777777" w:rsidR="009F38B6" w:rsidRDefault="009F7051" w:rsidP="002F7F0F">
      <w:pPr>
        <w:jc w:val="center"/>
        <w:rPr>
          <w:rFonts w:ascii="Arial" w:hAnsi="Arial" w:cs="Arial"/>
          <w:b/>
          <w:bCs/>
        </w:rPr>
      </w:pPr>
      <w:r w:rsidRPr="002B6027">
        <w:rPr>
          <w:rFonts w:ascii="Arial" w:hAnsi="Arial" w:cs="Arial"/>
          <w:b/>
          <w:bCs/>
        </w:rPr>
        <w:t>REPORT OF THE</w:t>
      </w:r>
      <w:r w:rsidR="006049D4" w:rsidRPr="002B6027">
        <w:rPr>
          <w:rFonts w:ascii="Arial" w:hAnsi="Arial" w:cs="Arial"/>
          <w:b/>
          <w:bCs/>
        </w:rPr>
        <w:t xml:space="preserve"> </w:t>
      </w:r>
      <w:r w:rsidR="00AC35D4">
        <w:rPr>
          <w:rFonts w:ascii="Arial" w:hAnsi="Arial" w:cs="Arial"/>
          <w:b/>
          <w:bCs/>
        </w:rPr>
        <w:t>GROUP MANAGER</w:t>
      </w:r>
      <w:r w:rsidR="00233875">
        <w:rPr>
          <w:rFonts w:ascii="Arial" w:hAnsi="Arial" w:cs="Arial"/>
          <w:b/>
          <w:bCs/>
        </w:rPr>
        <w:t xml:space="preserve"> – </w:t>
      </w:r>
      <w:r w:rsidR="00AC35D4">
        <w:rPr>
          <w:rFonts w:ascii="Arial" w:hAnsi="Arial" w:cs="Arial"/>
          <w:b/>
          <w:bCs/>
        </w:rPr>
        <w:t xml:space="preserve">CAPITAL AND </w:t>
      </w:r>
    </w:p>
    <w:p w14:paraId="65FC3368" w14:textId="0FD37B70" w:rsidR="00BF24DB" w:rsidRDefault="00AC35D4" w:rsidP="002F7F0F">
      <w:pPr>
        <w:jc w:val="center"/>
        <w:rPr>
          <w:rFonts w:ascii="Arial" w:hAnsi="Arial" w:cs="Arial"/>
          <w:b/>
          <w:bCs/>
        </w:rPr>
      </w:pPr>
      <w:r>
        <w:rPr>
          <w:rFonts w:ascii="Arial" w:hAnsi="Arial" w:cs="Arial"/>
          <w:b/>
          <w:bCs/>
        </w:rPr>
        <w:t>INFRASTRUCTURE</w:t>
      </w:r>
      <w:r w:rsidR="009F38B6">
        <w:rPr>
          <w:rFonts w:ascii="Arial" w:hAnsi="Arial" w:cs="Arial"/>
          <w:b/>
          <w:bCs/>
        </w:rPr>
        <w:t xml:space="preserve"> DELIVERY</w:t>
      </w:r>
      <w:r w:rsidR="00BF24DB">
        <w:rPr>
          <w:rFonts w:ascii="Arial" w:hAnsi="Arial" w:cs="Arial"/>
          <w:b/>
          <w:bCs/>
        </w:rPr>
        <w:t xml:space="preserve"> </w:t>
      </w:r>
    </w:p>
    <w:p w14:paraId="02277AB3" w14:textId="77777777" w:rsidR="007C1D80" w:rsidRDefault="007C1D80" w:rsidP="002B6027">
      <w:pPr>
        <w:autoSpaceDE w:val="0"/>
        <w:autoSpaceDN w:val="0"/>
        <w:adjustRightInd w:val="0"/>
        <w:ind w:right="29"/>
        <w:rPr>
          <w:rFonts w:ascii="Arial" w:hAnsi="Arial" w:cs="Arial"/>
        </w:rPr>
      </w:pPr>
    </w:p>
    <w:p w14:paraId="3F9ADE46" w14:textId="77777777" w:rsidR="00A911BC" w:rsidRPr="002B6027" w:rsidRDefault="00A911BC" w:rsidP="002B6027">
      <w:pPr>
        <w:autoSpaceDE w:val="0"/>
        <w:autoSpaceDN w:val="0"/>
        <w:adjustRightInd w:val="0"/>
        <w:ind w:right="29"/>
        <w:rPr>
          <w:rFonts w:ascii="Arial" w:hAnsi="Arial" w:cs="Arial"/>
        </w:rPr>
      </w:pPr>
    </w:p>
    <w:p w14:paraId="6984A02A" w14:textId="2E2C15B9" w:rsidR="00124AE6" w:rsidRPr="00C8706F" w:rsidRDefault="004168BA" w:rsidP="003850D4">
      <w:pPr>
        <w:autoSpaceDE w:val="0"/>
        <w:autoSpaceDN w:val="0"/>
        <w:adjustRightInd w:val="0"/>
        <w:ind w:right="29"/>
        <w:jc w:val="center"/>
        <w:rPr>
          <w:rFonts w:ascii="Arial" w:hAnsi="Arial" w:cs="Arial"/>
          <w:bCs/>
          <w:u w:val="single"/>
        </w:rPr>
      </w:pPr>
      <w:r>
        <w:rPr>
          <w:rFonts w:ascii="Arial" w:hAnsi="Arial" w:cs="Arial"/>
          <w:b/>
          <w:u w:val="single"/>
        </w:rPr>
        <w:t>PROPOSED TRAFFIC CALMING AND SIGNALISED CROSSING, POTTERY LANE, WHISTON</w:t>
      </w:r>
    </w:p>
    <w:p w14:paraId="0280E3DE" w14:textId="77777777" w:rsidR="0004538B" w:rsidRDefault="0004538B" w:rsidP="00F376E6">
      <w:pPr>
        <w:autoSpaceDE w:val="0"/>
        <w:autoSpaceDN w:val="0"/>
        <w:adjustRightInd w:val="0"/>
        <w:ind w:right="29"/>
        <w:jc w:val="both"/>
        <w:rPr>
          <w:rFonts w:ascii="Arial" w:hAnsi="Arial" w:cs="Arial"/>
          <w:bCs/>
        </w:rPr>
      </w:pPr>
    </w:p>
    <w:p w14:paraId="253CA844" w14:textId="77777777" w:rsidR="00C8706F" w:rsidRPr="002B6027" w:rsidRDefault="00C8706F" w:rsidP="00F376E6">
      <w:pPr>
        <w:autoSpaceDE w:val="0"/>
        <w:autoSpaceDN w:val="0"/>
        <w:adjustRightInd w:val="0"/>
        <w:ind w:right="29"/>
        <w:jc w:val="both"/>
        <w:rPr>
          <w:rFonts w:ascii="Arial" w:hAnsi="Arial" w:cs="Arial"/>
          <w:bCs/>
        </w:rPr>
      </w:pPr>
    </w:p>
    <w:p w14:paraId="004CBADD" w14:textId="77777777" w:rsidR="006858BE" w:rsidRDefault="006858BE" w:rsidP="00F376E6">
      <w:pPr>
        <w:numPr>
          <w:ilvl w:val="0"/>
          <w:numId w:val="1"/>
        </w:numPr>
        <w:ind w:left="0" w:right="29" w:firstLine="0"/>
        <w:jc w:val="both"/>
        <w:rPr>
          <w:rFonts w:ascii="Arial" w:hAnsi="Arial" w:cs="Arial"/>
          <w:b/>
          <w:bCs/>
          <w:lang w:eastAsia="en-US"/>
        </w:rPr>
      </w:pPr>
      <w:r w:rsidRPr="002B6027">
        <w:rPr>
          <w:rFonts w:ascii="Arial" w:hAnsi="Arial" w:cs="Arial"/>
          <w:b/>
          <w:bCs/>
          <w:lang w:eastAsia="en-US"/>
        </w:rPr>
        <w:t>EXECUTIVE SUMMARY</w:t>
      </w:r>
    </w:p>
    <w:p w14:paraId="1AA96E7A" w14:textId="77777777" w:rsidR="00BF77EA" w:rsidRDefault="00BF77EA" w:rsidP="00F376E6">
      <w:pPr>
        <w:ind w:right="29"/>
        <w:jc w:val="both"/>
        <w:rPr>
          <w:rFonts w:ascii="Arial" w:hAnsi="Arial" w:cs="Arial"/>
          <w:b/>
          <w:bCs/>
          <w:lang w:eastAsia="en-US"/>
        </w:rPr>
      </w:pPr>
    </w:p>
    <w:p w14:paraId="5AC742AD" w14:textId="003FB040" w:rsidR="00ED3E1C" w:rsidRPr="00ED3E1C" w:rsidRDefault="00ED3E1C" w:rsidP="00ED3E1C">
      <w:pPr>
        <w:tabs>
          <w:tab w:val="left" w:pos="709"/>
        </w:tabs>
        <w:ind w:left="709"/>
        <w:jc w:val="both"/>
        <w:rPr>
          <w:rFonts w:ascii="Arial" w:hAnsi="Arial" w:cs="Arial"/>
        </w:rPr>
      </w:pPr>
      <w:r w:rsidRPr="00ED3E1C">
        <w:rPr>
          <w:rFonts w:ascii="Arial" w:hAnsi="Arial" w:cs="Arial"/>
        </w:rPr>
        <w:t>The report seeks authorisation for the Head of Legal Services to carry out the necessary legal and administrative procedures required to advertise the intention of introducing traffic calming measures</w:t>
      </w:r>
      <w:r w:rsidR="002B346E">
        <w:rPr>
          <w:rFonts w:ascii="Arial" w:hAnsi="Arial" w:cs="Arial"/>
        </w:rPr>
        <w:t xml:space="preserve"> and </w:t>
      </w:r>
      <w:r w:rsidR="007025CE">
        <w:rPr>
          <w:rFonts w:ascii="Arial" w:hAnsi="Arial" w:cs="Arial"/>
        </w:rPr>
        <w:t xml:space="preserve">a </w:t>
      </w:r>
      <w:r w:rsidR="002B346E">
        <w:rPr>
          <w:rFonts w:ascii="Arial" w:hAnsi="Arial" w:cs="Arial"/>
        </w:rPr>
        <w:t>signalised crossing</w:t>
      </w:r>
      <w:r w:rsidRPr="00ED3E1C">
        <w:rPr>
          <w:rFonts w:ascii="Arial" w:hAnsi="Arial" w:cs="Arial"/>
        </w:rPr>
        <w:t xml:space="preserve"> on </w:t>
      </w:r>
      <w:r>
        <w:rPr>
          <w:rFonts w:ascii="Arial" w:hAnsi="Arial" w:cs="Arial"/>
        </w:rPr>
        <w:t>Potte</w:t>
      </w:r>
      <w:r w:rsidR="002B346E">
        <w:rPr>
          <w:rFonts w:ascii="Arial" w:hAnsi="Arial" w:cs="Arial"/>
        </w:rPr>
        <w:t>r</w:t>
      </w:r>
      <w:r>
        <w:rPr>
          <w:rFonts w:ascii="Arial" w:hAnsi="Arial" w:cs="Arial"/>
        </w:rPr>
        <w:t>y Lane</w:t>
      </w:r>
      <w:r w:rsidRPr="00ED3E1C">
        <w:rPr>
          <w:rFonts w:ascii="Arial" w:hAnsi="Arial" w:cs="Arial"/>
        </w:rPr>
        <w:t xml:space="preserve">, </w:t>
      </w:r>
      <w:r w:rsidR="002B346E">
        <w:rPr>
          <w:rFonts w:ascii="Arial" w:hAnsi="Arial" w:cs="Arial"/>
        </w:rPr>
        <w:t xml:space="preserve">Whiston </w:t>
      </w:r>
      <w:r w:rsidRPr="00ED3E1C">
        <w:rPr>
          <w:rFonts w:ascii="Arial" w:hAnsi="Arial" w:cs="Arial"/>
        </w:rPr>
        <w:t xml:space="preserve">as detailed in the attached drawing numbered </w:t>
      </w:r>
      <w:r w:rsidR="0035157C" w:rsidRPr="00E87DAD">
        <w:rPr>
          <w:rFonts w:ascii="Arial" w:hAnsi="Arial" w:cs="Arial"/>
          <w:lang w:eastAsia="en-US"/>
        </w:rPr>
        <w:t>60752319-ACM-HGN-XX-DR-TR-0</w:t>
      </w:r>
      <w:r w:rsidR="00B8513F">
        <w:rPr>
          <w:rFonts w:ascii="Arial" w:hAnsi="Arial" w:cs="Arial"/>
          <w:lang w:eastAsia="en-US"/>
        </w:rPr>
        <w:t>100</w:t>
      </w:r>
      <w:r w:rsidR="0035157C">
        <w:rPr>
          <w:rFonts w:ascii="Arial" w:hAnsi="Arial" w:cs="Arial"/>
          <w:color w:val="000000" w:themeColor="text1"/>
        </w:rPr>
        <w:t xml:space="preserve"> P03</w:t>
      </w:r>
      <w:r>
        <w:rPr>
          <w:rFonts w:ascii="Arial" w:hAnsi="Arial" w:cs="Arial"/>
        </w:rPr>
        <w:t>.</w:t>
      </w:r>
      <w:r w:rsidR="0033434F">
        <w:rPr>
          <w:rFonts w:ascii="Arial" w:hAnsi="Arial" w:cs="Arial"/>
        </w:rPr>
        <w:t xml:space="preserve"> If no objections are received to the proposal</w:t>
      </w:r>
      <w:r w:rsidR="00BC19F9">
        <w:rPr>
          <w:rFonts w:ascii="Arial" w:hAnsi="Arial" w:cs="Arial"/>
        </w:rPr>
        <w:t>,</w:t>
      </w:r>
      <w:r w:rsidR="0033434F">
        <w:rPr>
          <w:rFonts w:ascii="Arial" w:hAnsi="Arial" w:cs="Arial"/>
        </w:rPr>
        <w:t xml:space="preserve"> then the traffic calming measures and signalised crossing can be implemented. </w:t>
      </w:r>
    </w:p>
    <w:p w14:paraId="7AFD205B" w14:textId="5F7D4B79" w:rsidR="004E7777" w:rsidRDefault="004E7777" w:rsidP="72326F4D">
      <w:pPr>
        <w:tabs>
          <w:tab w:val="left" w:pos="709"/>
        </w:tabs>
        <w:ind w:left="709"/>
        <w:jc w:val="both"/>
        <w:rPr>
          <w:rFonts w:ascii="Arial" w:hAnsi="Arial" w:cs="Arial"/>
        </w:rPr>
      </w:pPr>
    </w:p>
    <w:p w14:paraId="22EE44DA" w14:textId="77777777" w:rsidR="00AF6CE8" w:rsidRDefault="00AF6CE8" w:rsidP="006F608E">
      <w:pPr>
        <w:autoSpaceDE w:val="0"/>
        <w:autoSpaceDN w:val="0"/>
        <w:adjustRightInd w:val="0"/>
        <w:ind w:right="29"/>
        <w:jc w:val="both"/>
        <w:rPr>
          <w:rFonts w:ascii="Arial" w:hAnsi="Arial" w:cs="Arial"/>
        </w:rPr>
      </w:pPr>
    </w:p>
    <w:p w14:paraId="47CFFA8C" w14:textId="77777777" w:rsidR="00517E8E" w:rsidRDefault="00517E8E" w:rsidP="006F608E">
      <w:pPr>
        <w:autoSpaceDE w:val="0"/>
        <w:autoSpaceDN w:val="0"/>
        <w:adjustRightInd w:val="0"/>
        <w:ind w:right="29"/>
        <w:jc w:val="both"/>
        <w:rPr>
          <w:rFonts w:ascii="Arial" w:hAnsi="Arial" w:cs="Arial"/>
        </w:rPr>
      </w:pPr>
    </w:p>
    <w:p w14:paraId="3B7C2C60" w14:textId="0622E118" w:rsidR="006F608E" w:rsidRPr="008C03ED" w:rsidRDefault="006F608E" w:rsidP="006F608E">
      <w:pPr>
        <w:pStyle w:val="ListParagraph"/>
        <w:numPr>
          <w:ilvl w:val="0"/>
          <w:numId w:val="1"/>
        </w:numPr>
        <w:autoSpaceDE w:val="0"/>
        <w:autoSpaceDN w:val="0"/>
        <w:adjustRightInd w:val="0"/>
        <w:ind w:right="29" w:hanging="720"/>
        <w:jc w:val="both"/>
        <w:rPr>
          <w:rFonts w:ascii="Arial" w:hAnsi="Arial" w:cs="Arial"/>
          <w:sz w:val="24"/>
          <w:szCs w:val="24"/>
        </w:rPr>
      </w:pPr>
      <w:r w:rsidRPr="008C03ED">
        <w:rPr>
          <w:rFonts w:ascii="Arial" w:hAnsi="Arial" w:cs="Arial"/>
          <w:b/>
          <w:bCs/>
          <w:sz w:val="24"/>
          <w:szCs w:val="24"/>
        </w:rPr>
        <w:t>CONTRIBUTION TO THE KNOWSLEY COUNCIL PLAN 2025-2030</w:t>
      </w:r>
    </w:p>
    <w:p w14:paraId="7692C283" w14:textId="77777777" w:rsidR="008C03ED" w:rsidRDefault="008C03ED" w:rsidP="008C03ED">
      <w:pPr>
        <w:pStyle w:val="ListParagraph"/>
        <w:autoSpaceDE w:val="0"/>
        <w:autoSpaceDN w:val="0"/>
        <w:adjustRightInd w:val="0"/>
        <w:ind w:right="29"/>
        <w:jc w:val="both"/>
        <w:rPr>
          <w:rFonts w:ascii="Arial" w:hAnsi="Arial" w:cs="Arial"/>
          <w:b/>
          <w:bCs/>
          <w:sz w:val="24"/>
          <w:szCs w:val="24"/>
        </w:rPr>
      </w:pPr>
    </w:p>
    <w:p w14:paraId="251062D1" w14:textId="77D46F1B" w:rsidR="00771A21" w:rsidRDefault="00884C3D" w:rsidP="00BC1B89">
      <w:pPr>
        <w:pStyle w:val="ListParagraph"/>
        <w:autoSpaceDE w:val="0"/>
        <w:autoSpaceDN w:val="0"/>
        <w:adjustRightInd w:val="0"/>
        <w:spacing w:line="240" w:lineRule="auto"/>
        <w:ind w:right="28"/>
        <w:jc w:val="both"/>
        <w:rPr>
          <w:rFonts w:ascii="Arial" w:hAnsi="Arial" w:cs="Arial"/>
          <w:sz w:val="24"/>
          <w:szCs w:val="24"/>
        </w:rPr>
      </w:pPr>
      <w:r w:rsidRPr="00884C3D">
        <w:rPr>
          <w:rFonts w:ascii="Arial" w:hAnsi="Arial" w:cs="Arial"/>
          <w:sz w:val="24"/>
          <w:szCs w:val="24"/>
        </w:rPr>
        <w:t>The project will contribute to the priorities identified in the Knowsley Council Plan 2025-2030 by:</w:t>
      </w:r>
    </w:p>
    <w:p w14:paraId="438EBFC7" w14:textId="77777777" w:rsidR="00884C3D" w:rsidRDefault="00884C3D" w:rsidP="00BC1B89">
      <w:pPr>
        <w:pStyle w:val="ListParagraph"/>
        <w:autoSpaceDE w:val="0"/>
        <w:autoSpaceDN w:val="0"/>
        <w:adjustRightInd w:val="0"/>
        <w:spacing w:line="240" w:lineRule="auto"/>
        <w:ind w:right="28"/>
        <w:jc w:val="both"/>
        <w:rPr>
          <w:rFonts w:ascii="Arial" w:hAnsi="Arial" w:cs="Arial"/>
          <w:sz w:val="24"/>
          <w:szCs w:val="24"/>
        </w:rPr>
      </w:pPr>
    </w:p>
    <w:p w14:paraId="472D897F" w14:textId="4F575FEE" w:rsidR="00884C3D" w:rsidRPr="00F05346" w:rsidRDefault="00884C3D" w:rsidP="00BC1B89">
      <w:pPr>
        <w:pStyle w:val="ListParagraph"/>
        <w:autoSpaceDE w:val="0"/>
        <w:autoSpaceDN w:val="0"/>
        <w:adjustRightInd w:val="0"/>
        <w:spacing w:line="240" w:lineRule="auto"/>
        <w:ind w:right="28"/>
        <w:jc w:val="both"/>
        <w:rPr>
          <w:rFonts w:ascii="Arial" w:hAnsi="Arial" w:cs="Arial"/>
          <w:bCs/>
          <w:color w:val="000000" w:themeColor="text1"/>
          <w:sz w:val="24"/>
          <w:szCs w:val="24"/>
        </w:rPr>
      </w:pPr>
      <w:r w:rsidRPr="00F05346">
        <w:rPr>
          <w:rFonts w:ascii="Arial" w:hAnsi="Arial" w:cs="Arial"/>
          <w:b/>
          <w:i/>
          <w:iCs/>
          <w:color w:val="000000" w:themeColor="text1"/>
          <w:sz w:val="24"/>
          <w:szCs w:val="24"/>
        </w:rPr>
        <w:t>Delivering effective, high-quality services and support for residents</w:t>
      </w:r>
      <w:r w:rsidRPr="00F05346">
        <w:rPr>
          <w:rFonts w:ascii="Arial" w:hAnsi="Arial" w:cs="Arial"/>
          <w:bCs/>
          <w:color w:val="000000" w:themeColor="text1"/>
          <w:sz w:val="24"/>
          <w:szCs w:val="24"/>
        </w:rPr>
        <w:t xml:space="preserve">: </w:t>
      </w:r>
      <w:bookmarkStart w:id="9" w:name="_Hlk216447808"/>
      <w:r w:rsidR="002905DB" w:rsidRPr="00F05346">
        <w:rPr>
          <w:rFonts w:ascii="Arial" w:hAnsi="Arial" w:cs="Arial"/>
          <w:bCs/>
          <w:color w:val="000000" w:themeColor="text1"/>
          <w:sz w:val="24"/>
          <w:szCs w:val="24"/>
        </w:rPr>
        <w:t>T</w:t>
      </w:r>
      <w:r w:rsidR="007025CE">
        <w:rPr>
          <w:rFonts w:ascii="Arial" w:hAnsi="Arial" w:cs="Arial"/>
          <w:bCs/>
          <w:color w:val="000000" w:themeColor="text1"/>
          <w:sz w:val="24"/>
          <w:szCs w:val="24"/>
        </w:rPr>
        <w:t>he t</w:t>
      </w:r>
      <w:r w:rsidR="002905DB" w:rsidRPr="00F05346">
        <w:rPr>
          <w:rFonts w:ascii="Arial" w:hAnsi="Arial" w:cs="Arial"/>
          <w:bCs/>
          <w:color w:val="000000" w:themeColor="text1"/>
          <w:sz w:val="24"/>
          <w:szCs w:val="24"/>
        </w:rPr>
        <w:t>raffic calming and signalised crossing scheme will improve pedestrian</w:t>
      </w:r>
      <w:r w:rsidR="00A91E1B">
        <w:rPr>
          <w:rFonts w:ascii="Arial" w:hAnsi="Arial" w:cs="Arial"/>
          <w:bCs/>
          <w:color w:val="000000" w:themeColor="text1"/>
          <w:sz w:val="24"/>
          <w:szCs w:val="24"/>
        </w:rPr>
        <w:t xml:space="preserve"> and cycle accessibility, as well as providing a safer access between two sections of Stadt Moers Park.</w:t>
      </w:r>
      <w:r w:rsidR="002905DB" w:rsidRPr="00F05346">
        <w:rPr>
          <w:rFonts w:ascii="Arial" w:hAnsi="Arial" w:cs="Arial"/>
          <w:bCs/>
          <w:color w:val="000000" w:themeColor="text1"/>
          <w:sz w:val="24"/>
          <w:szCs w:val="24"/>
        </w:rPr>
        <w:t xml:space="preserve"> </w:t>
      </w:r>
      <w:r w:rsidR="00F05346" w:rsidRPr="00F05346">
        <w:rPr>
          <w:rFonts w:ascii="Arial" w:hAnsi="Arial" w:cs="Arial"/>
          <w:bCs/>
          <w:color w:val="000000" w:themeColor="text1"/>
          <w:sz w:val="24"/>
          <w:szCs w:val="24"/>
        </w:rPr>
        <w:t xml:space="preserve"> </w:t>
      </w:r>
    </w:p>
    <w:p w14:paraId="48E56574" w14:textId="77777777" w:rsidR="00F05346" w:rsidRPr="00F05346" w:rsidRDefault="00F05346" w:rsidP="00BC1B89">
      <w:pPr>
        <w:pStyle w:val="ListParagraph"/>
        <w:autoSpaceDE w:val="0"/>
        <w:autoSpaceDN w:val="0"/>
        <w:adjustRightInd w:val="0"/>
        <w:spacing w:line="240" w:lineRule="auto"/>
        <w:ind w:right="28"/>
        <w:jc w:val="both"/>
        <w:rPr>
          <w:rFonts w:ascii="Arial" w:hAnsi="Arial" w:cs="Arial"/>
          <w:sz w:val="24"/>
          <w:szCs w:val="24"/>
        </w:rPr>
      </w:pPr>
    </w:p>
    <w:bookmarkEnd w:id="9"/>
    <w:p w14:paraId="06E34D67" w14:textId="42148E4E" w:rsidR="008321B3" w:rsidRPr="003A2BBC" w:rsidRDefault="00F05346" w:rsidP="003A2BBC">
      <w:pPr>
        <w:pStyle w:val="ListParagraph"/>
        <w:autoSpaceDE w:val="0"/>
        <w:autoSpaceDN w:val="0"/>
        <w:adjustRightInd w:val="0"/>
        <w:spacing w:line="240" w:lineRule="auto"/>
        <w:ind w:right="28"/>
        <w:jc w:val="both"/>
        <w:rPr>
          <w:rFonts w:ascii="Arial" w:hAnsi="Arial" w:cs="Arial"/>
          <w:sz w:val="24"/>
          <w:szCs w:val="24"/>
        </w:rPr>
      </w:pPr>
      <w:r w:rsidRPr="00F4261B">
        <w:rPr>
          <w:rFonts w:ascii="Arial" w:hAnsi="Arial" w:cs="Arial"/>
          <w:b/>
          <w:i/>
          <w:iCs/>
          <w:color w:val="000000" w:themeColor="text1"/>
          <w:sz w:val="24"/>
          <w:szCs w:val="24"/>
        </w:rPr>
        <w:t>Encouraging growth that benefits everyone</w:t>
      </w:r>
      <w:r w:rsidRPr="00F4261B">
        <w:rPr>
          <w:rFonts w:ascii="Arial" w:hAnsi="Arial" w:cs="Arial"/>
          <w:sz w:val="24"/>
          <w:szCs w:val="24"/>
        </w:rPr>
        <w:t xml:space="preserve">: </w:t>
      </w:r>
      <w:r w:rsidR="00A91E1B">
        <w:rPr>
          <w:rFonts w:ascii="Arial" w:hAnsi="Arial" w:cs="Arial"/>
          <w:sz w:val="24"/>
          <w:szCs w:val="24"/>
        </w:rPr>
        <w:t xml:space="preserve">The traffic calming and signalised crossing scheme will improve sustainable travel infrastructure </w:t>
      </w:r>
      <w:r w:rsidR="00E667FD">
        <w:rPr>
          <w:rFonts w:ascii="Arial" w:hAnsi="Arial" w:cs="Arial"/>
          <w:sz w:val="24"/>
          <w:szCs w:val="24"/>
        </w:rPr>
        <w:t>in the area, which provides links to places of employment in Prescot Town Centre and Huyton Business Park.</w:t>
      </w:r>
    </w:p>
    <w:p w14:paraId="7F4444D2" w14:textId="77777777" w:rsidR="00700798" w:rsidRPr="00771A21" w:rsidRDefault="00700798" w:rsidP="00771A21">
      <w:pPr>
        <w:pStyle w:val="ListParagraph"/>
        <w:autoSpaceDE w:val="0"/>
        <w:autoSpaceDN w:val="0"/>
        <w:adjustRightInd w:val="0"/>
        <w:ind w:right="29"/>
        <w:jc w:val="both"/>
        <w:rPr>
          <w:rFonts w:ascii="Arial" w:hAnsi="Arial" w:cs="Arial"/>
          <w:sz w:val="24"/>
          <w:szCs w:val="24"/>
        </w:rPr>
      </w:pPr>
    </w:p>
    <w:p w14:paraId="09BDA6AC" w14:textId="77777777" w:rsidR="00BC077B" w:rsidRPr="00200E19" w:rsidRDefault="00BC077B" w:rsidP="00F376E6">
      <w:pPr>
        <w:pStyle w:val="ListParagraph"/>
        <w:numPr>
          <w:ilvl w:val="0"/>
          <w:numId w:val="1"/>
        </w:numPr>
        <w:autoSpaceDE w:val="0"/>
        <w:autoSpaceDN w:val="0"/>
        <w:adjustRightInd w:val="0"/>
        <w:ind w:left="142" w:right="29" w:hanging="142"/>
        <w:jc w:val="both"/>
        <w:rPr>
          <w:rFonts w:ascii="Arial" w:hAnsi="Arial" w:cs="Arial"/>
          <w:b/>
          <w:bCs/>
          <w:sz w:val="24"/>
          <w:szCs w:val="24"/>
        </w:rPr>
      </w:pPr>
      <w:r w:rsidRPr="00200E19">
        <w:rPr>
          <w:rFonts w:ascii="Arial" w:hAnsi="Arial" w:cs="Arial"/>
          <w:b/>
          <w:bCs/>
          <w:sz w:val="24"/>
          <w:szCs w:val="24"/>
        </w:rPr>
        <w:t>RECOMMENDATIONS</w:t>
      </w:r>
    </w:p>
    <w:p w14:paraId="06A32FC6" w14:textId="21ED7F56" w:rsidR="00124AE6" w:rsidRDefault="00124AE6" w:rsidP="00124AE6">
      <w:pPr>
        <w:pStyle w:val="BodyTextIndent"/>
        <w:spacing w:after="0"/>
        <w:ind w:left="720"/>
        <w:jc w:val="both"/>
        <w:rPr>
          <w:rFonts w:ascii="Arial" w:hAnsi="Arial" w:cs="Arial"/>
        </w:rPr>
      </w:pPr>
      <w:r w:rsidRPr="001F6DFE">
        <w:rPr>
          <w:rFonts w:ascii="Arial" w:hAnsi="Arial" w:cs="Arial"/>
        </w:rPr>
        <w:t xml:space="preserve">The </w:t>
      </w:r>
      <w:r>
        <w:rPr>
          <w:rFonts w:ascii="Arial" w:hAnsi="Arial" w:cs="Arial"/>
        </w:rPr>
        <w:t>Executive Director (Regeneration and Economic Development) in consultation with the Cabinet Member for Regeneration and Economic Development</w:t>
      </w:r>
      <w:r w:rsidR="00687F36">
        <w:rPr>
          <w:rFonts w:ascii="Arial" w:hAnsi="Arial" w:cs="Arial"/>
        </w:rPr>
        <w:t xml:space="preserve"> is recommended to</w:t>
      </w:r>
      <w:r>
        <w:rPr>
          <w:rFonts w:ascii="Arial" w:hAnsi="Arial" w:cs="Arial"/>
        </w:rPr>
        <w:t>;</w:t>
      </w:r>
    </w:p>
    <w:p w14:paraId="3D6C6884" w14:textId="77777777" w:rsidR="00124AE6" w:rsidRPr="00A76C84" w:rsidRDefault="00124AE6" w:rsidP="00124AE6">
      <w:pPr>
        <w:pStyle w:val="BodyTextIndent"/>
        <w:spacing w:after="0"/>
        <w:ind w:left="0"/>
        <w:rPr>
          <w:rFonts w:ascii="Arial" w:hAnsi="Arial" w:cs="Arial"/>
        </w:rPr>
      </w:pPr>
    </w:p>
    <w:p w14:paraId="51D43CA3" w14:textId="1B64A00E" w:rsidR="002D4095" w:rsidRPr="00363C6A" w:rsidRDefault="00E667FD">
      <w:pPr>
        <w:pStyle w:val="ListParagraph"/>
        <w:numPr>
          <w:ilvl w:val="0"/>
          <w:numId w:val="6"/>
        </w:numPr>
        <w:rPr>
          <w:rFonts w:ascii="Arial" w:hAnsi="Arial" w:cs="Arial"/>
          <w:color w:val="000000"/>
          <w:sz w:val="24"/>
          <w:szCs w:val="24"/>
        </w:rPr>
      </w:pPr>
      <w:r>
        <w:rPr>
          <w:rFonts w:ascii="Arial" w:hAnsi="Arial" w:cs="Arial"/>
          <w:color w:val="000000"/>
          <w:sz w:val="24"/>
          <w:szCs w:val="24"/>
        </w:rPr>
        <w:t>Authorise t</w:t>
      </w:r>
      <w:r w:rsidR="002B346E" w:rsidRPr="002B346E">
        <w:rPr>
          <w:rFonts w:ascii="Arial" w:hAnsi="Arial" w:cs="Arial"/>
          <w:color w:val="000000"/>
          <w:sz w:val="24"/>
          <w:szCs w:val="24"/>
        </w:rPr>
        <w:t xml:space="preserve">he introduction of traffic calming measures in accordance with Sections 90A and 90C of the Highways Act 1980 and the Highways (Traffic calming) Regulations 1999, the effect of which will be to introduce </w:t>
      </w:r>
      <w:r>
        <w:rPr>
          <w:rFonts w:ascii="Arial" w:hAnsi="Arial" w:cs="Arial"/>
          <w:color w:val="000000"/>
          <w:sz w:val="24"/>
          <w:szCs w:val="24"/>
        </w:rPr>
        <w:t>a raised table</w:t>
      </w:r>
      <w:r w:rsidR="002B346E" w:rsidRPr="002B346E">
        <w:rPr>
          <w:rFonts w:ascii="Arial" w:hAnsi="Arial" w:cs="Arial"/>
          <w:color w:val="000000"/>
          <w:sz w:val="24"/>
          <w:szCs w:val="24"/>
        </w:rPr>
        <w:t xml:space="preserve"> on Pottery Lane</w:t>
      </w:r>
      <w:r>
        <w:rPr>
          <w:rFonts w:ascii="Arial" w:hAnsi="Arial" w:cs="Arial"/>
          <w:color w:val="000000"/>
          <w:sz w:val="24"/>
          <w:szCs w:val="24"/>
        </w:rPr>
        <w:t>/Close</w:t>
      </w:r>
      <w:r w:rsidR="002B346E" w:rsidRPr="002B346E">
        <w:rPr>
          <w:rFonts w:ascii="Arial" w:hAnsi="Arial" w:cs="Arial"/>
          <w:color w:val="000000"/>
          <w:sz w:val="24"/>
          <w:szCs w:val="24"/>
        </w:rPr>
        <w:t xml:space="preserve">, Whiston as detailed below and  shown in the drawing referenced </w:t>
      </w:r>
      <w:r w:rsidR="00363C6A" w:rsidRPr="006F5396">
        <w:rPr>
          <w:rFonts w:ascii="Arial" w:hAnsi="Arial" w:cs="Arial"/>
          <w:sz w:val="24"/>
          <w:szCs w:val="24"/>
        </w:rPr>
        <w:t>60752319-ACM-HGN-XX-DR-TR-0</w:t>
      </w:r>
      <w:r w:rsidR="00363C6A" w:rsidRPr="006F5396">
        <w:rPr>
          <w:rFonts w:ascii="Arial" w:hAnsi="Arial" w:cs="Arial"/>
          <w:color w:val="000000" w:themeColor="text1"/>
          <w:sz w:val="24"/>
          <w:szCs w:val="24"/>
        </w:rPr>
        <w:t xml:space="preserve"> P03</w:t>
      </w:r>
      <w:r w:rsidR="00363C6A">
        <w:rPr>
          <w:rFonts w:ascii="Arial" w:hAnsi="Arial" w:cs="Arial"/>
          <w:color w:val="000000" w:themeColor="text1"/>
          <w:sz w:val="24"/>
          <w:szCs w:val="24"/>
        </w:rPr>
        <w:t xml:space="preserve">. </w:t>
      </w:r>
      <w:bookmarkStart w:id="10" w:name="_Hlk213848581"/>
    </w:p>
    <w:p w14:paraId="00BBD322" w14:textId="77777777" w:rsidR="00363C6A" w:rsidRPr="00363C6A" w:rsidRDefault="00363C6A" w:rsidP="00363C6A">
      <w:pPr>
        <w:pStyle w:val="ListParagraph"/>
        <w:rPr>
          <w:rFonts w:ascii="Arial" w:hAnsi="Arial" w:cs="Arial"/>
          <w:color w:val="000000"/>
          <w:sz w:val="24"/>
          <w:szCs w:val="24"/>
        </w:rPr>
      </w:pPr>
    </w:p>
    <w:bookmarkEnd w:id="10"/>
    <w:p w14:paraId="5AB1EDBE" w14:textId="6D7F5D1B" w:rsidR="002B346E" w:rsidRDefault="002D4095">
      <w:pPr>
        <w:pStyle w:val="ListParagraph"/>
        <w:numPr>
          <w:ilvl w:val="0"/>
          <w:numId w:val="7"/>
        </w:numPr>
        <w:jc w:val="both"/>
        <w:rPr>
          <w:rFonts w:ascii="Arial" w:hAnsi="Arial" w:cs="Arial"/>
          <w:color w:val="000000"/>
          <w:sz w:val="24"/>
          <w:szCs w:val="24"/>
        </w:rPr>
      </w:pPr>
      <w:r w:rsidRPr="002D4095">
        <w:rPr>
          <w:rFonts w:ascii="Arial" w:hAnsi="Arial" w:cs="Arial"/>
          <w:color w:val="000000"/>
          <w:sz w:val="24"/>
          <w:szCs w:val="24"/>
        </w:rPr>
        <w:t>Pottery Close, Whiston – raised table from its junction wit</w:t>
      </w:r>
      <w:r w:rsidR="0033434F">
        <w:rPr>
          <w:rFonts w:ascii="Arial" w:hAnsi="Arial" w:cs="Arial"/>
          <w:color w:val="000000"/>
          <w:sz w:val="24"/>
          <w:szCs w:val="24"/>
        </w:rPr>
        <w:t>h</w:t>
      </w:r>
      <w:r w:rsidRPr="002D4095">
        <w:rPr>
          <w:rFonts w:ascii="Arial" w:hAnsi="Arial" w:cs="Arial"/>
          <w:color w:val="000000"/>
          <w:sz w:val="24"/>
          <w:szCs w:val="24"/>
        </w:rPr>
        <w:t xml:space="preserve"> Pottery Lane for</w:t>
      </w:r>
      <w:r w:rsidR="0033434F">
        <w:rPr>
          <w:rFonts w:ascii="Arial" w:hAnsi="Arial" w:cs="Arial"/>
          <w:color w:val="000000"/>
          <w:sz w:val="24"/>
          <w:szCs w:val="24"/>
        </w:rPr>
        <w:t xml:space="preserve"> </w:t>
      </w:r>
      <w:r w:rsidR="00894611">
        <w:rPr>
          <w:rFonts w:ascii="Arial" w:hAnsi="Arial" w:cs="Arial"/>
          <w:color w:val="000000"/>
          <w:sz w:val="24"/>
          <w:szCs w:val="24"/>
        </w:rPr>
        <w:t>6</w:t>
      </w:r>
      <w:r w:rsidRPr="002D4095">
        <w:rPr>
          <w:rFonts w:ascii="Arial" w:hAnsi="Arial" w:cs="Arial"/>
          <w:color w:val="000000"/>
          <w:sz w:val="24"/>
          <w:szCs w:val="24"/>
        </w:rPr>
        <w:t>m in a northerly direction.</w:t>
      </w:r>
    </w:p>
    <w:p w14:paraId="25C4B6B2" w14:textId="77777777" w:rsidR="00363C6A" w:rsidRPr="00363C6A" w:rsidRDefault="00363C6A" w:rsidP="00363C6A">
      <w:pPr>
        <w:pStyle w:val="ListParagraph"/>
        <w:ind w:left="2716"/>
        <w:jc w:val="both"/>
        <w:rPr>
          <w:rFonts w:ascii="Arial" w:hAnsi="Arial" w:cs="Arial"/>
          <w:color w:val="000000"/>
          <w:sz w:val="24"/>
          <w:szCs w:val="24"/>
        </w:rPr>
      </w:pPr>
    </w:p>
    <w:p w14:paraId="47DC7060" w14:textId="0B7FCA09" w:rsidR="002B346E" w:rsidRDefault="002B346E">
      <w:pPr>
        <w:pStyle w:val="ListParagraph"/>
        <w:numPr>
          <w:ilvl w:val="0"/>
          <w:numId w:val="6"/>
        </w:numPr>
        <w:rPr>
          <w:rFonts w:ascii="Arial" w:eastAsia="Times New Roman" w:hAnsi="Arial" w:cs="Arial"/>
          <w:color w:val="000000"/>
          <w:sz w:val="24"/>
          <w:szCs w:val="24"/>
        </w:rPr>
      </w:pPr>
      <w:r w:rsidRPr="00AB0414">
        <w:rPr>
          <w:rFonts w:ascii="Arial" w:eastAsia="Times New Roman" w:hAnsi="Arial" w:cs="Arial"/>
          <w:color w:val="000000"/>
          <w:sz w:val="24"/>
          <w:szCs w:val="24"/>
        </w:rPr>
        <w:t xml:space="preserve">The Head of Legal Services to carry out the necessary legal and administrative procedures required to advertise the intention of introducing these traffic calming measures, as described in this report, and shown on the drawing numbered </w:t>
      </w:r>
      <w:bookmarkStart w:id="11" w:name="_Hlk213849613"/>
      <w:r w:rsidR="0035157C" w:rsidRPr="006F5396">
        <w:rPr>
          <w:rFonts w:ascii="Arial" w:hAnsi="Arial" w:cs="Arial"/>
          <w:sz w:val="24"/>
          <w:szCs w:val="24"/>
        </w:rPr>
        <w:t>60752319-ACM-HGN-XX-DR-TR-0</w:t>
      </w:r>
      <w:r w:rsidR="0035157C" w:rsidRPr="006F5396">
        <w:rPr>
          <w:rFonts w:ascii="Arial" w:hAnsi="Arial" w:cs="Arial"/>
          <w:color w:val="000000" w:themeColor="text1"/>
          <w:sz w:val="24"/>
          <w:szCs w:val="24"/>
        </w:rPr>
        <w:t xml:space="preserve"> P03</w:t>
      </w:r>
      <w:bookmarkEnd w:id="11"/>
      <w:r w:rsidRPr="006F5396">
        <w:rPr>
          <w:rFonts w:ascii="Arial" w:eastAsia="Times New Roman" w:hAnsi="Arial" w:cs="Arial"/>
          <w:color w:val="000000"/>
          <w:sz w:val="24"/>
          <w:szCs w:val="24"/>
        </w:rPr>
        <w:t>, as well as the removal of existing traffic calming measures</w:t>
      </w:r>
      <w:r w:rsidRPr="00AB0414">
        <w:rPr>
          <w:rFonts w:ascii="Arial" w:eastAsia="Times New Roman" w:hAnsi="Arial" w:cs="Arial"/>
          <w:color w:val="000000"/>
          <w:sz w:val="24"/>
          <w:szCs w:val="24"/>
        </w:rPr>
        <w:t>. If no objections are made within the objection period or no objections remain unwithdrawn, the traffic calming measures referenced in item ‘a’ shall be implemented</w:t>
      </w:r>
      <w:r w:rsidR="00894611">
        <w:rPr>
          <w:rFonts w:ascii="Arial" w:eastAsia="Times New Roman" w:hAnsi="Arial" w:cs="Arial"/>
          <w:color w:val="000000"/>
          <w:sz w:val="24"/>
          <w:szCs w:val="24"/>
        </w:rPr>
        <w:t xml:space="preserve">. </w:t>
      </w:r>
    </w:p>
    <w:p w14:paraId="1C83100B" w14:textId="77777777" w:rsidR="00363C6A" w:rsidRPr="00363C6A" w:rsidRDefault="00363C6A" w:rsidP="00363C6A">
      <w:pPr>
        <w:pStyle w:val="ListParagraph"/>
        <w:rPr>
          <w:rFonts w:ascii="Arial" w:eastAsia="Times New Roman" w:hAnsi="Arial" w:cs="Arial"/>
          <w:color w:val="000000"/>
          <w:sz w:val="24"/>
          <w:szCs w:val="24"/>
        </w:rPr>
      </w:pPr>
    </w:p>
    <w:p w14:paraId="540013C2" w14:textId="18084D1F" w:rsidR="00894611" w:rsidRPr="00363C6A" w:rsidRDefault="002B346E">
      <w:pPr>
        <w:pStyle w:val="ListParagraph"/>
        <w:numPr>
          <w:ilvl w:val="0"/>
          <w:numId w:val="6"/>
        </w:numPr>
        <w:rPr>
          <w:rFonts w:ascii="Arial" w:eastAsia="Times New Roman" w:hAnsi="Arial" w:cs="Arial"/>
          <w:color w:val="000000"/>
          <w:sz w:val="24"/>
          <w:szCs w:val="24"/>
        </w:rPr>
      </w:pPr>
      <w:r w:rsidRPr="00AB0414">
        <w:rPr>
          <w:rFonts w:ascii="Arial" w:eastAsia="Times New Roman" w:hAnsi="Arial" w:cs="Arial"/>
          <w:color w:val="000000"/>
          <w:sz w:val="24"/>
          <w:szCs w:val="24"/>
        </w:rPr>
        <w:t xml:space="preserve">The introduction of a signalised crossing in accordance with Section 23 of the Highways Act on Pottery Lane as detailed below and shown in the drawing referenced </w:t>
      </w:r>
      <w:r w:rsidR="0035157C" w:rsidRPr="006F5396">
        <w:rPr>
          <w:rFonts w:ascii="Arial" w:hAnsi="Arial" w:cs="Arial"/>
          <w:sz w:val="24"/>
          <w:szCs w:val="24"/>
        </w:rPr>
        <w:t>60752319-ACM-HGN-XX-DR-TR-0</w:t>
      </w:r>
      <w:r w:rsidR="0035157C" w:rsidRPr="006F5396">
        <w:rPr>
          <w:rFonts w:ascii="Arial" w:hAnsi="Arial" w:cs="Arial"/>
          <w:color w:val="000000" w:themeColor="text1"/>
          <w:sz w:val="24"/>
          <w:szCs w:val="24"/>
        </w:rPr>
        <w:t xml:space="preserve"> P03.</w:t>
      </w:r>
      <w:r w:rsidR="0035157C">
        <w:rPr>
          <w:rFonts w:ascii="Arial" w:hAnsi="Arial" w:cs="Arial"/>
          <w:color w:val="000000" w:themeColor="text1"/>
        </w:rPr>
        <w:t xml:space="preserve"> </w:t>
      </w:r>
    </w:p>
    <w:p w14:paraId="7F9A0D60" w14:textId="77777777" w:rsidR="00894611" w:rsidRPr="00894611" w:rsidRDefault="00894611" w:rsidP="00894611">
      <w:pPr>
        <w:rPr>
          <w:rFonts w:ascii="Arial" w:hAnsi="Arial" w:cs="Arial"/>
          <w:color w:val="000000"/>
        </w:rPr>
      </w:pPr>
    </w:p>
    <w:p w14:paraId="73D64389" w14:textId="1BE43AFC" w:rsidR="00E667FD" w:rsidRPr="00E667FD" w:rsidRDefault="00E667FD">
      <w:pPr>
        <w:pStyle w:val="ListParagraph"/>
        <w:numPr>
          <w:ilvl w:val="0"/>
          <w:numId w:val="8"/>
        </w:numPr>
        <w:jc w:val="both"/>
        <w:rPr>
          <w:rFonts w:ascii="Arial" w:hAnsi="Arial" w:cs="Arial"/>
          <w:color w:val="000000"/>
          <w:sz w:val="24"/>
          <w:szCs w:val="24"/>
        </w:rPr>
      </w:pPr>
      <w:r w:rsidRPr="00E667FD">
        <w:rPr>
          <w:rFonts w:ascii="Arial" w:hAnsi="Arial" w:cs="Arial"/>
          <w:color w:val="000000" w:themeColor="text1"/>
          <w:sz w:val="24"/>
          <w:szCs w:val="24"/>
        </w:rPr>
        <w:t>Pottery Lane, Whiston – Install signalised crossing 15-20m to the East of uncontrolled crossing.</w:t>
      </w:r>
    </w:p>
    <w:p w14:paraId="3E51FD88" w14:textId="77777777" w:rsidR="002B346E" w:rsidRPr="002B346E" w:rsidRDefault="002B346E" w:rsidP="002B346E">
      <w:pPr>
        <w:rPr>
          <w:rFonts w:ascii="Arial" w:hAnsi="Arial" w:cs="Arial"/>
          <w:color w:val="000000"/>
        </w:rPr>
      </w:pPr>
    </w:p>
    <w:p w14:paraId="3FFC1A00" w14:textId="57976C67" w:rsidR="002B346E" w:rsidRPr="002B346E" w:rsidRDefault="002B346E">
      <w:pPr>
        <w:pStyle w:val="ListParagraph"/>
        <w:numPr>
          <w:ilvl w:val="0"/>
          <w:numId w:val="6"/>
        </w:numPr>
        <w:rPr>
          <w:rFonts w:ascii="Arial" w:hAnsi="Arial" w:cs="Arial"/>
          <w:color w:val="000000"/>
          <w:sz w:val="24"/>
          <w:szCs w:val="24"/>
        </w:rPr>
      </w:pPr>
      <w:r w:rsidRPr="002B346E">
        <w:rPr>
          <w:rFonts w:ascii="Arial" w:hAnsi="Arial" w:cs="Arial"/>
          <w:color w:val="000000"/>
          <w:sz w:val="24"/>
          <w:szCs w:val="24"/>
        </w:rPr>
        <w:t>The Head of Legal Services to carry out the necessary legal and administrative procedures required to advertise the intention of introducing the signalised crossing as described in this report and shown on the drawing numbered</w:t>
      </w:r>
      <w:r w:rsidR="006F5396">
        <w:rPr>
          <w:rFonts w:ascii="Arial" w:hAnsi="Arial" w:cs="Arial"/>
          <w:color w:val="000000"/>
          <w:sz w:val="24"/>
          <w:szCs w:val="24"/>
        </w:rPr>
        <w:t xml:space="preserve"> </w:t>
      </w:r>
      <w:r w:rsidR="006F5396" w:rsidRPr="006F5396">
        <w:rPr>
          <w:rFonts w:ascii="Arial" w:hAnsi="Arial" w:cs="Arial"/>
          <w:sz w:val="24"/>
          <w:szCs w:val="24"/>
        </w:rPr>
        <w:t>60752319-ACM-HGN-XX-DR-TR-0</w:t>
      </w:r>
      <w:r w:rsidR="006F5396" w:rsidRPr="006F5396">
        <w:rPr>
          <w:rFonts w:ascii="Arial" w:hAnsi="Arial" w:cs="Arial"/>
          <w:color w:val="000000" w:themeColor="text1"/>
          <w:sz w:val="24"/>
          <w:szCs w:val="24"/>
        </w:rPr>
        <w:t xml:space="preserve"> P03</w:t>
      </w:r>
      <w:r w:rsidRPr="002B346E">
        <w:rPr>
          <w:rFonts w:ascii="Arial" w:hAnsi="Arial" w:cs="Arial"/>
          <w:color w:val="000000"/>
          <w:sz w:val="24"/>
          <w:szCs w:val="24"/>
        </w:rPr>
        <w:t>. If no objections are made within the objection period or no objections remain unwithdrawn, the signalised crossing referenced in item ‘c’ shall be implemented.</w:t>
      </w:r>
    </w:p>
    <w:p w14:paraId="3AB6FB9E" w14:textId="77777777" w:rsidR="0028544B" w:rsidRDefault="0028544B" w:rsidP="003B3DD7">
      <w:pPr>
        <w:jc w:val="both"/>
        <w:rPr>
          <w:rFonts w:ascii="Arial" w:hAnsi="Arial" w:cs="Arial"/>
        </w:rPr>
      </w:pPr>
      <w:bookmarkStart w:id="12" w:name="_Hlk211938535"/>
    </w:p>
    <w:p w14:paraId="5A737410" w14:textId="77777777" w:rsidR="00BC19F9" w:rsidRDefault="00BC19F9" w:rsidP="003B3DD7">
      <w:pPr>
        <w:jc w:val="both"/>
        <w:rPr>
          <w:rFonts w:ascii="Arial" w:hAnsi="Arial" w:cs="Arial"/>
        </w:rPr>
      </w:pPr>
    </w:p>
    <w:p w14:paraId="278FEA9D" w14:textId="77777777" w:rsidR="00DD7DDB" w:rsidRPr="003B3DD7" w:rsidRDefault="00DD7DDB" w:rsidP="003B3DD7">
      <w:pPr>
        <w:jc w:val="both"/>
        <w:rPr>
          <w:rFonts w:ascii="Arial" w:hAnsi="Arial" w:cs="Arial"/>
        </w:rPr>
      </w:pPr>
    </w:p>
    <w:bookmarkEnd w:id="12"/>
    <w:p w14:paraId="7DC864EA" w14:textId="6D497B44" w:rsidR="00C33EE1" w:rsidRPr="00EC5485" w:rsidRDefault="00BC077B" w:rsidP="00F376E6">
      <w:pPr>
        <w:pStyle w:val="ListParagraph"/>
        <w:numPr>
          <w:ilvl w:val="0"/>
          <w:numId w:val="1"/>
        </w:numPr>
        <w:ind w:hanging="720"/>
        <w:jc w:val="both"/>
        <w:rPr>
          <w:rFonts w:ascii="Arial" w:hAnsi="Arial" w:cs="Arial"/>
          <w:b/>
          <w:bCs/>
          <w:sz w:val="24"/>
          <w:szCs w:val="24"/>
        </w:rPr>
      </w:pPr>
      <w:r w:rsidRPr="00EC5485">
        <w:rPr>
          <w:rFonts w:ascii="Arial" w:hAnsi="Arial" w:cs="Arial"/>
          <w:b/>
          <w:bCs/>
          <w:sz w:val="24"/>
          <w:szCs w:val="24"/>
        </w:rPr>
        <w:lastRenderedPageBreak/>
        <w:t>BACKGROUND</w:t>
      </w:r>
    </w:p>
    <w:p w14:paraId="5A6616F8" w14:textId="265930C3" w:rsidR="0049157C" w:rsidRDefault="00943ED3" w:rsidP="0049157C">
      <w:pPr>
        <w:ind w:left="709" w:hanging="709"/>
        <w:jc w:val="both"/>
        <w:rPr>
          <w:rFonts w:ascii="Arial" w:hAnsi="Arial" w:cs="Arial"/>
          <w:bCs/>
        </w:rPr>
      </w:pPr>
      <w:r>
        <w:rPr>
          <w:rFonts w:ascii="Arial" w:hAnsi="Arial" w:cs="Arial"/>
          <w:bCs/>
        </w:rPr>
        <w:t>4</w:t>
      </w:r>
      <w:r w:rsidR="00930B6B">
        <w:rPr>
          <w:rFonts w:ascii="Arial" w:hAnsi="Arial" w:cs="Arial"/>
          <w:bCs/>
        </w:rPr>
        <w:t>.1</w:t>
      </w:r>
      <w:r w:rsidR="00930B6B">
        <w:rPr>
          <w:rFonts w:ascii="Arial" w:hAnsi="Arial" w:cs="Arial"/>
          <w:bCs/>
        </w:rPr>
        <w:tab/>
      </w:r>
      <w:r w:rsidR="00A97E78">
        <w:rPr>
          <w:rFonts w:ascii="Arial" w:hAnsi="Arial" w:cs="Arial"/>
          <w:bCs/>
        </w:rPr>
        <w:t>Pottery Lane</w:t>
      </w:r>
      <w:r w:rsidR="00A97E78" w:rsidRPr="00AF68E7">
        <w:rPr>
          <w:rFonts w:ascii="Arial" w:hAnsi="Arial" w:cs="Arial"/>
          <w:bCs/>
        </w:rPr>
        <w:t xml:space="preserve"> is </w:t>
      </w:r>
      <w:r w:rsidR="00A97E78" w:rsidRPr="7A4A8CBE">
        <w:rPr>
          <w:rFonts w:ascii="Arial" w:hAnsi="Arial" w:cs="Arial"/>
        </w:rPr>
        <w:t xml:space="preserve">a local distributor </w:t>
      </w:r>
      <w:r w:rsidR="00A97E78" w:rsidRPr="00AF68E7">
        <w:rPr>
          <w:rFonts w:ascii="Arial" w:hAnsi="Arial" w:cs="Arial"/>
          <w:bCs/>
        </w:rPr>
        <w:t xml:space="preserve">road </w:t>
      </w:r>
      <w:r w:rsidR="00DD7DDB">
        <w:rPr>
          <w:rFonts w:ascii="Arial" w:hAnsi="Arial" w:cs="Arial"/>
          <w:bCs/>
        </w:rPr>
        <w:t xml:space="preserve">that connects </w:t>
      </w:r>
      <w:r w:rsidR="0049157C">
        <w:rPr>
          <w:rFonts w:ascii="Arial" w:hAnsi="Arial" w:cs="Arial"/>
          <w:bCs/>
        </w:rPr>
        <w:t xml:space="preserve">the </w:t>
      </w:r>
      <w:r w:rsidR="00DD7DDB">
        <w:rPr>
          <w:rFonts w:ascii="Arial" w:hAnsi="Arial" w:cs="Arial"/>
          <w:bCs/>
        </w:rPr>
        <w:t xml:space="preserve">residential </w:t>
      </w:r>
      <w:r w:rsidR="004E0DCF">
        <w:rPr>
          <w:rFonts w:ascii="Arial" w:hAnsi="Arial" w:cs="Arial"/>
          <w:bCs/>
        </w:rPr>
        <w:t>areas</w:t>
      </w:r>
      <w:r w:rsidR="00DD7DDB">
        <w:rPr>
          <w:rFonts w:ascii="Arial" w:hAnsi="Arial" w:cs="Arial"/>
          <w:bCs/>
        </w:rPr>
        <w:t xml:space="preserve"> of Whiston and Huyton. There are a small number of residential properties on Pottery Lane </w:t>
      </w:r>
      <w:r w:rsidR="004E0DCF">
        <w:rPr>
          <w:rFonts w:ascii="Arial" w:hAnsi="Arial" w:cs="Arial"/>
          <w:bCs/>
        </w:rPr>
        <w:t>itself</w:t>
      </w:r>
      <w:r w:rsidR="00BC19F9">
        <w:rPr>
          <w:rFonts w:ascii="Arial" w:hAnsi="Arial" w:cs="Arial"/>
          <w:bCs/>
        </w:rPr>
        <w:t>,</w:t>
      </w:r>
      <w:r w:rsidR="004E0DCF">
        <w:rPr>
          <w:rFonts w:ascii="Arial" w:hAnsi="Arial" w:cs="Arial"/>
          <w:bCs/>
        </w:rPr>
        <w:t xml:space="preserve"> </w:t>
      </w:r>
      <w:r w:rsidR="00DD7DDB">
        <w:rPr>
          <w:rFonts w:ascii="Arial" w:hAnsi="Arial" w:cs="Arial"/>
          <w:bCs/>
        </w:rPr>
        <w:t>and the speed limit</w:t>
      </w:r>
      <w:r w:rsidR="004E0DCF">
        <w:rPr>
          <w:rFonts w:ascii="Arial" w:hAnsi="Arial" w:cs="Arial"/>
          <w:bCs/>
        </w:rPr>
        <w:t xml:space="preserve"> of the road</w:t>
      </w:r>
      <w:r w:rsidR="00DD7DDB">
        <w:rPr>
          <w:rFonts w:ascii="Arial" w:hAnsi="Arial" w:cs="Arial"/>
          <w:bCs/>
        </w:rPr>
        <w:t xml:space="preserve"> is 30mph. The road also goes between two parts of Stadt Moers Park, therefore there is a </w:t>
      </w:r>
      <w:r w:rsidR="004E0DCF">
        <w:rPr>
          <w:rFonts w:ascii="Arial" w:hAnsi="Arial" w:cs="Arial"/>
          <w:bCs/>
        </w:rPr>
        <w:t xml:space="preserve">potential for a </w:t>
      </w:r>
      <w:r w:rsidR="00DD7DDB">
        <w:rPr>
          <w:rFonts w:ascii="Arial" w:hAnsi="Arial" w:cs="Arial"/>
          <w:bCs/>
        </w:rPr>
        <w:t xml:space="preserve">high number of pedestrians crossing the road. </w:t>
      </w:r>
    </w:p>
    <w:p w14:paraId="17B94E9A" w14:textId="77777777" w:rsidR="00EB3B82" w:rsidRPr="006B681C" w:rsidRDefault="00EB3B82" w:rsidP="00EB3B82">
      <w:pPr>
        <w:ind w:left="720" w:right="26" w:hanging="720"/>
        <w:jc w:val="both"/>
        <w:rPr>
          <w:rFonts w:ascii="Arial" w:hAnsi="Arial" w:cs="Arial"/>
          <w:bCs/>
        </w:rPr>
      </w:pPr>
    </w:p>
    <w:p w14:paraId="3B09279D" w14:textId="2D2F1943" w:rsidR="00EB3B82" w:rsidRDefault="00EB3B82" w:rsidP="00EB3B82">
      <w:pPr>
        <w:ind w:left="720" w:right="26" w:hanging="720"/>
        <w:jc w:val="both"/>
        <w:rPr>
          <w:rFonts w:ascii="Arial" w:hAnsi="Arial" w:cs="Arial"/>
          <w:bCs/>
        </w:rPr>
      </w:pPr>
      <w:r>
        <w:rPr>
          <w:rFonts w:ascii="Arial" w:hAnsi="Arial" w:cs="Arial"/>
          <w:bCs/>
        </w:rPr>
        <w:t>4</w:t>
      </w:r>
      <w:r w:rsidRPr="006B681C">
        <w:rPr>
          <w:rFonts w:ascii="Arial" w:hAnsi="Arial" w:cs="Arial"/>
          <w:bCs/>
        </w:rPr>
        <w:t>.</w:t>
      </w:r>
      <w:r>
        <w:rPr>
          <w:rFonts w:ascii="Arial" w:hAnsi="Arial" w:cs="Arial"/>
          <w:bCs/>
        </w:rPr>
        <w:t>2</w:t>
      </w:r>
      <w:r w:rsidRPr="006B681C">
        <w:rPr>
          <w:rFonts w:ascii="Arial" w:hAnsi="Arial" w:cs="Arial"/>
          <w:bCs/>
        </w:rPr>
        <w:tab/>
      </w:r>
      <w:r>
        <w:rPr>
          <w:rFonts w:ascii="Arial" w:hAnsi="Arial" w:cs="Arial"/>
          <w:bCs/>
        </w:rPr>
        <w:t xml:space="preserve">A traffic </w:t>
      </w:r>
      <w:r w:rsidR="00AD1C44">
        <w:rPr>
          <w:rFonts w:ascii="Arial" w:hAnsi="Arial" w:cs="Arial"/>
          <w:bCs/>
        </w:rPr>
        <w:t>survey undertaken in November 2024</w:t>
      </w:r>
      <w:r>
        <w:rPr>
          <w:rFonts w:ascii="Arial" w:hAnsi="Arial" w:cs="Arial"/>
          <w:bCs/>
        </w:rPr>
        <w:t xml:space="preserve"> </w:t>
      </w:r>
      <w:r w:rsidR="00AD1C44">
        <w:rPr>
          <w:rFonts w:ascii="Arial" w:hAnsi="Arial" w:cs="Arial"/>
          <w:bCs/>
        </w:rPr>
        <w:t xml:space="preserve">revealed that the mean speed of vehicles heading eastbound was 34mph and for vehicles heading westbound 33mph. </w:t>
      </w:r>
      <w:r w:rsidR="00D246D4">
        <w:rPr>
          <w:rFonts w:ascii="Arial" w:hAnsi="Arial" w:cs="Arial"/>
          <w:bCs/>
        </w:rPr>
        <w:t>The collision data for the last 5 years showed there have been 6 accidents on Pottery Lane, 2 serious and 4 slight. One of the serious incidents occurred at the Pottery Lane and Pottery Close junction.</w:t>
      </w:r>
    </w:p>
    <w:p w14:paraId="38D8478F" w14:textId="77777777" w:rsidR="006B681C" w:rsidRPr="006B681C" w:rsidRDefault="006B681C" w:rsidP="00EB3B82">
      <w:pPr>
        <w:ind w:right="26"/>
        <w:jc w:val="both"/>
        <w:rPr>
          <w:rFonts w:ascii="Arial" w:hAnsi="Arial" w:cs="Arial"/>
          <w:bCs/>
        </w:rPr>
      </w:pPr>
    </w:p>
    <w:p w14:paraId="7798CE58" w14:textId="7EB88B53" w:rsidR="00E366B3" w:rsidRPr="00AD1C44" w:rsidRDefault="00B316E6" w:rsidP="00AD1C44">
      <w:pPr>
        <w:ind w:left="720" w:right="26" w:hanging="720"/>
        <w:jc w:val="both"/>
        <w:rPr>
          <w:rFonts w:ascii="Arial" w:hAnsi="Arial" w:cs="Arial"/>
        </w:rPr>
      </w:pPr>
      <w:r>
        <w:rPr>
          <w:rFonts w:ascii="Arial" w:hAnsi="Arial" w:cs="Arial"/>
          <w:bCs/>
        </w:rPr>
        <w:t>4</w:t>
      </w:r>
      <w:r w:rsidR="006B681C" w:rsidRPr="006B681C">
        <w:rPr>
          <w:rFonts w:ascii="Arial" w:hAnsi="Arial" w:cs="Arial"/>
          <w:bCs/>
        </w:rPr>
        <w:t>.</w:t>
      </w:r>
      <w:r w:rsidR="00EB3B82">
        <w:rPr>
          <w:rFonts w:ascii="Arial" w:hAnsi="Arial" w:cs="Arial"/>
          <w:bCs/>
        </w:rPr>
        <w:t>3</w:t>
      </w:r>
      <w:r w:rsidR="006B681C">
        <w:tab/>
      </w:r>
      <w:r w:rsidR="00E00BF9">
        <w:rPr>
          <w:rFonts w:ascii="Arial" w:hAnsi="Arial" w:cs="Arial"/>
        </w:rPr>
        <w:t>T</w:t>
      </w:r>
      <w:r w:rsidR="009D75BC">
        <w:rPr>
          <w:rFonts w:ascii="Arial" w:hAnsi="Arial" w:cs="Arial"/>
        </w:rPr>
        <w:t xml:space="preserve">o improve pedestrian </w:t>
      </w:r>
      <w:r w:rsidR="00DB2FD3">
        <w:rPr>
          <w:rFonts w:ascii="Arial" w:hAnsi="Arial" w:cs="Arial"/>
        </w:rPr>
        <w:t>links</w:t>
      </w:r>
      <w:r w:rsidR="009D75BC">
        <w:rPr>
          <w:rFonts w:ascii="Arial" w:hAnsi="Arial" w:cs="Arial"/>
        </w:rPr>
        <w:t xml:space="preserve"> and encourage active travel  it is proposed that </w:t>
      </w:r>
      <w:r w:rsidR="00DD7DDB">
        <w:rPr>
          <w:rFonts w:ascii="Arial" w:hAnsi="Arial" w:cs="Arial"/>
        </w:rPr>
        <w:t>a</w:t>
      </w:r>
      <w:r w:rsidR="009D75BC">
        <w:rPr>
          <w:rFonts w:ascii="Arial" w:hAnsi="Arial" w:cs="Arial"/>
        </w:rPr>
        <w:t xml:space="preserve"> signalised crossing </w:t>
      </w:r>
      <w:r w:rsidR="00DD7DDB">
        <w:rPr>
          <w:rFonts w:ascii="Arial" w:hAnsi="Arial" w:cs="Arial"/>
        </w:rPr>
        <w:t xml:space="preserve">is installed </w:t>
      </w:r>
      <w:r w:rsidR="004E0DCF">
        <w:rPr>
          <w:rFonts w:ascii="Arial" w:hAnsi="Arial" w:cs="Arial"/>
        </w:rPr>
        <w:t>on Pottery Lane to connect the two parts of the park. In addition</w:t>
      </w:r>
      <w:r w:rsidR="009D75BC">
        <w:rPr>
          <w:rFonts w:ascii="Arial" w:hAnsi="Arial" w:cs="Arial"/>
        </w:rPr>
        <w:t xml:space="preserve"> a new foot</w:t>
      </w:r>
      <w:r w:rsidR="00DD7DDB">
        <w:rPr>
          <w:rFonts w:ascii="Arial" w:hAnsi="Arial" w:cs="Arial"/>
        </w:rPr>
        <w:t>way</w:t>
      </w:r>
      <w:r w:rsidR="009D75BC">
        <w:rPr>
          <w:rFonts w:ascii="Arial" w:hAnsi="Arial" w:cs="Arial"/>
        </w:rPr>
        <w:t xml:space="preserve"> leading to Pottery Close</w:t>
      </w:r>
      <w:r w:rsidR="004E0DCF">
        <w:rPr>
          <w:rFonts w:ascii="Arial" w:hAnsi="Arial" w:cs="Arial"/>
        </w:rPr>
        <w:t xml:space="preserve"> from the proposed signalised crossing</w:t>
      </w:r>
      <w:r w:rsidR="0049157C">
        <w:rPr>
          <w:rFonts w:ascii="Arial" w:hAnsi="Arial" w:cs="Arial"/>
        </w:rPr>
        <w:t xml:space="preserve"> is </w:t>
      </w:r>
      <w:r w:rsidR="004E0DCF">
        <w:rPr>
          <w:rFonts w:ascii="Arial" w:hAnsi="Arial" w:cs="Arial"/>
        </w:rPr>
        <w:t xml:space="preserve">to be </w:t>
      </w:r>
      <w:r w:rsidR="0049157C">
        <w:rPr>
          <w:rFonts w:ascii="Arial" w:hAnsi="Arial" w:cs="Arial"/>
        </w:rPr>
        <w:t>constructed</w:t>
      </w:r>
      <w:r w:rsidR="009D75BC">
        <w:rPr>
          <w:rFonts w:ascii="Arial" w:hAnsi="Arial" w:cs="Arial"/>
        </w:rPr>
        <w:t>, as well as uncontrolled crossing and raised table</w:t>
      </w:r>
      <w:r w:rsidR="00C12528">
        <w:rPr>
          <w:rFonts w:ascii="Arial" w:hAnsi="Arial" w:cs="Arial"/>
        </w:rPr>
        <w:t xml:space="preserve"> at the junction</w:t>
      </w:r>
      <w:r w:rsidR="00494B9F">
        <w:rPr>
          <w:rFonts w:ascii="Arial" w:hAnsi="Arial" w:cs="Arial"/>
        </w:rPr>
        <w:t xml:space="preserve"> of Pottery Lane and Pottery Close</w:t>
      </w:r>
      <w:r w:rsidR="00C12528">
        <w:rPr>
          <w:rFonts w:ascii="Arial" w:hAnsi="Arial" w:cs="Arial"/>
        </w:rPr>
        <w:t>.</w:t>
      </w:r>
      <w:r w:rsidR="00494B9F">
        <w:rPr>
          <w:rFonts w:ascii="Arial" w:hAnsi="Arial" w:cs="Arial"/>
        </w:rPr>
        <w:t xml:space="preserve"> </w:t>
      </w:r>
      <w:r w:rsidR="00C12528">
        <w:rPr>
          <w:rFonts w:ascii="Arial" w:hAnsi="Arial" w:cs="Arial"/>
        </w:rPr>
        <w:t>T</w:t>
      </w:r>
      <w:r w:rsidR="00E00BF9">
        <w:rPr>
          <w:rFonts w:ascii="Arial" w:hAnsi="Arial" w:cs="Arial"/>
        </w:rPr>
        <w:t>he drawing numbered</w:t>
      </w:r>
      <w:r w:rsidR="63DF0AD1" w:rsidRPr="765FF2EF">
        <w:rPr>
          <w:rFonts w:ascii="Arial" w:hAnsi="Arial" w:cs="Arial"/>
        </w:rPr>
        <w:t xml:space="preserve"> </w:t>
      </w:r>
      <w:bookmarkStart w:id="13" w:name="_Hlk212544223"/>
      <w:r w:rsidR="00073FD5" w:rsidRPr="00E87DAD">
        <w:rPr>
          <w:rFonts w:ascii="Arial" w:hAnsi="Arial" w:cs="Arial"/>
          <w:lang w:eastAsia="en-US"/>
        </w:rPr>
        <w:t>60752319-ACM-HGN-XX-DR-TR-0</w:t>
      </w:r>
      <w:r w:rsidR="00073FD5">
        <w:rPr>
          <w:rFonts w:ascii="Arial" w:hAnsi="Arial" w:cs="Arial"/>
          <w:color w:val="000000" w:themeColor="text1"/>
        </w:rPr>
        <w:t xml:space="preserve"> P03 </w:t>
      </w:r>
      <w:bookmarkEnd w:id="13"/>
      <w:r w:rsidR="00E00BF9">
        <w:rPr>
          <w:rFonts w:ascii="Arial" w:hAnsi="Arial" w:cs="Arial"/>
        </w:rPr>
        <w:t>in Appendix A provides further details on the proposals.</w:t>
      </w:r>
      <w:r w:rsidR="00494B9F">
        <w:rPr>
          <w:rFonts w:ascii="Arial" w:hAnsi="Arial" w:cs="Arial"/>
        </w:rPr>
        <w:t xml:space="preserve"> </w:t>
      </w:r>
      <w:r w:rsidR="005702E4">
        <w:rPr>
          <w:rFonts w:ascii="Arial" w:hAnsi="Arial" w:cs="Arial"/>
        </w:rPr>
        <w:t xml:space="preserve">The </w:t>
      </w:r>
      <w:r w:rsidR="00494B9F">
        <w:rPr>
          <w:rFonts w:ascii="Arial" w:hAnsi="Arial" w:cs="Arial"/>
        </w:rPr>
        <w:t xml:space="preserve">completed </w:t>
      </w:r>
      <w:r w:rsidR="005702E4">
        <w:rPr>
          <w:rFonts w:ascii="Arial" w:hAnsi="Arial" w:cs="Arial"/>
        </w:rPr>
        <w:t>scheme</w:t>
      </w:r>
      <w:r w:rsidR="0049157C">
        <w:rPr>
          <w:rFonts w:ascii="Arial" w:hAnsi="Arial" w:cs="Arial"/>
        </w:rPr>
        <w:t xml:space="preserve"> will improve pedestrian</w:t>
      </w:r>
      <w:r w:rsidR="003A2BBC">
        <w:rPr>
          <w:rFonts w:ascii="Arial" w:hAnsi="Arial" w:cs="Arial"/>
        </w:rPr>
        <w:t xml:space="preserve"> </w:t>
      </w:r>
      <w:r w:rsidR="0049157C">
        <w:rPr>
          <w:rFonts w:ascii="Arial" w:hAnsi="Arial" w:cs="Arial"/>
        </w:rPr>
        <w:t>and</w:t>
      </w:r>
      <w:r w:rsidR="003A2BBC">
        <w:rPr>
          <w:rFonts w:ascii="Arial" w:hAnsi="Arial" w:cs="Arial"/>
        </w:rPr>
        <w:t xml:space="preserve"> </w:t>
      </w:r>
      <w:r w:rsidR="0049157C">
        <w:rPr>
          <w:rFonts w:ascii="Arial" w:hAnsi="Arial" w:cs="Arial"/>
        </w:rPr>
        <w:t>cycle accessibility</w:t>
      </w:r>
      <w:r w:rsidR="00494B9F">
        <w:rPr>
          <w:rFonts w:ascii="Arial" w:hAnsi="Arial" w:cs="Arial"/>
        </w:rPr>
        <w:t xml:space="preserve"> between the two parks and the adjacent areas. </w:t>
      </w:r>
    </w:p>
    <w:p w14:paraId="3CC4B809" w14:textId="77777777" w:rsidR="00182D4C" w:rsidRDefault="00182D4C" w:rsidP="00D6358B">
      <w:pPr>
        <w:ind w:left="720" w:right="26" w:hanging="720"/>
        <w:jc w:val="both"/>
        <w:rPr>
          <w:rFonts w:ascii="Arial" w:hAnsi="Arial" w:cs="Arial"/>
        </w:rPr>
      </w:pPr>
    </w:p>
    <w:p w14:paraId="488310FA" w14:textId="7C6FBF3C" w:rsidR="005D628C" w:rsidRDefault="00182D4C" w:rsidP="005D628C">
      <w:pPr>
        <w:ind w:left="720" w:right="26" w:hanging="720"/>
        <w:jc w:val="both"/>
        <w:rPr>
          <w:rFonts w:ascii="Arial" w:hAnsi="Arial" w:cs="Arial"/>
        </w:rPr>
      </w:pPr>
      <w:r>
        <w:rPr>
          <w:rFonts w:ascii="Arial" w:hAnsi="Arial" w:cs="Arial"/>
        </w:rPr>
        <w:t>4.</w:t>
      </w:r>
      <w:r w:rsidR="00AD1C44">
        <w:rPr>
          <w:rFonts w:ascii="Arial" w:hAnsi="Arial" w:cs="Arial"/>
        </w:rPr>
        <w:t>4</w:t>
      </w:r>
      <w:r>
        <w:rPr>
          <w:rFonts w:ascii="Arial" w:hAnsi="Arial" w:cs="Arial"/>
        </w:rPr>
        <w:tab/>
      </w:r>
      <w:r w:rsidR="005D628C" w:rsidRPr="00B44872">
        <w:rPr>
          <w:rFonts w:ascii="Arial" w:hAnsi="Arial" w:cs="Arial"/>
        </w:rPr>
        <w:t xml:space="preserve">Before constructing the </w:t>
      </w:r>
      <w:r w:rsidR="00494B9F">
        <w:rPr>
          <w:rFonts w:ascii="Arial" w:hAnsi="Arial" w:cs="Arial"/>
        </w:rPr>
        <w:t>raised</w:t>
      </w:r>
      <w:r w:rsidR="005D628C" w:rsidRPr="00B44872">
        <w:rPr>
          <w:rFonts w:ascii="Arial" w:hAnsi="Arial" w:cs="Arial"/>
        </w:rPr>
        <w:t xml:space="preserve"> tables and signalised crossing, the </w:t>
      </w:r>
      <w:r w:rsidR="00494B9F">
        <w:rPr>
          <w:rFonts w:ascii="Arial" w:hAnsi="Arial" w:cs="Arial"/>
        </w:rPr>
        <w:t>Council</w:t>
      </w:r>
      <w:r w:rsidR="005D628C" w:rsidRPr="00B44872">
        <w:rPr>
          <w:rFonts w:ascii="Arial" w:hAnsi="Arial" w:cs="Arial"/>
        </w:rPr>
        <w:t xml:space="preserve"> must formally consult with</w:t>
      </w:r>
      <w:r w:rsidR="00494B9F">
        <w:rPr>
          <w:rFonts w:ascii="Arial" w:hAnsi="Arial" w:cs="Arial"/>
        </w:rPr>
        <w:t>;</w:t>
      </w:r>
      <w:r w:rsidR="005D628C" w:rsidRPr="00B44872">
        <w:rPr>
          <w:rFonts w:ascii="Arial" w:hAnsi="Arial" w:cs="Arial"/>
        </w:rPr>
        <w:t xml:space="preserve"> residents, </w:t>
      </w:r>
      <w:r w:rsidR="00494B9F">
        <w:rPr>
          <w:rFonts w:ascii="Arial" w:hAnsi="Arial" w:cs="Arial"/>
        </w:rPr>
        <w:t>emergency services and any other organisations which may be</w:t>
      </w:r>
      <w:r w:rsidR="005D628C" w:rsidRPr="00B44872">
        <w:rPr>
          <w:rFonts w:ascii="Arial" w:hAnsi="Arial" w:cs="Arial"/>
        </w:rPr>
        <w:t xml:space="preserve"> affected by the </w:t>
      </w:r>
      <w:r w:rsidR="00494B9F">
        <w:rPr>
          <w:rFonts w:ascii="Arial" w:hAnsi="Arial" w:cs="Arial"/>
        </w:rPr>
        <w:t>proposals</w:t>
      </w:r>
      <w:r w:rsidR="005D628C" w:rsidRPr="00B44872">
        <w:rPr>
          <w:rFonts w:ascii="Arial" w:hAnsi="Arial" w:cs="Arial"/>
        </w:rPr>
        <w:t xml:space="preserve">. Notices must also be published in a local newspaper and placed at appropriate points </w:t>
      </w:r>
      <w:r w:rsidR="00494B9F">
        <w:rPr>
          <w:rFonts w:ascii="Arial" w:hAnsi="Arial" w:cs="Arial"/>
        </w:rPr>
        <w:t>on Pottery Lane</w:t>
      </w:r>
      <w:r w:rsidR="005D628C" w:rsidRPr="00B44872">
        <w:rPr>
          <w:rFonts w:ascii="Arial" w:hAnsi="Arial" w:cs="Arial"/>
        </w:rPr>
        <w:t>. At least 21 days must be given for the submission of responses to the proposals.</w:t>
      </w:r>
    </w:p>
    <w:p w14:paraId="624DBB2F" w14:textId="77777777" w:rsidR="00920F28" w:rsidRDefault="00920F28" w:rsidP="005D628C">
      <w:pPr>
        <w:ind w:left="720" w:right="26" w:hanging="720"/>
        <w:jc w:val="both"/>
        <w:rPr>
          <w:rFonts w:ascii="Arial" w:hAnsi="Arial" w:cs="Arial"/>
        </w:rPr>
      </w:pPr>
    </w:p>
    <w:p w14:paraId="1CBAFF87" w14:textId="105059A8" w:rsidR="00920F28" w:rsidRDefault="00920F28" w:rsidP="00920F28">
      <w:pPr>
        <w:ind w:left="720" w:right="26" w:hanging="720"/>
        <w:jc w:val="both"/>
        <w:rPr>
          <w:rFonts w:ascii="Arial" w:hAnsi="Arial" w:cs="Arial"/>
        </w:rPr>
      </w:pPr>
      <w:r>
        <w:rPr>
          <w:rFonts w:ascii="Arial" w:hAnsi="Arial" w:cs="Arial"/>
        </w:rPr>
        <w:t>4.</w:t>
      </w:r>
      <w:r w:rsidR="00AD1C44">
        <w:rPr>
          <w:rFonts w:ascii="Arial" w:hAnsi="Arial" w:cs="Arial"/>
        </w:rPr>
        <w:t>5</w:t>
      </w:r>
      <w:r>
        <w:rPr>
          <w:rFonts w:ascii="Arial" w:hAnsi="Arial" w:cs="Arial"/>
        </w:rPr>
        <w:tab/>
      </w:r>
      <w:r w:rsidRPr="00B44872">
        <w:rPr>
          <w:rFonts w:ascii="Arial" w:hAnsi="Arial" w:cs="Arial"/>
        </w:rPr>
        <w:t>There is a risk that objections to the scheme may be received during the consultation phase. Should any objections be received, which cannot be resolved, a report will be presented to Governance and Audit Sub-Committee</w:t>
      </w:r>
      <w:r>
        <w:rPr>
          <w:rFonts w:ascii="Arial" w:hAnsi="Arial" w:cs="Arial"/>
        </w:rPr>
        <w:t xml:space="preserve"> or to the Executive Director (Regeneration and Economic Development) in consultation with the Cabinet Member for Regeneration and Economic Development depending on the number of objections</w:t>
      </w:r>
      <w:r w:rsidRPr="00B44872">
        <w:rPr>
          <w:rFonts w:ascii="Arial" w:hAnsi="Arial" w:cs="Arial"/>
        </w:rPr>
        <w:t xml:space="preserve"> for resolution.</w:t>
      </w:r>
    </w:p>
    <w:p w14:paraId="455CFFBD" w14:textId="4CE9A766" w:rsidR="00182D4C" w:rsidRDefault="00182D4C" w:rsidP="00D6358B">
      <w:pPr>
        <w:ind w:left="720" w:right="26" w:hanging="720"/>
        <w:jc w:val="both"/>
        <w:rPr>
          <w:rFonts w:ascii="Arial" w:hAnsi="Arial" w:cs="Arial"/>
        </w:rPr>
      </w:pPr>
    </w:p>
    <w:p w14:paraId="78614F34" w14:textId="77777777" w:rsidR="00764208" w:rsidRDefault="00764208" w:rsidP="00D6358B">
      <w:pPr>
        <w:ind w:left="720" w:right="26" w:hanging="720"/>
        <w:jc w:val="both"/>
        <w:rPr>
          <w:rFonts w:ascii="Arial" w:hAnsi="Arial" w:cs="Arial"/>
        </w:rPr>
      </w:pPr>
    </w:p>
    <w:p w14:paraId="4E52B59A" w14:textId="65783EF1" w:rsidR="004D3D88" w:rsidRDefault="004D3D88" w:rsidP="004D3D88">
      <w:pPr>
        <w:ind w:left="709" w:hanging="709"/>
        <w:jc w:val="both"/>
        <w:rPr>
          <w:rFonts w:ascii="Arial" w:hAnsi="Arial" w:cs="Arial"/>
        </w:rPr>
      </w:pPr>
      <w:bookmarkStart w:id="14" w:name="_Hlk212471637"/>
      <w:r>
        <w:rPr>
          <w:rFonts w:ascii="Arial" w:hAnsi="Arial" w:cs="Arial"/>
        </w:rPr>
        <w:t>4.</w:t>
      </w:r>
      <w:r w:rsidR="00AD1C44">
        <w:rPr>
          <w:rFonts w:ascii="Arial" w:hAnsi="Arial" w:cs="Arial"/>
        </w:rPr>
        <w:t>6</w:t>
      </w:r>
      <w:r>
        <w:rPr>
          <w:rFonts w:ascii="Arial" w:hAnsi="Arial" w:cs="Arial"/>
        </w:rPr>
        <w:tab/>
      </w:r>
      <w:r w:rsidRPr="00FB03A7">
        <w:rPr>
          <w:rFonts w:ascii="Arial" w:hAnsi="Arial" w:cs="Arial"/>
        </w:rPr>
        <w:t>In determining whether</w:t>
      </w:r>
      <w:r>
        <w:rPr>
          <w:rFonts w:ascii="Arial" w:hAnsi="Arial" w:cs="Arial"/>
        </w:rPr>
        <w:t xml:space="preserve"> </w:t>
      </w:r>
      <w:r w:rsidRPr="00FB03A7">
        <w:rPr>
          <w:rFonts w:ascii="Arial" w:hAnsi="Arial" w:cs="Arial"/>
        </w:rPr>
        <w:t>to</w:t>
      </w:r>
      <w:r w:rsidR="00062704">
        <w:rPr>
          <w:rFonts w:ascii="Arial" w:hAnsi="Arial" w:cs="Arial"/>
        </w:rPr>
        <w:t xml:space="preserve"> </w:t>
      </w:r>
      <w:r w:rsidR="00494B9F">
        <w:rPr>
          <w:rFonts w:ascii="Arial" w:hAnsi="Arial" w:cs="Arial"/>
        </w:rPr>
        <w:t xml:space="preserve">introduce the </w:t>
      </w:r>
      <w:r w:rsidR="00062704">
        <w:rPr>
          <w:rFonts w:ascii="Arial" w:hAnsi="Arial" w:cs="Arial"/>
        </w:rPr>
        <w:t>signalised crossing and</w:t>
      </w:r>
      <w:r w:rsidRPr="00FB03A7">
        <w:rPr>
          <w:rFonts w:ascii="Arial" w:hAnsi="Arial" w:cs="Arial"/>
        </w:rPr>
        <w:t xml:space="preserve"> </w:t>
      </w:r>
      <w:bookmarkEnd w:id="14"/>
      <w:r w:rsidR="00062704">
        <w:rPr>
          <w:rFonts w:ascii="Arial" w:hAnsi="Arial" w:cs="Arial"/>
        </w:rPr>
        <w:t>raised table</w:t>
      </w:r>
      <w:r>
        <w:rPr>
          <w:rFonts w:ascii="Arial" w:hAnsi="Arial" w:cs="Arial"/>
        </w:rPr>
        <w:t xml:space="preserve">, </w:t>
      </w:r>
      <w:r w:rsidR="00F537E0">
        <w:rPr>
          <w:rFonts w:ascii="Arial" w:hAnsi="Arial" w:cs="Arial"/>
        </w:rPr>
        <w:t>the Council</w:t>
      </w:r>
      <w:r w:rsidRPr="00FB03A7">
        <w:rPr>
          <w:rFonts w:ascii="Arial" w:hAnsi="Arial" w:cs="Arial"/>
        </w:rPr>
        <w:t xml:space="preserve"> must consider </w:t>
      </w:r>
      <w:r w:rsidR="00D5366F">
        <w:rPr>
          <w:rFonts w:ascii="Arial" w:hAnsi="Arial" w:cs="Arial"/>
        </w:rPr>
        <w:t>any</w:t>
      </w:r>
      <w:r w:rsidRPr="00FB03A7">
        <w:rPr>
          <w:rFonts w:ascii="Arial" w:hAnsi="Arial" w:cs="Arial"/>
        </w:rPr>
        <w:t xml:space="preserve"> objections received, as any decision </w:t>
      </w:r>
      <w:r w:rsidR="00C85C3C">
        <w:rPr>
          <w:rFonts w:ascii="Arial" w:hAnsi="Arial" w:cs="Arial"/>
        </w:rPr>
        <w:t xml:space="preserve">made </w:t>
      </w:r>
      <w:r w:rsidRPr="00FB03A7">
        <w:rPr>
          <w:rFonts w:ascii="Arial" w:hAnsi="Arial" w:cs="Arial"/>
        </w:rPr>
        <w:t xml:space="preserve">could be open to challenge. </w:t>
      </w:r>
      <w:r>
        <w:rPr>
          <w:rFonts w:ascii="Arial" w:hAnsi="Arial" w:cs="Arial"/>
        </w:rPr>
        <w:t xml:space="preserve"> </w:t>
      </w:r>
      <w:r w:rsidRPr="00FB03A7">
        <w:rPr>
          <w:rFonts w:ascii="Arial" w:hAnsi="Arial" w:cs="Arial"/>
        </w:rPr>
        <w:t xml:space="preserve">The Council must balance the likely effect of upholding the objection and therefore rejecting the proposals against the likely effect of </w:t>
      </w:r>
      <w:r>
        <w:rPr>
          <w:rFonts w:ascii="Arial" w:hAnsi="Arial" w:cs="Arial"/>
        </w:rPr>
        <w:t>introducing</w:t>
      </w:r>
      <w:r w:rsidRPr="00FB03A7">
        <w:rPr>
          <w:rFonts w:ascii="Arial" w:hAnsi="Arial" w:cs="Arial"/>
        </w:rPr>
        <w:t xml:space="preserve"> the </w:t>
      </w:r>
      <w:r w:rsidR="000A0A96">
        <w:rPr>
          <w:rFonts w:ascii="Arial" w:hAnsi="Arial" w:cs="Arial"/>
        </w:rPr>
        <w:t>highway improvement scheme</w:t>
      </w:r>
      <w:r w:rsidRPr="00FB03A7">
        <w:rPr>
          <w:rFonts w:ascii="Arial" w:hAnsi="Arial" w:cs="Arial"/>
        </w:rPr>
        <w:t xml:space="preserve">. </w:t>
      </w:r>
    </w:p>
    <w:p w14:paraId="560DB753" w14:textId="77777777" w:rsidR="004D3D88" w:rsidRDefault="004D3D88" w:rsidP="004D3D88">
      <w:pPr>
        <w:ind w:left="1418"/>
        <w:jc w:val="both"/>
        <w:rPr>
          <w:rFonts w:ascii="Arial" w:hAnsi="Arial" w:cs="Arial"/>
        </w:rPr>
      </w:pPr>
    </w:p>
    <w:p w14:paraId="673ED7F2" w14:textId="7EB3803E" w:rsidR="004D3D88" w:rsidRDefault="004D3D88" w:rsidP="004D3D88">
      <w:pPr>
        <w:ind w:left="709" w:hanging="709"/>
        <w:jc w:val="both"/>
        <w:rPr>
          <w:rFonts w:ascii="Arial" w:hAnsi="Arial" w:cs="Arial"/>
        </w:rPr>
      </w:pPr>
      <w:r>
        <w:rPr>
          <w:rFonts w:ascii="Arial" w:hAnsi="Arial" w:cs="Arial"/>
        </w:rPr>
        <w:t>4.</w:t>
      </w:r>
      <w:r w:rsidR="00AD1C44">
        <w:rPr>
          <w:rFonts w:ascii="Arial" w:hAnsi="Arial" w:cs="Arial"/>
        </w:rPr>
        <w:t>7</w:t>
      </w:r>
      <w:r>
        <w:rPr>
          <w:rFonts w:ascii="Arial" w:hAnsi="Arial" w:cs="Arial"/>
        </w:rPr>
        <w:tab/>
        <w:t xml:space="preserve">In formulating these proposals, regard has been made to the duties imposed by the Road Traffic Act 1988 to undertake studies into road collisions and to take steps both to reduce and prevent them.  </w:t>
      </w:r>
      <w:r w:rsidR="00D5366F">
        <w:rPr>
          <w:rFonts w:ascii="Arial" w:hAnsi="Arial" w:cs="Arial"/>
        </w:rPr>
        <w:t xml:space="preserve">It is </w:t>
      </w:r>
      <w:r>
        <w:rPr>
          <w:rFonts w:ascii="Arial" w:hAnsi="Arial" w:cs="Arial"/>
        </w:rPr>
        <w:lastRenderedPageBreak/>
        <w:t>consider</w:t>
      </w:r>
      <w:r w:rsidR="00D5366F">
        <w:rPr>
          <w:rFonts w:ascii="Arial" w:hAnsi="Arial" w:cs="Arial"/>
        </w:rPr>
        <w:t>ed</w:t>
      </w:r>
      <w:r>
        <w:rPr>
          <w:rFonts w:ascii="Arial" w:hAnsi="Arial" w:cs="Arial"/>
        </w:rPr>
        <w:t xml:space="preserve"> that the proposals would reduce the likelihood of road traffic collisions occurring in the area,</w:t>
      </w:r>
      <w:r w:rsidR="00C85C3C">
        <w:rPr>
          <w:rFonts w:ascii="Arial" w:hAnsi="Arial" w:cs="Arial"/>
        </w:rPr>
        <w:t xml:space="preserve"> as they will </w:t>
      </w:r>
      <w:r w:rsidR="000F78D8">
        <w:rPr>
          <w:rFonts w:ascii="Arial" w:hAnsi="Arial" w:cs="Arial"/>
        </w:rPr>
        <w:t>provide greater priority to assist pedestrians crossing the road.</w:t>
      </w:r>
      <w:r>
        <w:rPr>
          <w:rFonts w:ascii="Arial" w:hAnsi="Arial" w:cs="Arial"/>
        </w:rPr>
        <w:t xml:space="preserve"> </w:t>
      </w:r>
    </w:p>
    <w:p w14:paraId="06D931F3" w14:textId="77777777" w:rsidR="00871648" w:rsidRDefault="00871648" w:rsidP="00871648">
      <w:pPr>
        <w:jc w:val="both"/>
        <w:rPr>
          <w:rFonts w:ascii="Arial" w:hAnsi="Arial" w:cs="Arial"/>
        </w:rPr>
      </w:pPr>
    </w:p>
    <w:p w14:paraId="6CF96F78" w14:textId="77777777" w:rsidR="00871648" w:rsidRPr="00871648" w:rsidRDefault="00871648" w:rsidP="00871648">
      <w:pPr>
        <w:jc w:val="both"/>
        <w:rPr>
          <w:rFonts w:ascii="Arial" w:hAnsi="Arial" w:cs="Arial"/>
        </w:rPr>
      </w:pPr>
    </w:p>
    <w:p w14:paraId="22781311" w14:textId="1A519198" w:rsidR="009F7051" w:rsidRPr="008F5877" w:rsidRDefault="00C875AF" w:rsidP="00F376E6">
      <w:pPr>
        <w:autoSpaceDE w:val="0"/>
        <w:autoSpaceDN w:val="0"/>
        <w:adjustRightInd w:val="0"/>
        <w:ind w:right="29"/>
        <w:jc w:val="both"/>
        <w:rPr>
          <w:rFonts w:ascii="Arial" w:hAnsi="Arial" w:cs="Arial"/>
          <w:b/>
          <w:bCs/>
        </w:rPr>
      </w:pPr>
      <w:r>
        <w:rPr>
          <w:rFonts w:ascii="Arial" w:hAnsi="Arial" w:cs="Arial"/>
          <w:b/>
          <w:bCs/>
        </w:rPr>
        <w:t>5</w:t>
      </w:r>
      <w:r w:rsidR="009F7051" w:rsidRPr="008F5877">
        <w:rPr>
          <w:rFonts w:ascii="Arial" w:hAnsi="Arial" w:cs="Arial"/>
          <w:b/>
          <w:bCs/>
        </w:rPr>
        <w:t>.</w:t>
      </w:r>
      <w:r w:rsidR="00CB67D4" w:rsidRPr="008F5877">
        <w:rPr>
          <w:rFonts w:ascii="Arial" w:hAnsi="Arial" w:cs="Arial"/>
          <w:b/>
          <w:bCs/>
        </w:rPr>
        <w:tab/>
      </w:r>
      <w:r w:rsidR="009F7051" w:rsidRPr="008F5877">
        <w:rPr>
          <w:rFonts w:ascii="Arial" w:hAnsi="Arial" w:cs="Arial"/>
          <w:b/>
          <w:bCs/>
        </w:rPr>
        <w:t>RESOURCE IMPLICATIONS</w:t>
      </w:r>
    </w:p>
    <w:p w14:paraId="7380309D" w14:textId="77777777" w:rsidR="00CB67D4" w:rsidRPr="008F5877" w:rsidRDefault="00CB67D4" w:rsidP="00F376E6">
      <w:pPr>
        <w:autoSpaceDE w:val="0"/>
        <w:autoSpaceDN w:val="0"/>
        <w:adjustRightInd w:val="0"/>
        <w:ind w:right="29"/>
        <w:jc w:val="both"/>
        <w:rPr>
          <w:rFonts w:ascii="Arial" w:hAnsi="Arial" w:cs="Arial"/>
          <w:iCs/>
        </w:rPr>
      </w:pPr>
    </w:p>
    <w:p w14:paraId="17D5F524" w14:textId="4BAC0FEE" w:rsidR="007A0A3C" w:rsidRPr="008F5877" w:rsidRDefault="00C875AF" w:rsidP="00F376E6">
      <w:pPr>
        <w:autoSpaceDE w:val="0"/>
        <w:autoSpaceDN w:val="0"/>
        <w:adjustRightInd w:val="0"/>
        <w:ind w:right="29"/>
        <w:jc w:val="both"/>
        <w:rPr>
          <w:rFonts w:ascii="Arial" w:hAnsi="Arial" w:cs="Arial"/>
          <w:b/>
          <w:bCs/>
        </w:rPr>
      </w:pPr>
      <w:r>
        <w:rPr>
          <w:rFonts w:ascii="Arial" w:hAnsi="Arial" w:cs="Arial"/>
          <w:b/>
          <w:bCs/>
        </w:rPr>
        <w:t>5</w:t>
      </w:r>
      <w:r w:rsidR="007A0A3C" w:rsidRPr="008F5877">
        <w:rPr>
          <w:rFonts w:ascii="Arial" w:hAnsi="Arial" w:cs="Arial"/>
          <w:b/>
          <w:bCs/>
        </w:rPr>
        <w:t>.1</w:t>
      </w:r>
      <w:r w:rsidR="007A0A3C" w:rsidRPr="008F5877">
        <w:rPr>
          <w:rFonts w:ascii="Arial" w:hAnsi="Arial" w:cs="Arial"/>
          <w:b/>
          <w:bCs/>
        </w:rPr>
        <w:tab/>
        <w:t>Financial</w:t>
      </w:r>
      <w:r w:rsidR="00340268" w:rsidRPr="008F5877">
        <w:rPr>
          <w:rFonts w:ascii="Arial" w:hAnsi="Arial" w:cs="Arial"/>
          <w:b/>
          <w:bCs/>
        </w:rPr>
        <w:t xml:space="preserve"> Resources</w:t>
      </w:r>
    </w:p>
    <w:p w14:paraId="619B43FF" w14:textId="1C8C6FA5" w:rsidR="00360010" w:rsidRDefault="00360010" w:rsidP="00F376E6">
      <w:pPr>
        <w:jc w:val="both"/>
        <w:rPr>
          <w:rFonts w:ascii="Arial" w:hAnsi="Arial" w:cs="Arial"/>
          <w:bCs/>
        </w:rPr>
      </w:pPr>
    </w:p>
    <w:p w14:paraId="4B406E8E" w14:textId="42F0DA5F" w:rsidR="00B80AC6" w:rsidRPr="00AF68E7" w:rsidRDefault="00B80AC6" w:rsidP="00B80AC6">
      <w:pPr>
        <w:autoSpaceDE w:val="0"/>
        <w:autoSpaceDN w:val="0"/>
        <w:adjustRightInd w:val="0"/>
        <w:ind w:left="709" w:right="29"/>
        <w:jc w:val="both"/>
        <w:rPr>
          <w:rFonts w:ascii="Arial" w:hAnsi="Arial" w:cs="Arial"/>
          <w:b/>
          <w:bCs/>
        </w:rPr>
      </w:pPr>
      <w:r w:rsidRPr="00AF68E7">
        <w:rPr>
          <w:rFonts w:ascii="Arial" w:hAnsi="Arial" w:cs="Arial"/>
        </w:rPr>
        <w:t xml:space="preserve">The cost of advertising the proposed Order, along with the installation of traffic signs, the speed tables and </w:t>
      </w:r>
      <w:r>
        <w:rPr>
          <w:rFonts w:ascii="Arial" w:hAnsi="Arial" w:cs="Arial"/>
        </w:rPr>
        <w:t>signalised</w:t>
      </w:r>
      <w:r w:rsidRPr="00AF68E7">
        <w:rPr>
          <w:rFonts w:ascii="Arial" w:hAnsi="Arial" w:cs="Arial"/>
        </w:rPr>
        <w:t xml:space="preserve"> crossing is estimated to be </w:t>
      </w:r>
      <w:r w:rsidR="00D62DB3" w:rsidRPr="00062704">
        <w:rPr>
          <w:rFonts w:ascii="Arial" w:hAnsi="Arial" w:cs="Arial"/>
        </w:rPr>
        <w:t>£</w:t>
      </w:r>
      <w:r w:rsidR="00920F28">
        <w:rPr>
          <w:rFonts w:ascii="Arial" w:hAnsi="Arial" w:cs="Arial"/>
        </w:rPr>
        <w:t>2</w:t>
      </w:r>
      <w:r w:rsidR="00062704">
        <w:rPr>
          <w:rFonts w:ascii="Arial" w:hAnsi="Arial" w:cs="Arial"/>
        </w:rPr>
        <w:t>50,000</w:t>
      </w:r>
      <w:r w:rsidRPr="00AF68E7">
        <w:rPr>
          <w:rFonts w:ascii="Arial" w:hAnsi="Arial" w:cs="Arial"/>
        </w:rPr>
        <w:t xml:space="preserve"> which will be met from the </w:t>
      </w:r>
      <w:r w:rsidRPr="4A64B71D">
        <w:rPr>
          <w:rFonts w:ascii="Arial" w:hAnsi="Arial" w:cs="Arial"/>
        </w:rPr>
        <w:t>City Region Sustainable Transport Settlement in</w:t>
      </w:r>
      <w:r w:rsidRPr="00AF68E7">
        <w:rPr>
          <w:rFonts w:ascii="Arial" w:hAnsi="Arial" w:cs="Arial"/>
        </w:rPr>
        <w:t xml:space="preserve"> the </w:t>
      </w:r>
      <w:r>
        <w:rPr>
          <w:rFonts w:ascii="Arial" w:hAnsi="Arial" w:cs="Arial"/>
        </w:rPr>
        <w:t>2025/26</w:t>
      </w:r>
      <w:r w:rsidRPr="00AF68E7">
        <w:rPr>
          <w:rFonts w:ascii="Arial" w:hAnsi="Arial" w:cs="Arial"/>
        </w:rPr>
        <w:t xml:space="preserve"> </w:t>
      </w:r>
      <w:r w:rsidR="00920F28">
        <w:rPr>
          <w:rFonts w:ascii="Arial" w:hAnsi="Arial" w:cs="Arial"/>
        </w:rPr>
        <w:t xml:space="preserve">and 2026/27 </w:t>
      </w:r>
      <w:r w:rsidRPr="00AF68E7">
        <w:rPr>
          <w:rFonts w:ascii="Arial" w:hAnsi="Arial" w:cs="Arial"/>
        </w:rPr>
        <w:t>Highways and Capital Delivery Programme.</w:t>
      </w:r>
    </w:p>
    <w:p w14:paraId="1E6B1521" w14:textId="5CB5F337" w:rsidR="00F23F3A" w:rsidRDefault="00F23F3A" w:rsidP="007810A0">
      <w:pPr>
        <w:ind w:left="709"/>
        <w:jc w:val="both"/>
        <w:rPr>
          <w:rFonts w:ascii="Arial" w:hAnsi="Arial" w:cs="Arial"/>
        </w:rPr>
      </w:pPr>
    </w:p>
    <w:p w14:paraId="4400DB72" w14:textId="77777777" w:rsidR="007810A0" w:rsidRDefault="007810A0" w:rsidP="00A818E2">
      <w:pPr>
        <w:ind w:left="709" w:hanging="709"/>
        <w:jc w:val="both"/>
        <w:rPr>
          <w:rFonts w:ascii="Arial" w:hAnsi="Arial" w:cs="Arial"/>
        </w:rPr>
      </w:pPr>
    </w:p>
    <w:p w14:paraId="33EA2A78" w14:textId="542A17BC" w:rsidR="009F7051" w:rsidRPr="008F5877" w:rsidRDefault="00C875AF" w:rsidP="00F376E6">
      <w:pPr>
        <w:autoSpaceDE w:val="0"/>
        <w:autoSpaceDN w:val="0"/>
        <w:adjustRightInd w:val="0"/>
        <w:ind w:right="29"/>
        <w:jc w:val="both"/>
        <w:rPr>
          <w:rFonts w:ascii="Arial" w:hAnsi="Arial" w:cs="Arial"/>
          <w:b/>
          <w:bCs/>
        </w:rPr>
      </w:pPr>
      <w:r>
        <w:rPr>
          <w:rFonts w:ascii="Arial" w:hAnsi="Arial" w:cs="Arial"/>
          <w:b/>
          <w:bCs/>
        </w:rPr>
        <w:t>5</w:t>
      </w:r>
      <w:r w:rsidR="009F7051" w:rsidRPr="008F5877">
        <w:rPr>
          <w:rFonts w:ascii="Arial" w:hAnsi="Arial" w:cs="Arial"/>
          <w:b/>
          <w:bCs/>
        </w:rPr>
        <w:t>.2</w:t>
      </w:r>
      <w:r w:rsidR="00CB67D4" w:rsidRPr="008F5877">
        <w:rPr>
          <w:rFonts w:ascii="Arial" w:hAnsi="Arial" w:cs="Arial"/>
          <w:b/>
          <w:bCs/>
        </w:rPr>
        <w:tab/>
      </w:r>
      <w:r w:rsidR="007A0A3C" w:rsidRPr="008F5877">
        <w:rPr>
          <w:rFonts w:ascii="Arial" w:hAnsi="Arial" w:cs="Arial"/>
          <w:b/>
          <w:bCs/>
        </w:rPr>
        <w:t>Other</w:t>
      </w:r>
      <w:r w:rsidR="00340268" w:rsidRPr="008F5877">
        <w:rPr>
          <w:rFonts w:ascii="Arial" w:hAnsi="Arial" w:cs="Arial"/>
          <w:b/>
          <w:bCs/>
        </w:rPr>
        <w:t xml:space="preserve"> Resources</w:t>
      </w:r>
    </w:p>
    <w:p w14:paraId="396BFBC9" w14:textId="77777777" w:rsidR="00CB67D4" w:rsidRPr="008F5877" w:rsidRDefault="00CB67D4" w:rsidP="00F376E6">
      <w:pPr>
        <w:autoSpaceDE w:val="0"/>
        <w:autoSpaceDN w:val="0"/>
        <w:adjustRightInd w:val="0"/>
        <w:ind w:right="29"/>
        <w:jc w:val="both"/>
        <w:rPr>
          <w:rFonts w:ascii="Arial" w:hAnsi="Arial" w:cs="Arial"/>
        </w:rPr>
      </w:pPr>
    </w:p>
    <w:p w14:paraId="47F49653" w14:textId="77777777" w:rsidR="00B64E35" w:rsidRDefault="00B64E35" w:rsidP="00B64E35">
      <w:pPr>
        <w:ind w:left="709" w:firstLine="11"/>
        <w:jc w:val="both"/>
        <w:rPr>
          <w:rFonts w:ascii="Arial" w:hAnsi="Arial" w:cs="Arial"/>
        </w:rPr>
      </w:pPr>
      <w:r w:rsidRPr="00BE7B9E">
        <w:rPr>
          <w:rFonts w:ascii="Arial" w:hAnsi="Arial" w:cs="Arial"/>
        </w:rPr>
        <w:t xml:space="preserve">Other than staff time in preparing this report and processing the </w:t>
      </w:r>
      <w:r>
        <w:rPr>
          <w:rFonts w:ascii="Arial" w:hAnsi="Arial" w:cs="Arial"/>
        </w:rPr>
        <w:t>proposals</w:t>
      </w:r>
      <w:r w:rsidRPr="00BE7B9E">
        <w:rPr>
          <w:rFonts w:ascii="Arial" w:hAnsi="Arial" w:cs="Arial"/>
        </w:rPr>
        <w:t xml:space="preserve">, there are no specific human resource, information or information technology implications for the Council associated with this proposal. </w:t>
      </w:r>
    </w:p>
    <w:p w14:paraId="31F3859D" w14:textId="5CE5DD54" w:rsidR="00E76685" w:rsidRDefault="00E76685">
      <w:pPr>
        <w:rPr>
          <w:rFonts w:ascii="Arial" w:hAnsi="Arial" w:cs="Arial"/>
        </w:rPr>
      </w:pPr>
    </w:p>
    <w:p w14:paraId="7968D513" w14:textId="65F4FFA1" w:rsidR="00353272" w:rsidRDefault="00353272">
      <w:pPr>
        <w:rPr>
          <w:rFonts w:ascii="Arial" w:hAnsi="Arial" w:cs="Arial"/>
        </w:rPr>
      </w:pPr>
    </w:p>
    <w:p w14:paraId="4073F322" w14:textId="62B31890" w:rsidR="009F7051" w:rsidRPr="008F5877" w:rsidRDefault="00C875AF" w:rsidP="00F376E6">
      <w:pPr>
        <w:autoSpaceDE w:val="0"/>
        <w:autoSpaceDN w:val="0"/>
        <w:adjustRightInd w:val="0"/>
        <w:ind w:right="29"/>
        <w:jc w:val="both"/>
        <w:rPr>
          <w:rFonts w:ascii="Arial" w:hAnsi="Arial" w:cs="Arial"/>
          <w:b/>
          <w:bCs/>
        </w:rPr>
      </w:pPr>
      <w:r>
        <w:rPr>
          <w:rFonts w:ascii="Arial" w:hAnsi="Arial" w:cs="Arial"/>
          <w:b/>
          <w:bCs/>
        </w:rPr>
        <w:t>6</w:t>
      </w:r>
      <w:r w:rsidR="006A008F" w:rsidRPr="008F5877">
        <w:rPr>
          <w:rFonts w:ascii="Arial" w:hAnsi="Arial" w:cs="Arial"/>
          <w:b/>
          <w:bCs/>
        </w:rPr>
        <w:t>.</w:t>
      </w:r>
      <w:r w:rsidR="006A008F" w:rsidRPr="008F5877">
        <w:rPr>
          <w:rFonts w:ascii="Arial" w:hAnsi="Arial" w:cs="Arial"/>
          <w:b/>
          <w:bCs/>
        </w:rPr>
        <w:tab/>
      </w:r>
      <w:r w:rsidR="00FC255A" w:rsidRPr="008F5877">
        <w:rPr>
          <w:rFonts w:ascii="Arial" w:hAnsi="Arial" w:cs="Arial"/>
          <w:b/>
          <w:bCs/>
        </w:rPr>
        <w:t>EQUALITY</w:t>
      </w:r>
      <w:r w:rsidR="00F757F1" w:rsidRPr="008F5877">
        <w:rPr>
          <w:rFonts w:ascii="Arial" w:hAnsi="Arial" w:cs="Arial"/>
          <w:b/>
          <w:bCs/>
        </w:rPr>
        <w:t xml:space="preserve"> AND </w:t>
      </w:r>
      <w:r w:rsidR="00387BC1" w:rsidRPr="008F5877">
        <w:rPr>
          <w:rFonts w:ascii="Arial" w:hAnsi="Arial" w:cs="Arial"/>
          <w:b/>
          <w:bCs/>
        </w:rPr>
        <w:t>SOCIAL VALUE</w:t>
      </w:r>
      <w:r w:rsidR="000A37D9" w:rsidRPr="008F5877">
        <w:rPr>
          <w:rFonts w:ascii="Arial" w:hAnsi="Arial" w:cs="Arial"/>
          <w:b/>
          <w:bCs/>
        </w:rPr>
        <w:t xml:space="preserve"> </w:t>
      </w:r>
      <w:r w:rsidR="00483D34" w:rsidRPr="008F5877">
        <w:rPr>
          <w:rFonts w:ascii="Arial" w:hAnsi="Arial" w:cs="Arial"/>
          <w:b/>
          <w:bCs/>
        </w:rPr>
        <w:t>IMPACT</w:t>
      </w:r>
    </w:p>
    <w:p w14:paraId="3B4329D5" w14:textId="77777777" w:rsidR="006A008F" w:rsidRPr="008F5877" w:rsidRDefault="006A008F" w:rsidP="00F376E6">
      <w:pPr>
        <w:autoSpaceDE w:val="0"/>
        <w:autoSpaceDN w:val="0"/>
        <w:adjustRightInd w:val="0"/>
        <w:ind w:right="29"/>
        <w:jc w:val="both"/>
        <w:rPr>
          <w:rFonts w:ascii="Arial" w:hAnsi="Arial" w:cs="Arial"/>
          <w:iCs/>
        </w:rPr>
      </w:pPr>
    </w:p>
    <w:p w14:paraId="1AA898FD" w14:textId="363DC9CD" w:rsidR="00BD3D24" w:rsidRPr="008F5877" w:rsidRDefault="00C875AF" w:rsidP="00F376E6">
      <w:pPr>
        <w:autoSpaceDE w:val="0"/>
        <w:autoSpaceDN w:val="0"/>
        <w:adjustRightInd w:val="0"/>
        <w:ind w:right="29"/>
        <w:jc w:val="both"/>
        <w:rPr>
          <w:rFonts w:ascii="Arial" w:hAnsi="Arial" w:cs="Arial"/>
          <w:b/>
          <w:iCs/>
        </w:rPr>
      </w:pPr>
      <w:r>
        <w:rPr>
          <w:rFonts w:ascii="Arial" w:hAnsi="Arial" w:cs="Arial"/>
          <w:b/>
          <w:iCs/>
        </w:rPr>
        <w:t>6</w:t>
      </w:r>
      <w:r w:rsidR="00E07DE4" w:rsidRPr="008F5877">
        <w:rPr>
          <w:rFonts w:ascii="Arial" w:hAnsi="Arial" w:cs="Arial"/>
          <w:b/>
          <w:iCs/>
        </w:rPr>
        <w:t>.1</w:t>
      </w:r>
      <w:r w:rsidR="00E07DE4" w:rsidRPr="008F5877">
        <w:rPr>
          <w:rFonts w:ascii="Arial" w:hAnsi="Arial" w:cs="Arial"/>
          <w:b/>
          <w:iCs/>
        </w:rPr>
        <w:tab/>
      </w:r>
      <w:r w:rsidR="00BD3D24" w:rsidRPr="008F5877">
        <w:rPr>
          <w:rFonts w:ascii="Arial" w:hAnsi="Arial" w:cs="Arial"/>
          <w:b/>
          <w:iCs/>
        </w:rPr>
        <w:t xml:space="preserve">Equality </w:t>
      </w:r>
      <w:r w:rsidR="00671453" w:rsidRPr="008F5877">
        <w:rPr>
          <w:rFonts w:ascii="Arial" w:hAnsi="Arial" w:cs="Arial"/>
          <w:b/>
          <w:iCs/>
        </w:rPr>
        <w:t>and Diversity</w:t>
      </w:r>
    </w:p>
    <w:p w14:paraId="5101D5C3" w14:textId="77777777" w:rsidR="00200E19" w:rsidRPr="008F5877" w:rsidRDefault="00200E19" w:rsidP="00F376E6">
      <w:pPr>
        <w:ind w:left="709" w:hanging="709"/>
        <w:jc w:val="both"/>
        <w:rPr>
          <w:rFonts w:ascii="Arial" w:hAnsi="Arial" w:cs="Arial"/>
        </w:rPr>
      </w:pPr>
    </w:p>
    <w:p w14:paraId="2DBAF2BB" w14:textId="0F61C4C2" w:rsidR="00AB02C2" w:rsidRPr="008F5877" w:rsidRDefault="00200E19" w:rsidP="23E0DB58">
      <w:pPr>
        <w:ind w:left="709"/>
        <w:jc w:val="both"/>
        <w:rPr>
          <w:rFonts w:ascii="Arial" w:hAnsi="Arial" w:cs="Arial"/>
        </w:rPr>
      </w:pPr>
      <w:r w:rsidRPr="008F5877">
        <w:rPr>
          <w:rFonts w:ascii="Arial" w:hAnsi="Arial" w:cs="Arial"/>
        </w:rPr>
        <w:t xml:space="preserve">In formulating these proposals, regard has been </w:t>
      </w:r>
      <w:r w:rsidR="00C5198A">
        <w:rPr>
          <w:rFonts w:ascii="Arial" w:hAnsi="Arial" w:cs="Arial"/>
        </w:rPr>
        <w:t>made</w:t>
      </w:r>
      <w:r w:rsidRPr="008F5877">
        <w:rPr>
          <w:rFonts w:ascii="Arial" w:hAnsi="Arial" w:cs="Arial"/>
        </w:rPr>
        <w:t xml:space="preserve"> to the duties imposed by the Equality Act 2010, particularly the need to provide equality of opportunity between disabled </w:t>
      </w:r>
      <w:r w:rsidR="00C5198A">
        <w:rPr>
          <w:rFonts w:ascii="Arial" w:hAnsi="Arial" w:cs="Arial"/>
        </w:rPr>
        <w:t>people</w:t>
      </w:r>
      <w:r w:rsidRPr="008F5877">
        <w:rPr>
          <w:rFonts w:ascii="Arial" w:hAnsi="Arial" w:cs="Arial"/>
        </w:rPr>
        <w:t xml:space="preserve"> and others and to take account of disability issues in developing schemes.</w:t>
      </w:r>
      <w:r w:rsidR="005E18B0">
        <w:rPr>
          <w:rFonts w:ascii="Arial" w:hAnsi="Arial" w:cs="Arial"/>
        </w:rPr>
        <w:t xml:space="preserve">  </w:t>
      </w:r>
      <w:r w:rsidRPr="008F5877">
        <w:rPr>
          <w:rFonts w:ascii="Arial" w:hAnsi="Arial" w:cs="Arial"/>
        </w:rPr>
        <w:t>It is considered that there are positive direct equality implications arising out of these proposals and</w:t>
      </w:r>
      <w:r w:rsidR="00AA33F9">
        <w:rPr>
          <w:rFonts w:ascii="Arial" w:hAnsi="Arial" w:cs="Arial"/>
        </w:rPr>
        <w:t>,</w:t>
      </w:r>
      <w:r w:rsidRPr="008F5877">
        <w:rPr>
          <w:rFonts w:ascii="Arial" w:hAnsi="Arial" w:cs="Arial"/>
        </w:rPr>
        <w:t xml:space="preserve"> if implemented</w:t>
      </w:r>
      <w:r w:rsidR="00AA33F9">
        <w:rPr>
          <w:rFonts w:ascii="Arial" w:hAnsi="Arial" w:cs="Arial"/>
        </w:rPr>
        <w:t>,</w:t>
      </w:r>
      <w:r w:rsidRPr="008F5877">
        <w:rPr>
          <w:rFonts w:ascii="Arial" w:hAnsi="Arial" w:cs="Arial"/>
        </w:rPr>
        <w:t xml:space="preserve"> they w</w:t>
      </w:r>
      <w:r w:rsidR="000A4660" w:rsidRPr="008F5877">
        <w:rPr>
          <w:rFonts w:ascii="Arial" w:hAnsi="Arial" w:cs="Arial"/>
        </w:rPr>
        <w:t>ill</w:t>
      </w:r>
      <w:r w:rsidRPr="008F5877">
        <w:rPr>
          <w:rFonts w:ascii="Arial" w:hAnsi="Arial" w:cs="Arial"/>
        </w:rPr>
        <w:t xml:space="preserve"> have a positive effect on community cohesion and on highway safety/movement in the area</w:t>
      </w:r>
      <w:r w:rsidR="00494B9F">
        <w:rPr>
          <w:rFonts w:ascii="Arial" w:hAnsi="Arial" w:cs="Arial"/>
        </w:rPr>
        <w:t xml:space="preserve"> by</w:t>
      </w:r>
      <w:r w:rsidR="003A2BBC">
        <w:rPr>
          <w:rFonts w:ascii="Arial" w:hAnsi="Arial" w:cs="Arial"/>
        </w:rPr>
        <w:t xml:space="preserve"> </w:t>
      </w:r>
      <w:r w:rsidR="00494B9F">
        <w:rPr>
          <w:rFonts w:ascii="Arial" w:hAnsi="Arial" w:cs="Arial"/>
        </w:rPr>
        <w:t>improving pedestrian accessibility</w:t>
      </w:r>
      <w:r w:rsidR="00506404" w:rsidRPr="008F5877">
        <w:rPr>
          <w:rFonts w:ascii="Arial" w:hAnsi="Arial" w:cs="Arial"/>
        </w:rPr>
        <w:t>.</w:t>
      </w:r>
      <w:r w:rsidR="00FE0DB4">
        <w:rPr>
          <w:rFonts w:ascii="Arial" w:hAnsi="Arial" w:cs="Arial"/>
        </w:rPr>
        <w:t xml:space="preserve"> </w:t>
      </w:r>
      <w:r w:rsidR="00506404" w:rsidRPr="0021188C">
        <w:rPr>
          <w:rFonts w:ascii="Arial" w:hAnsi="Arial" w:cs="Arial"/>
        </w:rPr>
        <w:t>An Equality Impact Assessment associated with the decision</w:t>
      </w:r>
      <w:r w:rsidR="00607714" w:rsidRPr="0021188C">
        <w:rPr>
          <w:rFonts w:ascii="Arial" w:hAnsi="Arial" w:cs="Arial"/>
        </w:rPr>
        <w:t xml:space="preserve">s in the report is </w:t>
      </w:r>
      <w:r w:rsidR="00AA33F9">
        <w:rPr>
          <w:rFonts w:ascii="Arial" w:hAnsi="Arial" w:cs="Arial"/>
        </w:rPr>
        <w:t xml:space="preserve">attached at </w:t>
      </w:r>
      <w:r w:rsidR="00607714" w:rsidRPr="006C58CC">
        <w:rPr>
          <w:rFonts w:ascii="Arial" w:hAnsi="Arial" w:cs="Arial"/>
        </w:rPr>
        <w:t xml:space="preserve">Appendix </w:t>
      </w:r>
      <w:r w:rsidR="00606AE5" w:rsidRPr="006C58CC">
        <w:rPr>
          <w:rFonts w:ascii="Arial" w:hAnsi="Arial" w:cs="Arial"/>
        </w:rPr>
        <w:t>B</w:t>
      </w:r>
      <w:r w:rsidR="00506404" w:rsidRPr="006C58CC">
        <w:rPr>
          <w:rFonts w:ascii="Arial" w:hAnsi="Arial" w:cs="Arial"/>
        </w:rPr>
        <w:t>.</w:t>
      </w:r>
    </w:p>
    <w:p w14:paraId="53E29408" w14:textId="4F594701" w:rsidR="00085C02" w:rsidRDefault="00085C02">
      <w:pPr>
        <w:rPr>
          <w:rFonts w:ascii="Arial" w:hAnsi="Arial" w:cs="Arial"/>
          <w:b/>
          <w:bCs/>
        </w:rPr>
      </w:pPr>
    </w:p>
    <w:p w14:paraId="6F024F8C" w14:textId="1B0AFA8D" w:rsidR="00BD3D24" w:rsidRPr="008F5877" w:rsidRDefault="00C875AF" w:rsidP="00DC32FC">
      <w:pPr>
        <w:rPr>
          <w:rFonts w:ascii="Arial" w:hAnsi="Arial" w:cs="Arial"/>
          <w:b/>
          <w:i/>
          <w:iCs/>
        </w:rPr>
      </w:pPr>
      <w:r>
        <w:rPr>
          <w:rFonts w:ascii="Arial" w:hAnsi="Arial" w:cs="Arial"/>
          <w:b/>
          <w:bCs/>
        </w:rPr>
        <w:t>6</w:t>
      </w:r>
      <w:r w:rsidR="009F6546" w:rsidRPr="008F5877">
        <w:rPr>
          <w:rFonts w:ascii="Arial" w:hAnsi="Arial" w:cs="Arial"/>
          <w:b/>
          <w:bCs/>
        </w:rPr>
        <w:t>.2</w:t>
      </w:r>
      <w:r w:rsidR="009F6546" w:rsidRPr="008F5877">
        <w:rPr>
          <w:rFonts w:ascii="Arial" w:hAnsi="Arial" w:cs="Arial"/>
          <w:b/>
          <w:iCs/>
        </w:rPr>
        <w:tab/>
      </w:r>
      <w:r w:rsidR="00387BC1" w:rsidRPr="008F5877">
        <w:rPr>
          <w:rFonts w:ascii="Arial" w:hAnsi="Arial" w:cs="Arial"/>
          <w:b/>
          <w:iCs/>
        </w:rPr>
        <w:t>Social Value</w:t>
      </w:r>
    </w:p>
    <w:p w14:paraId="46B28E5E" w14:textId="77777777" w:rsidR="00236FCD" w:rsidRPr="008F5877" w:rsidRDefault="008C227C" w:rsidP="00F376E6">
      <w:pPr>
        <w:autoSpaceDE w:val="0"/>
        <w:autoSpaceDN w:val="0"/>
        <w:adjustRightInd w:val="0"/>
        <w:ind w:left="709" w:right="29" w:hanging="709"/>
        <w:jc w:val="both"/>
        <w:rPr>
          <w:rFonts w:ascii="Arial" w:hAnsi="Arial" w:cs="Arial"/>
          <w:iCs/>
        </w:rPr>
      </w:pPr>
      <w:r w:rsidRPr="008F5877">
        <w:rPr>
          <w:rFonts w:ascii="Arial" w:hAnsi="Arial" w:cs="Arial"/>
          <w:iCs/>
        </w:rPr>
        <w:t xml:space="preserve">  </w:t>
      </w:r>
    </w:p>
    <w:p w14:paraId="4CDD7DAD" w14:textId="52EF5173" w:rsidR="00460C05" w:rsidRPr="00917B8C" w:rsidRDefault="00460C05" w:rsidP="00460C05">
      <w:pPr>
        <w:ind w:left="720" w:right="26"/>
        <w:jc w:val="both"/>
        <w:rPr>
          <w:rFonts w:ascii="Arial" w:hAnsi="Arial" w:cs="Arial"/>
        </w:rPr>
      </w:pPr>
      <w:r w:rsidRPr="19995E92">
        <w:rPr>
          <w:rFonts w:ascii="Arial" w:hAnsi="Arial" w:cs="Arial"/>
        </w:rPr>
        <w:t xml:space="preserve">In accordance with the Council’s Contact Procedure Rules, consideration was given to the inclusion of social value in the procurement exercise to appoint term construction contractors that will deliver the works. </w:t>
      </w:r>
      <w:r>
        <w:rPr>
          <w:rFonts w:ascii="Arial" w:hAnsi="Arial" w:cs="Arial"/>
        </w:rPr>
        <w:t xml:space="preserve"> </w:t>
      </w:r>
      <w:r w:rsidRPr="19995E92">
        <w:rPr>
          <w:rFonts w:ascii="Arial" w:hAnsi="Arial" w:cs="Arial"/>
        </w:rPr>
        <w:t>The appointed contractors have committed to a number</w:t>
      </w:r>
      <w:r w:rsidR="003A2BBC">
        <w:rPr>
          <w:rFonts w:ascii="Arial" w:hAnsi="Arial" w:cs="Arial"/>
        </w:rPr>
        <w:t xml:space="preserve"> </w:t>
      </w:r>
      <w:r w:rsidRPr="19995E92">
        <w:rPr>
          <w:rFonts w:ascii="Arial" w:hAnsi="Arial" w:cs="Arial"/>
        </w:rPr>
        <w:t>of initiatives in alignment with the Council’s objectives</w:t>
      </w:r>
      <w:r w:rsidR="00AA33F9">
        <w:rPr>
          <w:rFonts w:ascii="Arial" w:hAnsi="Arial" w:cs="Arial"/>
        </w:rPr>
        <w:t>.  T</w:t>
      </w:r>
      <w:r w:rsidRPr="19995E92">
        <w:rPr>
          <w:rFonts w:ascii="Arial" w:hAnsi="Arial" w:cs="Arial"/>
        </w:rPr>
        <w:t>his includes</w:t>
      </w:r>
      <w:r w:rsidR="00AA33F9">
        <w:rPr>
          <w:rFonts w:ascii="Arial" w:hAnsi="Arial" w:cs="Arial"/>
        </w:rPr>
        <w:t>:</w:t>
      </w:r>
    </w:p>
    <w:p w14:paraId="682B281E" w14:textId="77777777" w:rsidR="00460C05" w:rsidRPr="00917B8C" w:rsidRDefault="00460C05" w:rsidP="00460C05">
      <w:pPr>
        <w:rPr>
          <w:rFonts w:ascii="Arial" w:hAnsi="Arial" w:cs="Arial"/>
          <w:iCs/>
        </w:rPr>
      </w:pPr>
    </w:p>
    <w:p w14:paraId="5AAEF1AC" w14:textId="77777777" w:rsidR="00460C05" w:rsidRPr="00917B8C" w:rsidRDefault="00460C05">
      <w:pPr>
        <w:pStyle w:val="ListParagraph"/>
        <w:numPr>
          <w:ilvl w:val="0"/>
          <w:numId w:val="3"/>
        </w:numPr>
        <w:spacing w:after="0" w:line="240" w:lineRule="auto"/>
        <w:ind w:left="720" w:right="26" w:firstLine="0"/>
        <w:jc w:val="both"/>
        <w:rPr>
          <w:rFonts w:ascii="Arial" w:hAnsi="Arial" w:cs="Arial"/>
          <w:iCs/>
          <w:sz w:val="24"/>
          <w:szCs w:val="24"/>
        </w:rPr>
      </w:pPr>
      <w:r w:rsidRPr="00917B8C">
        <w:rPr>
          <w:rFonts w:ascii="Arial" w:eastAsia="Times New Roman" w:hAnsi="Arial" w:cs="Arial"/>
          <w:iCs/>
          <w:sz w:val="24"/>
          <w:szCs w:val="24"/>
          <w:lang w:eastAsia="en-GB"/>
        </w:rPr>
        <w:t>the provision of local employment and training opportunities;</w:t>
      </w:r>
    </w:p>
    <w:p w14:paraId="047A271C" w14:textId="77777777" w:rsidR="00460C05" w:rsidRPr="00917B8C" w:rsidRDefault="00460C05">
      <w:pPr>
        <w:pStyle w:val="ListParagraph"/>
        <w:numPr>
          <w:ilvl w:val="0"/>
          <w:numId w:val="3"/>
        </w:numPr>
        <w:spacing w:after="0" w:line="240" w:lineRule="auto"/>
        <w:ind w:left="720" w:right="26" w:firstLine="0"/>
        <w:jc w:val="both"/>
        <w:rPr>
          <w:rFonts w:ascii="Arial" w:hAnsi="Arial" w:cs="Arial"/>
          <w:iCs/>
          <w:sz w:val="24"/>
          <w:szCs w:val="24"/>
        </w:rPr>
      </w:pPr>
      <w:r w:rsidRPr="00917B8C">
        <w:rPr>
          <w:rFonts w:ascii="Arial" w:eastAsia="Times New Roman" w:hAnsi="Arial" w:cs="Arial"/>
          <w:iCs/>
          <w:sz w:val="24"/>
          <w:szCs w:val="24"/>
          <w:lang w:eastAsia="en-GB"/>
        </w:rPr>
        <w:t>support for local accommodation and public transport;</w:t>
      </w:r>
    </w:p>
    <w:p w14:paraId="5D3B058F" w14:textId="77777777" w:rsidR="00460C05" w:rsidRPr="00917B8C" w:rsidRDefault="00460C05">
      <w:pPr>
        <w:pStyle w:val="ListParagraph"/>
        <w:numPr>
          <w:ilvl w:val="0"/>
          <w:numId w:val="3"/>
        </w:numPr>
        <w:spacing w:after="0" w:line="240" w:lineRule="auto"/>
        <w:ind w:left="720" w:right="26" w:firstLine="0"/>
        <w:jc w:val="both"/>
        <w:rPr>
          <w:rFonts w:ascii="Arial" w:hAnsi="Arial" w:cs="Arial"/>
          <w:iCs/>
          <w:sz w:val="24"/>
          <w:szCs w:val="24"/>
        </w:rPr>
      </w:pPr>
      <w:r w:rsidRPr="00917B8C">
        <w:rPr>
          <w:rFonts w:ascii="Arial" w:eastAsia="Times New Roman" w:hAnsi="Arial" w:cs="Arial"/>
          <w:iCs/>
          <w:sz w:val="24"/>
          <w:szCs w:val="24"/>
          <w:lang w:eastAsia="en-GB"/>
        </w:rPr>
        <w:t>engagement of local suppliers and sub-contractors; and,</w:t>
      </w:r>
    </w:p>
    <w:p w14:paraId="2A15A34F" w14:textId="4054811C" w:rsidR="008729B8" w:rsidRPr="00FE0DB4" w:rsidRDefault="00460C05">
      <w:pPr>
        <w:pStyle w:val="ListParagraph"/>
        <w:numPr>
          <w:ilvl w:val="0"/>
          <w:numId w:val="3"/>
        </w:numPr>
        <w:spacing w:after="0" w:line="240" w:lineRule="auto"/>
        <w:ind w:left="720" w:right="26" w:firstLine="0"/>
        <w:jc w:val="both"/>
        <w:rPr>
          <w:rFonts w:ascii="Arial" w:hAnsi="Arial" w:cs="Arial"/>
        </w:rPr>
      </w:pPr>
      <w:r w:rsidRPr="00917B8C">
        <w:rPr>
          <w:rFonts w:ascii="Arial" w:eastAsia="Times New Roman" w:hAnsi="Arial" w:cs="Arial"/>
          <w:sz w:val="24"/>
          <w:szCs w:val="24"/>
          <w:lang w:eastAsia="en-GB"/>
        </w:rPr>
        <w:t>support for local initiatives across the Borough.</w:t>
      </w:r>
    </w:p>
    <w:p w14:paraId="29B9BB53" w14:textId="77777777" w:rsidR="00FE0DB4" w:rsidRPr="00FE0DB4" w:rsidRDefault="00FE0DB4" w:rsidP="00FE0DB4">
      <w:pPr>
        <w:ind w:right="26"/>
        <w:jc w:val="both"/>
        <w:rPr>
          <w:rFonts w:ascii="Arial" w:hAnsi="Arial" w:cs="Arial"/>
        </w:rPr>
      </w:pPr>
    </w:p>
    <w:p w14:paraId="1AB15FE1" w14:textId="3D6B809A" w:rsidR="00460C05" w:rsidRDefault="00460C05">
      <w:pPr>
        <w:rPr>
          <w:rFonts w:ascii="Arial" w:hAnsi="Arial" w:cs="Arial"/>
          <w:b/>
          <w:bCs/>
        </w:rPr>
      </w:pPr>
    </w:p>
    <w:p w14:paraId="0AB00D02" w14:textId="77777777" w:rsidR="00793D56" w:rsidRDefault="00793D56">
      <w:pPr>
        <w:rPr>
          <w:rFonts w:ascii="Arial" w:hAnsi="Arial" w:cs="Arial"/>
          <w:b/>
          <w:bCs/>
        </w:rPr>
      </w:pPr>
    </w:p>
    <w:p w14:paraId="5074B157" w14:textId="57D4F5CD" w:rsidR="00CE10F8" w:rsidRPr="008F5877" w:rsidRDefault="00C875AF" w:rsidP="00CE10F8">
      <w:pPr>
        <w:autoSpaceDE w:val="0"/>
        <w:autoSpaceDN w:val="0"/>
        <w:adjustRightInd w:val="0"/>
        <w:ind w:right="29"/>
        <w:jc w:val="both"/>
        <w:rPr>
          <w:rFonts w:ascii="Arial" w:hAnsi="Arial" w:cs="Arial"/>
          <w:b/>
          <w:bCs/>
        </w:rPr>
      </w:pPr>
      <w:r>
        <w:rPr>
          <w:rFonts w:ascii="Arial" w:hAnsi="Arial" w:cs="Arial"/>
          <w:b/>
          <w:bCs/>
        </w:rPr>
        <w:t>7</w:t>
      </w:r>
      <w:r w:rsidR="00CE10F8" w:rsidRPr="008F5877">
        <w:rPr>
          <w:rFonts w:ascii="Arial" w:hAnsi="Arial" w:cs="Arial"/>
          <w:b/>
          <w:bCs/>
        </w:rPr>
        <w:t>.</w:t>
      </w:r>
      <w:r w:rsidR="00CE10F8" w:rsidRPr="008F5877">
        <w:rPr>
          <w:rFonts w:ascii="Arial" w:hAnsi="Arial" w:cs="Arial"/>
          <w:b/>
          <w:bCs/>
        </w:rPr>
        <w:tab/>
      </w:r>
      <w:r w:rsidR="00CE10F8">
        <w:rPr>
          <w:rFonts w:ascii="Arial" w:hAnsi="Arial" w:cs="Arial"/>
          <w:b/>
          <w:bCs/>
        </w:rPr>
        <w:t>CLIMATE EMERGENCY</w:t>
      </w:r>
      <w:r w:rsidR="005B6479">
        <w:rPr>
          <w:rFonts w:ascii="Arial" w:hAnsi="Arial" w:cs="Arial"/>
          <w:b/>
          <w:bCs/>
        </w:rPr>
        <w:t xml:space="preserve"> IMPLICATIONS</w:t>
      </w:r>
    </w:p>
    <w:p w14:paraId="27C42D26" w14:textId="77777777" w:rsidR="00CE10F8" w:rsidRDefault="00CE10F8" w:rsidP="00CE10F8">
      <w:pPr>
        <w:autoSpaceDE w:val="0"/>
        <w:autoSpaceDN w:val="0"/>
        <w:adjustRightInd w:val="0"/>
        <w:ind w:left="720" w:hanging="720"/>
        <w:jc w:val="both"/>
        <w:rPr>
          <w:rFonts w:ascii="Arial" w:hAnsi="Arial" w:cs="Arial"/>
        </w:rPr>
      </w:pPr>
      <w:r>
        <w:rPr>
          <w:rFonts w:ascii="Arial" w:hAnsi="Arial" w:cs="Arial"/>
        </w:rPr>
        <w:tab/>
      </w:r>
    </w:p>
    <w:p w14:paraId="4081F935" w14:textId="6EEFD03A" w:rsidR="004529A3" w:rsidRDefault="00C875AF" w:rsidP="00CA3917">
      <w:pPr>
        <w:autoSpaceDE w:val="0"/>
        <w:autoSpaceDN w:val="0"/>
        <w:adjustRightInd w:val="0"/>
        <w:ind w:left="720" w:right="29" w:hanging="720"/>
        <w:jc w:val="both"/>
        <w:rPr>
          <w:rFonts w:ascii="Arial" w:hAnsi="Arial" w:cs="Arial"/>
        </w:rPr>
      </w:pPr>
      <w:r>
        <w:rPr>
          <w:rFonts w:ascii="Arial" w:hAnsi="Arial" w:cs="Arial"/>
        </w:rPr>
        <w:t>7</w:t>
      </w:r>
      <w:r w:rsidR="00CA3917">
        <w:rPr>
          <w:rFonts w:ascii="Arial" w:hAnsi="Arial" w:cs="Arial"/>
        </w:rPr>
        <w:t>.1</w:t>
      </w:r>
      <w:r w:rsidR="00CA3917">
        <w:rPr>
          <w:rFonts w:ascii="Arial" w:hAnsi="Arial" w:cs="Arial"/>
        </w:rPr>
        <w:tab/>
      </w:r>
      <w:r w:rsidR="00473C82" w:rsidRPr="72455767">
        <w:rPr>
          <w:rFonts w:ascii="Arial" w:hAnsi="Arial" w:cs="Arial"/>
        </w:rPr>
        <w:t>The Council’s construction contractors have acknowledged the Council’s “Net Carbon Zero” 2040 target and the UK Government’s related 2050 target and incorporated these into their climate specific social value responses.  Emissions associated with highways work contribute significantly to carbon emissions within the Borough and the key indicators provided as part of the bidders’ quality submissions demonstrate a pathway to reducing the overall emissions associated with construction of highway works. </w:t>
      </w:r>
    </w:p>
    <w:p w14:paraId="6106F5B3" w14:textId="77777777" w:rsidR="00CA3917" w:rsidRDefault="00CA3917" w:rsidP="00CA3917">
      <w:pPr>
        <w:autoSpaceDE w:val="0"/>
        <w:autoSpaceDN w:val="0"/>
        <w:adjustRightInd w:val="0"/>
        <w:ind w:left="720" w:right="29" w:hanging="720"/>
        <w:jc w:val="both"/>
        <w:rPr>
          <w:rFonts w:ascii="Arial" w:hAnsi="Arial" w:cs="Arial"/>
        </w:rPr>
      </w:pPr>
    </w:p>
    <w:p w14:paraId="7D2B5921" w14:textId="270F5337" w:rsidR="00CA3917" w:rsidRDefault="00C875AF" w:rsidP="00CA3917">
      <w:pPr>
        <w:autoSpaceDE w:val="0"/>
        <w:autoSpaceDN w:val="0"/>
        <w:adjustRightInd w:val="0"/>
        <w:ind w:left="720" w:right="29" w:hanging="720"/>
        <w:jc w:val="both"/>
        <w:rPr>
          <w:rFonts w:ascii="Arial" w:hAnsi="Arial" w:cs="Arial"/>
          <w:b/>
          <w:bCs/>
        </w:rPr>
      </w:pPr>
      <w:r>
        <w:rPr>
          <w:rFonts w:ascii="Arial" w:hAnsi="Arial" w:cs="Arial"/>
        </w:rPr>
        <w:t>7</w:t>
      </w:r>
      <w:r w:rsidR="00CA3917">
        <w:rPr>
          <w:rFonts w:ascii="Arial" w:hAnsi="Arial" w:cs="Arial"/>
        </w:rPr>
        <w:t>.2</w:t>
      </w:r>
      <w:r w:rsidR="00CA3917">
        <w:rPr>
          <w:rFonts w:ascii="Arial" w:hAnsi="Arial" w:cs="Arial"/>
        </w:rPr>
        <w:tab/>
      </w:r>
      <w:r w:rsidR="00F568F2" w:rsidRPr="00BE7B9E">
        <w:rPr>
          <w:rFonts w:ascii="Arial" w:hAnsi="Arial" w:cs="Arial"/>
        </w:rPr>
        <w:t xml:space="preserve">The </w:t>
      </w:r>
      <w:r w:rsidR="00F568F2">
        <w:rPr>
          <w:rFonts w:ascii="Arial" w:hAnsi="Arial" w:cs="Arial"/>
        </w:rPr>
        <w:t>p</w:t>
      </w:r>
      <w:r w:rsidR="00F568F2" w:rsidRPr="00BE7B9E">
        <w:rPr>
          <w:rFonts w:ascii="Arial" w:hAnsi="Arial" w:cs="Arial"/>
        </w:rPr>
        <w:t>roposal</w:t>
      </w:r>
      <w:r w:rsidR="00F568F2">
        <w:rPr>
          <w:rFonts w:ascii="Arial" w:hAnsi="Arial" w:cs="Arial"/>
        </w:rPr>
        <w:t>s</w:t>
      </w:r>
      <w:r w:rsidR="00F568F2" w:rsidRPr="00BE7B9E">
        <w:rPr>
          <w:rFonts w:ascii="Arial" w:hAnsi="Arial" w:cs="Arial"/>
        </w:rPr>
        <w:t xml:space="preserve"> support the vision of the Council’s Climate Emergency Action Plan by</w:t>
      </w:r>
      <w:r w:rsidR="00F568F2">
        <w:rPr>
          <w:rFonts w:ascii="Arial" w:hAnsi="Arial" w:cs="Arial"/>
        </w:rPr>
        <w:t xml:space="preserve"> improving pedestrian </w:t>
      </w:r>
      <w:r w:rsidR="006F4FDA">
        <w:rPr>
          <w:rFonts w:ascii="Arial" w:hAnsi="Arial" w:cs="Arial"/>
        </w:rPr>
        <w:t xml:space="preserve">and cycle </w:t>
      </w:r>
      <w:r w:rsidR="00F568F2">
        <w:rPr>
          <w:rFonts w:ascii="Arial" w:hAnsi="Arial" w:cs="Arial"/>
        </w:rPr>
        <w:t xml:space="preserve">accessibility and </w:t>
      </w:r>
      <w:r w:rsidR="005505BE">
        <w:rPr>
          <w:rFonts w:ascii="Arial" w:hAnsi="Arial" w:cs="Arial"/>
        </w:rPr>
        <w:t xml:space="preserve">safety, therefore encouraging </w:t>
      </w:r>
      <w:r w:rsidR="00DB57EA">
        <w:rPr>
          <w:rFonts w:ascii="Arial" w:hAnsi="Arial" w:cs="Arial"/>
        </w:rPr>
        <w:t xml:space="preserve">active travel in the area. </w:t>
      </w:r>
    </w:p>
    <w:p w14:paraId="2776ADD1" w14:textId="77777777" w:rsidR="00463F2E" w:rsidRDefault="00463F2E" w:rsidP="00F376E6">
      <w:pPr>
        <w:autoSpaceDE w:val="0"/>
        <w:autoSpaceDN w:val="0"/>
        <w:adjustRightInd w:val="0"/>
        <w:ind w:right="29"/>
        <w:jc w:val="both"/>
        <w:rPr>
          <w:rFonts w:ascii="Arial" w:hAnsi="Arial" w:cs="Arial"/>
          <w:b/>
          <w:bCs/>
        </w:rPr>
      </w:pPr>
    </w:p>
    <w:p w14:paraId="2B15CB27" w14:textId="77777777" w:rsidR="00473C82" w:rsidRDefault="00473C82" w:rsidP="00F376E6">
      <w:pPr>
        <w:autoSpaceDE w:val="0"/>
        <w:autoSpaceDN w:val="0"/>
        <w:adjustRightInd w:val="0"/>
        <w:ind w:right="29"/>
        <w:jc w:val="both"/>
        <w:rPr>
          <w:rFonts w:ascii="Arial" w:hAnsi="Arial" w:cs="Arial"/>
          <w:b/>
          <w:bCs/>
        </w:rPr>
      </w:pPr>
    </w:p>
    <w:p w14:paraId="1278FCAE" w14:textId="1C7F5654" w:rsidR="009F7051" w:rsidRPr="008F5877" w:rsidRDefault="00C875AF" w:rsidP="00F376E6">
      <w:pPr>
        <w:autoSpaceDE w:val="0"/>
        <w:autoSpaceDN w:val="0"/>
        <w:adjustRightInd w:val="0"/>
        <w:ind w:right="29"/>
        <w:jc w:val="both"/>
        <w:rPr>
          <w:rFonts w:ascii="Arial" w:hAnsi="Arial" w:cs="Arial"/>
          <w:b/>
          <w:bCs/>
        </w:rPr>
      </w:pPr>
      <w:r>
        <w:rPr>
          <w:rFonts w:ascii="Arial" w:hAnsi="Arial" w:cs="Arial"/>
          <w:b/>
          <w:bCs/>
        </w:rPr>
        <w:t>8</w:t>
      </w:r>
      <w:r w:rsidR="009F7051" w:rsidRPr="008F5877">
        <w:rPr>
          <w:rFonts w:ascii="Arial" w:hAnsi="Arial" w:cs="Arial"/>
          <w:b/>
          <w:bCs/>
        </w:rPr>
        <w:t>.</w:t>
      </w:r>
      <w:r w:rsidR="006A008F" w:rsidRPr="008F5877">
        <w:rPr>
          <w:rFonts w:ascii="Arial" w:hAnsi="Arial" w:cs="Arial"/>
          <w:b/>
          <w:bCs/>
        </w:rPr>
        <w:tab/>
        <w:t>COMMUNICATION</w:t>
      </w:r>
      <w:r w:rsidR="009F7051" w:rsidRPr="008F5877">
        <w:rPr>
          <w:rFonts w:ascii="Arial" w:hAnsi="Arial" w:cs="Arial"/>
          <w:b/>
          <w:bCs/>
        </w:rPr>
        <w:t xml:space="preserve"> ISSUES</w:t>
      </w:r>
    </w:p>
    <w:p w14:paraId="5B68AA3F" w14:textId="77777777" w:rsidR="000A4A09" w:rsidRPr="008F5877" w:rsidRDefault="000A4A09" w:rsidP="00F376E6">
      <w:pPr>
        <w:jc w:val="both"/>
        <w:rPr>
          <w:rFonts w:ascii="Arial" w:hAnsi="Arial" w:cs="Arial"/>
          <w:bCs/>
        </w:rPr>
      </w:pPr>
    </w:p>
    <w:p w14:paraId="042D37CA" w14:textId="369CED6F" w:rsidR="00BF103F" w:rsidRPr="00BE7B9E" w:rsidRDefault="00C875AF" w:rsidP="00BF103F">
      <w:pPr>
        <w:ind w:left="709" w:hanging="709"/>
        <w:jc w:val="both"/>
        <w:rPr>
          <w:rFonts w:ascii="Arial" w:hAnsi="Arial" w:cs="Arial"/>
        </w:rPr>
      </w:pPr>
      <w:r>
        <w:rPr>
          <w:rFonts w:ascii="Arial" w:hAnsi="Arial" w:cs="Arial"/>
          <w:bCs/>
        </w:rPr>
        <w:t>8</w:t>
      </w:r>
      <w:r w:rsidR="00BF103F">
        <w:rPr>
          <w:rFonts w:ascii="Arial" w:hAnsi="Arial" w:cs="Arial"/>
          <w:bCs/>
        </w:rPr>
        <w:t>.1</w:t>
      </w:r>
      <w:r w:rsidR="00BF103F">
        <w:rPr>
          <w:rFonts w:ascii="Arial" w:hAnsi="Arial" w:cs="Arial"/>
          <w:bCs/>
        </w:rPr>
        <w:tab/>
      </w:r>
      <w:r w:rsidR="00BF103F" w:rsidRPr="00BE7B9E">
        <w:rPr>
          <w:rFonts w:ascii="Arial" w:hAnsi="Arial" w:cs="Arial"/>
        </w:rPr>
        <w:t>Details of the scheme, as well as how to make representations on the proposals</w:t>
      </w:r>
      <w:r w:rsidR="00BF103F">
        <w:rPr>
          <w:rFonts w:ascii="Arial" w:hAnsi="Arial" w:cs="Arial"/>
        </w:rPr>
        <w:t>,</w:t>
      </w:r>
      <w:r w:rsidR="00BF103F" w:rsidRPr="00BE7B9E">
        <w:rPr>
          <w:rFonts w:ascii="Arial" w:hAnsi="Arial" w:cs="Arial"/>
        </w:rPr>
        <w:t xml:space="preserve"> w</w:t>
      </w:r>
      <w:r w:rsidR="00DD041D">
        <w:rPr>
          <w:rFonts w:ascii="Arial" w:hAnsi="Arial" w:cs="Arial"/>
        </w:rPr>
        <w:t>ill be</w:t>
      </w:r>
      <w:r w:rsidR="00BF103F" w:rsidRPr="00BE7B9E">
        <w:rPr>
          <w:rFonts w:ascii="Arial" w:hAnsi="Arial" w:cs="Arial"/>
        </w:rPr>
        <w:t xml:space="preserve"> advertised in the </w:t>
      </w:r>
      <w:r w:rsidR="00BF103F">
        <w:rPr>
          <w:rFonts w:ascii="Arial" w:hAnsi="Arial" w:cs="Arial"/>
        </w:rPr>
        <w:t>Metro paper.  N</w:t>
      </w:r>
      <w:r w:rsidR="00BF103F" w:rsidRPr="00BE7B9E">
        <w:rPr>
          <w:rFonts w:ascii="Arial" w:hAnsi="Arial" w:cs="Arial"/>
        </w:rPr>
        <w:t>otices</w:t>
      </w:r>
      <w:r w:rsidR="00BF103F">
        <w:rPr>
          <w:rFonts w:ascii="Arial" w:hAnsi="Arial" w:cs="Arial"/>
        </w:rPr>
        <w:t xml:space="preserve"> w</w:t>
      </w:r>
      <w:r w:rsidR="00DD041D">
        <w:rPr>
          <w:rFonts w:ascii="Arial" w:hAnsi="Arial" w:cs="Arial"/>
        </w:rPr>
        <w:t>ill be</w:t>
      </w:r>
      <w:r w:rsidR="00BF103F" w:rsidRPr="00BE7B9E">
        <w:rPr>
          <w:rFonts w:ascii="Arial" w:hAnsi="Arial" w:cs="Arial"/>
        </w:rPr>
        <w:t xml:space="preserve"> posted on </w:t>
      </w:r>
      <w:r w:rsidR="00AA33F9">
        <w:rPr>
          <w:rFonts w:ascii="Arial" w:hAnsi="Arial" w:cs="Arial"/>
        </w:rPr>
        <w:t>the Council’s</w:t>
      </w:r>
      <w:r w:rsidR="00BF103F">
        <w:rPr>
          <w:rFonts w:ascii="Arial" w:hAnsi="Arial" w:cs="Arial"/>
        </w:rPr>
        <w:t xml:space="preserve"> website and</w:t>
      </w:r>
      <w:r w:rsidR="00A03452">
        <w:rPr>
          <w:rFonts w:ascii="Arial" w:hAnsi="Arial" w:cs="Arial"/>
        </w:rPr>
        <w:t xml:space="preserve"> consultation</w:t>
      </w:r>
      <w:r w:rsidR="00BF103F">
        <w:rPr>
          <w:rFonts w:ascii="Arial" w:hAnsi="Arial" w:cs="Arial"/>
        </w:rPr>
        <w:t xml:space="preserve"> letters </w:t>
      </w:r>
      <w:r w:rsidR="00AA33F9">
        <w:rPr>
          <w:rFonts w:ascii="Arial" w:hAnsi="Arial" w:cs="Arial"/>
        </w:rPr>
        <w:t>w</w:t>
      </w:r>
      <w:r w:rsidR="00A03452">
        <w:rPr>
          <w:rFonts w:ascii="Arial" w:hAnsi="Arial" w:cs="Arial"/>
        </w:rPr>
        <w:t>ill</w:t>
      </w:r>
      <w:r w:rsidR="00AA33F9">
        <w:rPr>
          <w:rFonts w:ascii="Arial" w:hAnsi="Arial" w:cs="Arial"/>
        </w:rPr>
        <w:t xml:space="preserve"> </w:t>
      </w:r>
      <w:r w:rsidR="00BC19F9">
        <w:rPr>
          <w:rFonts w:ascii="Arial" w:hAnsi="Arial" w:cs="Arial"/>
        </w:rPr>
        <w:t xml:space="preserve">be </w:t>
      </w:r>
      <w:r w:rsidR="00BF103F">
        <w:rPr>
          <w:rFonts w:ascii="Arial" w:hAnsi="Arial" w:cs="Arial"/>
        </w:rPr>
        <w:t>delivered to</w:t>
      </w:r>
      <w:r w:rsidR="005C46A6">
        <w:rPr>
          <w:rFonts w:ascii="Arial" w:hAnsi="Arial" w:cs="Arial"/>
        </w:rPr>
        <w:t xml:space="preserve"> local</w:t>
      </w:r>
      <w:r w:rsidR="00BF103F">
        <w:rPr>
          <w:rFonts w:ascii="Arial" w:hAnsi="Arial" w:cs="Arial"/>
        </w:rPr>
        <w:t xml:space="preserve"> residents</w:t>
      </w:r>
      <w:r w:rsidR="00BF103F" w:rsidRPr="00BE7B9E">
        <w:rPr>
          <w:rFonts w:ascii="Arial" w:hAnsi="Arial" w:cs="Arial"/>
        </w:rPr>
        <w:t>.</w:t>
      </w:r>
    </w:p>
    <w:p w14:paraId="55C1EF10" w14:textId="77777777" w:rsidR="00BF103F" w:rsidRPr="00BE7B9E" w:rsidRDefault="00BF103F" w:rsidP="00BF103F">
      <w:pPr>
        <w:ind w:left="709" w:hanging="709"/>
        <w:jc w:val="both"/>
        <w:rPr>
          <w:rFonts w:ascii="Arial" w:hAnsi="Arial" w:cs="Arial"/>
        </w:rPr>
      </w:pPr>
    </w:p>
    <w:p w14:paraId="0BFD18E0" w14:textId="0C50F058" w:rsidR="00BF103F" w:rsidRDefault="00C875AF" w:rsidP="00BF103F">
      <w:pPr>
        <w:ind w:left="709" w:hanging="709"/>
        <w:jc w:val="both"/>
        <w:rPr>
          <w:rFonts w:ascii="Arial" w:hAnsi="Arial" w:cs="Arial"/>
        </w:rPr>
      </w:pPr>
      <w:r>
        <w:rPr>
          <w:rFonts w:ascii="Arial" w:hAnsi="Arial" w:cs="Arial"/>
        </w:rPr>
        <w:t>8</w:t>
      </w:r>
      <w:r w:rsidR="00BF103F" w:rsidRPr="00BE7B9E">
        <w:rPr>
          <w:rFonts w:ascii="Arial" w:hAnsi="Arial" w:cs="Arial"/>
        </w:rPr>
        <w:t>.2</w:t>
      </w:r>
      <w:r w:rsidR="00BF103F">
        <w:rPr>
          <w:rFonts w:ascii="Arial" w:hAnsi="Arial" w:cs="Arial"/>
        </w:rPr>
        <w:tab/>
      </w:r>
      <w:r w:rsidR="00BF103F" w:rsidRPr="00BE7B9E">
        <w:rPr>
          <w:rFonts w:ascii="Arial" w:hAnsi="Arial" w:cs="Arial"/>
        </w:rPr>
        <w:t>Ward Councillors w</w:t>
      </w:r>
      <w:r w:rsidR="00A03452">
        <w:rPr>
          <w:rFonts w:ascii="Arial" w:hAnsi="Arial" w:cs="Arial"/>
        </w:rPr>
        <w:t>ill be</w:t>
      </w:r>
      <w:r w:rsidR="00BF103F" w:rsidRPr="00BE7B9E">
        <w:rPr>
          <w:rFonts w:ascii="Arial" w:hAnsi="Arial" w:cs="Arial"/>
        </w:rPr>
        <w:t xml:space="preserve"> consulted on the proposal</w:t>
      </w:r>
      <w:r w:rsidR="00A03452">
        <w:rPr>
          <w:rFonts w:ascii="Arial" w:hAnsi="Arial" w:cs="Arial"/>
        </w:rPr>
        <w:t xml:space="preserve"> for comment.</w:t>
      </w:r>
      <w:r w:rsidR="00BF103F" w:rsidRPr="00BE7B9E">
        <w:rPr>
          <w:rFonts w:ascii="Arial" w:hAnsi="Arial" w:cs="Arial"/>
        </w:rPr>
        <w:t xml:space="preserve"> </w:t>
      </w:r>
      <w:r w:rsidR="00BF103F">
        <w:rPr>
          <w:rFonts w:ascii="Arial" w:hAnsi="Arial" w:cs="Arial"/>
        </w:rPr>
        <w:t>In addition</w:t>
      </w:r>
      <w:r w:rsidR="00AA33F9">
        <w:rPr>
          <w:rFonts w:ascii="Arial" w:hAnsi="Arial" w:cs="Arial"/>
        </w:rPr>
        <w:t>,</w:t>
      </w:r>
      <w:r w:rsidR="00BF103F">
        <w:rPr>
          <w:rFonts w:ascii="Arial" w:hAnsi="Arial" w:cs="Arial"/>
        </w:rPr>
        <w:t xml:space="preserve"> </w:t>
      </w:r>
      <w:r w:rsidR="00BF103F" w:rsidRPr="001109AF">
        <w:rPr>
          <w:rFonts w:ascii="Arial" w:hAnsi="Arial" w:cs="Arial"/>
        </w:rPr>
        <w:t>Merseyside Police</w:t>
      </w:r>
      <w:r w:rsidR="00BF103F">
        <w:rPr>
          <w:rFonts w:ascii="Arial" w:hAnsi="Arial" w:cs="Arial"/>
        </w:rPr>
        <w:t>,</w:t>
      </w:r>
      <w:r w:rsidR="0003101F">
        <w:rPr>
          <w:rFonts w:ascii="Arial" w:hAnsi="Arial" w:cs="Arial"/>
        </w:rPr>
        <w:t xml:space="preserve"> </w:t>
      </w:r>
      <w:r w:rsidR="00BF103F">
        <w:rPr>
          <w:rFonts w:ascii="Arial" w:hAnsi="Arial" w:cs="Arial"/>
        </w:rPr>
        <w:t xml:space="preserve">Northwest Ambulance </w:t>
      </w:r>
      <w:r w:rsidR="00AA33F9">
        <w:rPr>
          <w:rFonts w:ascii="Arial" w:hAnsi="Arial" w:cs="Arial"/>
        </w:rPr>
        <w:t>S</w:t>
      </w:r>
      <w:r w:rsidR="00BF103F">
        <w:rPr>
          <w:rFonts w:ascii="Arial" w:hAnsi="Arial" w:cs="Arial"/>
        </w:rPr>
        <w:t>ervice</w:t>
      </w:r>
      <w:r w:rsidR="00FE0DB4">
        <w:rPr>
          <w:rFonts w:ascii="Arial" w:hAnsi="Arial" w:cs="Arial"/>
        </w:rPr>
        <w:t xml:space="preserve"> </w:t>
      </w:r>
      <w:r w:rsidR="00BF103F">
        <w:rPr>
          <w:rFonts w:ascii="Arial" w:hAnsi="Arial" w:cs="Arial"/>
        </w:rPr>
        <w:t>and Merseyside Fire Service</w:t>
      </w:r>
      <w:r w:rsidR="00BF103F" w:rsidRPr="001109AF">
        <w:rPr>
          <w:rFonts w:ascii="Arial" w:hAnsi="Arial" w:cs="Arial"/>
        </w:rPr>
        <w:t xml:space="preserve"> </w:t>
      </w:r>
      <w:r w:rsidR="00A03452">
        <w:rPr>
          <w:rFonts w:ascii="Arial" w:hAnsi="Arial" w:cs="Arial"/>
        </w:rPr>
        <w:t>will</w:t>
      </w:r>
      <w:r w:rsidR="00BF103F" w:rsidRPr="001109AF">
        <w:rPr>
          <w:rFonts w:ascii="Arial" w:hAnsi="Arial" w:cs="Arial"/>
        </w:rPr>
        <w:t xml:space="preserve"> be consulted on the proposa</w:t>
      </w:r>
      <w:r w:rsidR="00BF103F">
        <w:rPr>
          <w:rFonts w:ascii="Arial" w:hAnsi="Arial" w:cs="Arial"/>
        </w:rPr>
        <w:t>l</w:t>
      </w:r>
      <w:r w:rsidR="008B0353">
        <w:rPr>
          <w:rFonts w:ascii="Arial" w:hAnsi="Arial" w:cs="Arial"/>
        </w:rPr>
        <w:t xml:space="preserve">s </w:t>
      </w:r>
      <w:r w:rsidR="00A03452">
        <w:rPr>
          <w:rFonts w:ascii="Arial" w:hAnsi="Arial" w:cs="Arial"/>
        </w:rPr>
        <w:t>for comment.</w:t>
      </w:r>
    </w:p>
    <w:p w14:paraId="0FEE68AF" w14:textId="77777777" w:rsidR="00FE0DB4" w:rsidRDefault="00FE0DB4" w:rsidP="00FE0DB4">
      <w:pPr>
        <w:jc w:val="both"/>
        <w:rPr>
          <w:rFonts w:ascii="Arial" w:hAnsi="Arial" w:cs="Arial"/>
        </w:rPr>
      </w:pPr>
    </w:p>
    <w:p w14:paraId="6E7A2ABE" w14:textId="07AFF79C" w:rsidR="00EE5F2F" w:rsidRDefault="00EE5F2F" w:rsidP="007A1F93">
      <w:pPr>
        <w:ind w:left="709" w:hanging="709"/>
        <w:jc w:val="both"/>
        <w:rPr>
          <w:rFonts w:ascii="Arial" w:hAnsi="Arial" w:cs="Arial"/>
          <w:bCs/>
        </w:rPr>
      </w:pPr>
    </w:p>
    <w:p w14:paraId="20C54F93" w14:textId="77777777" w:rsidR="00651894" w:rsidRDefault="00651894" w:rsidP="00572E34">
      <w:pPr>
        <w:jc w:val="center"/>
        <w:rPr>
          <w:rFonts w:ascii="Arial" w:hAnsi="Arial" w:cs="Arial"/>
          <w:b/>
        </w:rPr>
      </w:pPr>
    </w:p>
    <w:p w14:paraId="122905FC" w14:textId="32ED49CD" w:rsidR="00473C82" w:rsidRDefault="00473C82">
      <w:pPr>
        <w:rPr>
          <w:rFonts w:ascii="Arial" w:hAnsi="Arial" w:cs="Arial"/>
          <w:b/>
        </w:rPr>
      </w:pPr>
    </w:p>
    <w:p w14:paraId="53D0A94C" w14:textId="7E1F4F10" w:rsidR="00572E34" w:rsidRPr="00C875AF" w:rsidRDefault="00572E34" w:rsidP="00572E34">
      <w:pPr>
        <w:jc w:val="center"/>
        <w:rPr>
          <w:rFonts w:ascii="Arial" w:hAnsi="Arial" w:cs="Arial"/>
          <w:b/>
        </w:rPr>
      </w:pPr>
      <w:r w:rsidRPr="00C875AF">
        <w:rPr>
          <w:rFonts w:ascii="Arial" w:hAnsi="Arial" w:cs="Arial"/>
          <w:b/>
        </w:rPr>
        <w:t>RICHARD THORPE</w:t>
      </w:r>
    </w:p>
    <w:p w14:paraId="06FBA4ED" w14:textId="514766B6" w:rsidR="00572E34" w:rsidRPr="00C875AF" w:rsidRDefault="00572E34" w:rsidP="00572E34">
      <w:pPr>
        <w:jc w:val="center"/>
        <w:rPr>
          <w:rFonts w:ascii="Arial" w:hAnsi="Arial" w:cs="Arial"/>
          <w:b/>
        </w:rPr>
      </w:pPr>
      <w:r w:rsidRPr="00C875AF">
        <w:rPr>
          <w:rFonts w:ascii="Arial" w:hAnsi="Arial" w:cs="Arial"/>
          <w:b/>
        </w:rPr>
        <w:t>G</w:t>
      </w:r>
      <w:r w:rsidR="005B6479" w:rsidRPr="00C875AF">
        <w:rPr>
          <w:rFonts w:ascii="Arial" w:hAnsi="Arial" w:cs="Arial"/>
          <w:b/>
        </w:rPr>
        <w:t>roup</w:t>
      </w:r>
      <w:r w:rsidRPr="00C875AF">
        <w:rPr>
          <w:rFonts w:ascii="Arial" w:hAnsi="Arial" w:cs="Arial"/>
          <w:b/>
        </w:rPr>
        <w:t xml:space="preserve"> M</w:t>
      </w:r>
      <w:r w:rsidR="005B6479" w:rsidRPr="00C875AF">
        <w:rPr>
          <w:rFonts w:ascii="Arial" w:hAnsi="Arial" w:cs="Arial"/>
          <w:b/>
        </w:rPr>
        <w:t>anager</w:t>
      </w:r>
      <w:r w:rsidRPr="00C875AF">
        <w:rPr>
          <w:rFonts w:ascii="Arial" w:hAnsi="Arial" w:cs="Arial"/>
          <w:b/>
        </w:rPr>
        <w:t xml:space="preserve"> – C</w:t>
      </w:r>
      <w:r w:rsidR="005B6479" w:rsidRPr="00C875AF">
        <w:rPr>
          <w:rFonts w:ascii="Arial" w:hAnsi="Arial" w:cs="Arial"/>
          <w:b/>
        </w:rPr>
        <w:t>apital</w:t>
      </w:r>
      <w:r w:rsidRPr="00C875AF">
        <w:rPr>
          <w:rFonts w:ascii="Arial" w:hAnsi="Arial" w:cs="Arial"/>
          <w:b/>
        </w:rPr>
        <w:t xml:space="preserve"> </w:t>
      </w:r>
      <w:r w:rsidR="005B6479" w:rsidRPr="00C875AF">
        <w:rPr>
          <w:rFonts w:ascii="Arial" w:hAnsi="Arial" w:cs="Arial"/>
          <w:b/>
        </w:rPr>
        <w:t>and</w:t>
      </w:r>
      <w:r w:rsidRPr="00C875AF">
        <w:rPr>
          <w:rFonts w:ascii="Arial" w:hAnsi="Arial" w:cs="Arial"/>
          <w:b/>
        </w:rPr>
        <w:t xml:space="preserve"> I</w:t>
      </w:r>
      <w:r w:rsidR="005B6479" w:rsidRPr="00C875AF">
        <w:rPr>
          <w:rFonts w:ascii="Arial" w:hAnsi="Arial" w:cs="Arial"/>
          <w:b/>
        </w:rPr>
        <w:t>nfrastructure</w:t>
      </w:r>
      <w:r w:rsidRPr="00C875AF">
        <w:rPr>
          <w:rFonts w:ascii="Arial" w:hAnsi="Arial" w:cs="Arial"/>
          <w:b/>
        </w:rPr>
        <w:t xml:space="preserve"> D</w:t>
      </w:r>
      <w:r w:rsidR="005B6479" w:rsidRPr="00C875AF">
        <w:rPr>
          <w:rFonts w:ascii="Arial" w:hAnsi="Arial" w:cs="Arial"/>
          <w:b/>
        </w:rPr>
        <w:t>elivery</w:t>
      </w:r>
    </w:p>
    <w:p w14:paraId="0ABE3B72" w14:textId="5BA231CC" w:rsidR="00D72126" w:rsidRDefault="00D72126" w:rsidP="00F376E6">
      <w:pPr>
        <w:autoSpaceDE w:val="0"/>
        <w:autoSpaceDN w:val="0"/>
        <w:adjustRightInd w:val="0"/>
        <w:ind w:right="29"/>
        <w:jc w:val="both"/>
        <w:rPr>
          <w:rFonts w:ascii="Arial" w:hAnsi="Arial" w:cs="Arial"/>
        </w:rPr>
      </w:pPr>
    </w:p>
    <w:p w14:paraId="785D4948" w14:textId="77777777" w:rsidR="0057098F" w:rsidRPr="008F5877" w:rsidRDefault="0057098F" w:rsidP="00F376E6">
      <w:pPr>
        <w:autoSpaceDE w:val="0"/>
        <w:autoSpaceDN w:val="0"/>
        <w:adjustRightInd w:val="0"/>
        <w:ind w:right="29"/>
        <w:jc w:val="both"/>
        <w:rPr>
          <w:rFonts w:ascii="Arial" w:hAnsi="Arial" w:cs="Arial"/>
        </w:rPr>
      </w:pPr>
    </w:p>
    <w:p w14:paraId="0B8760B7" w14:textId="4CF9D23F" w:rsidR="009F7051" w:rsidRDefault="009F7051" w:rsidP="00F376E6">
      <w:pPr>
        <w:autoSpaceDE w:val="0"/>
        <w:autoSpaceDN w:val="0"/>
        <w:adjustRightInd w:val="0"/>
        <w:ind w:left="2160" w:right="29" w:hanging="2160"/>
        <w:jc w:val="both"/>
        <w:rPr>
          <w:rFonts w:ascii="Arial" w:hAnsi="Arial" w:cs="Arial"/>
        </w:rPr>
      </w:pPr>
      <w:r w:rsidRPr="008F5877">
        <w:rPr>
          <w:rFonts w:ascii="Arial" w:hAnsi="Arial" w:cs="Arial"/>
        </w:rPr>
        <w:t>Contact Officer(s</w:t>
      </w:r>
      <w:r w:rsidR="005E18B0" w:rsidRPr="008F5877">
        <w:rPr>
          <w:rFonts w:ascii="Arial" w:hAnsi="Arial" w:cs="Arial"/>
        </w:rPr>
        <w:t>): -</w:t>
      </w:r>
      <w:r w:rsidR="00FA5678" w:rsidRPr="008F5877">
        <w:rPr>
          <w:rFonts w:ascii="Arial" w:hAnsi="Arial" w:cs="Arial"/>
        </w:rPr>
        <w:t xml:space="preserve"> </w:t>
      </w:r>
      <w:r w:rsidR="00345740">
        <w:rPr>
          <w:rFonts w:ascii="Arial" w:hAnsi="Arial" w:cs="Arial"/>
        </w:rPr>
        <w:t>Luke Crilly</w:t>
      </w:r>
      <w:r w:rsidR="00FC2697" w:rsidRPr="008F5877">
        <w:rPr>
          <w:rFonts w:ascii="Arial" w:hAnsi="Arial" w:cs="Arial"/>
        </w:rPr>
        <w:t xml:space="preserve"> – </w:t>
      </w:r>
      <w:r w:rsidR="00345740">
        <w:rPr>
          <w:rFonts w:ascii="Arial" w:hAnsi="Arial" w:cs="Arial"/>
        </w:rPr>
        <w:t>07385 945003</w:t>
      </w:r>
    </w:p>
    <w:p w14:paraId="0BEA49A7" w14:textId="77777777" w:rsidR="00C875AF" w:rsidRPr="008F5877" w:rsidRDefault="00C875AF" w:rsidP="00F376E6">
      <w:pPr>
        <w:autoSpaceDE w:val="0"/>
        <w:autoSpaceDN w:val="0"/>
        <w:adjustRightInd w:val="0"/>
        <w:ind w:left="2160" w:right="29" w:hanging="2160"/>
        <w:jc w:val="both"/>
        <w:rPr>
          <w:rFonts w:ascii="Arial" w:hAnsi="Arial" w:cs="Arial"/>
          <w:iCs/>
        </w:rPr>
      </w:pPr>
    </w:p>
    <w:p w14:paraId="6395FF81" w14:textId="77777777" w:rsidR="00D36F2B" w:rsidRPr="008F5877" w:rsidRDefault="00D36F2B" w:rsidP="00F376E6">
      <w:pPr>
        <w:autoSpaceDE w:val="0"/>
        <w:autoSpaceDN w:val="0"/>
        <w:adjustRightInd w:val="0"/>
        <w:ind w:right="29"/>
        <w:jc w:val="both"/>
        <w:rPr>
          <w:rFonts w:ascii="Arial" w:hAnsi="Arial" w:cs="Arial"/>
        </w:rPr>
      </w:pPr>
    </w:p>
    <w:p w14:paraId="0C77EC75" w14:textId="1EBEA373" w:rsidR="00FC2697" w:rsidRPr="008F5877" w:rsidRDefault="005E18B0" w:rsidP="00F376E6">
      <w:pPr>
        <w:autoSpaceDE w:val="0"/>
        <w:autoSpaceDN w:val="0"/>
        <w:adjustRightInd w:val="0"/>
        <w:ind w:right="29"/>
        <w:jc w:val="both"/>
        <w:rPr>
          <w:rFonts w:ascii="Arial" w:hAnsi="Arial" w:cs="Arial"/>
        </w:rPr>
      </w:pPr>
      <w:r w:rsidRPr="008F5877">
        <w:rPr>
          <w:rFonts w:ascii="Arial" w:hAnsi="Arial" w:cs="Arial"/>
          <w:iCs/>
          <w:u w:val="single"/>
        </w:rPr>
        <w:t>Appendices:-</w:t>
      </w:r>
      <w:r w:rsidR="00FA5678" w:rsidRPr="008F5877">
        <w:rPr>
          <w:rFonts w:ascii="Arial" w:hAnsi="Arial" w:cs="Arial"/>
          <w:iCs/>
          <w:u w:val="single"/>
        </w:rPr>
        <w:t xml:space="preserve"> </w:t>
      </w:r>
    </w:p>
    <w:p w14:paraId="7417C205" w14:textId="1DC3D983" w:rsidR="006906EA" w:rsidRDefault="006906EA" w:rsidP="00C875AF">
      <w:pPr>
        <w:autoSpaceDE w:val="0"/>
        <w:autoSpaceDN w:val="0"/>
        <w:adjustRightInd w:val="0"/>
        <w:ind w:right="29"/>
        <w:jc w:val="both"/>
        <w:rPr>
          <w:rFonts w:ascii="Arial" w:hAnsi="Arial" w:cs="Arial"/>
        </w:rPr>
      </w:pPr>
      <w:r w:rsidRPr="00964996">
        <w:rPr>
          <w:rFonts w:ascii="Arial" w:hAnsi="Arial" w:cs="Arial"/>
        </w:rPr>
        <w:t xml:space="preserve">Appendix </w:t>
      </w:r>
      <w:r w:rsidR="00473C82" w:rsidRPr="00964996">
        <w:rPr>
          <w:rFonts w:ascii="Arial" w:hAnsi="Arial" w:cs="Arial"/>
        </w:rPr>
        <w:t>A</w:t>
      </w:r>
      <w:r w:rsidR="00AA0526" w:rsidRPr="00964996">
        <w:tab/>
      </w:r>
      <w:r w:rsidR="00345740" w:rsidRPr="00964996">
        <w:rPr>
          <w:rFonts w:ascii="Arial" w:hAnsi="Arial" w:cs="Arial"/>
        </w:rPr>
        <w:t>Pottery Lane</w:t>
      </w:r>
      <w:r w:rsidR="00373AB5" w:rsidRPr="00964996">
        <w:rPr>
          <w:rFonts w:ascii="Arial" w:hAnsi="Arial" w:cs="Arial"/>
        </w:rPr>
        <w:t xml:space="preserve"> Consultation Plan</w:t>
      </w:r>
      <w:r w:rsidR="00964996">
        <w:rPr>
          <w:rFonts w:ascii="Arial" w:hAnsi="Arial" w:cs="Arial"/>
        </w:rPr>
        <w:t xml:space="preserve"> –</w:t>
      </w:r>
      <w:r w:rsidR="00345740" w:rsidRPr="00964996">
        <w:rPr>
          <w:rFonts w:ascii="Arial" w:hAnsi="Arial" w:cs="Arial"/>
        </w:rPr>
        <w:t xml:space="preserve"> </w:t>
      </w:r>
      <w:r w:rsidR="00964996" w:rsidRPr="00964996">
        <w:rPr>
          <w:rFonts w:ascii="Arial" w:hAnsi="Arial" w:cs="Arial"/>
        </w:rPr>
        <w:t>60752319-ACM-HGN-XX-DR-TR-0 P03</w:t>
      </w:r>
    </w:p>
    <w:p w14:paraId="576AD0E5" w14:textId="0B9845CD" w:rsidR="00156A4E" w:rsidRDefault="00373AB5" w:rsidP="00473C82">
      <w:pPr>
        <w:rPr>
          <w:rFonts w:ascii="Arial" w:hAnsi="Arial" w:cs="Arial"/>
        </w:rPr>
      </w:pPr>
      <w:r w:rsidRPr="00373AB5">
        <w:rPr>
          <w:rFonts w:ascii="Arial" w:hAnsi="Arial" w:cs="Arial"/>
        </w:rPr>
        <w:t xml:space="preserve">Appendix </w:t>
      </w:r>
      <w:r w:rsidR="00606AE5">
        <w:rPr>
          <w:rFonts w:ascii="Arial" w:hAnsi="Arial" w:cs="Arial"/>
        </w:rPr>
        <w:t>B</w:t>
      </w:r>
      <w:r w:rsidRPr="00373AB5">
        <w:rPr>
          <w:rFonts w:ascii="Arial" w:hAnsi="Arial" w:cs="Arial"/>
        </w:rPr>
        <w:t xml:space="preserve"> </w:t>
      </w:r>
      <w:r>
        <w:rPr>
          <w:rFonts w:ascii="Arial" w:hAnsi="Arial" w:cs="Arial"/>
        </w:rPr>
        <w:tab/>
      </w:r>
      <w:r w:rsidRPr="00833E6E">
        <w:rPr>
          <w:rFonts w:ascii="Arial" w:hAnsi="Arial" w:cs="Arial"/>
        </w:rPr>
        <w:t>Equality Impact Assessment</w:t>
      </w:r>
    </w:p>
    <w:p w14:paraId="358EFF3C" w14:textId="77777777" w:rsidR="005B6479" w:rsidRDefault="005B6479" w:rsidP="00473C82">
      <w:pPr>
        <w:rPr>
          <w:rFonts w:ascii="Arial" w:hAnsi="Arial" w:cs="Arial"/>
        </w:rPr>
      </w:pPr>
    </w:p>
    <w:p w14:paraId="65F7D37D" w14:textId="2AD4686A" w:rsidR="005B6479" w:rsidRPr="00345740" w:rsidRDefault="005B6479" w:rsidP="00473C82">
      <w:pPr>
        <w:rPr>
          <w:rFonts w:ascii="Arial" w:hAnsi="Arial" w:cs="Arial"/>
          <w:u w:val="single"/>
        </w:rPr>
        <w:sectPr w:rsidR="005B6479" w:rsidRPr="00345740" w:rsidSect="00156A4E">
          <w:pgSz w:w="11906" w:h="16838"/>
          <w:pgMar w:top="1440" w:right="1702" w:bottom="1440" w:left="1800" w:header="706" w:footer="706" w:gutter="0"/>
          <w:cols w:space="708"/>
          <w:docGrid w:linePitch="360"/>
        </w:sectPr>
      </w:pPr>
    </w:p>
    <w:p w14:paraId="44339C4A" w14:textId="11DA825D" w:rsidR="004670EE" w:rsidRDefault="004670EE" w:rsidP="00FF471C">
      <w:pPr>
        <w:pStyle w:val="NoSpacing"/>
        <w:rPr>
          <w:rFonts w:ascii="Arial" w:hAnsi="Arial" w:cs="Arial"/>
          <w:b/>
        </w:rPr>
      </w:pPr>
      <w:r w:rsidRPr="000E3F25">
        <w:rPr>
          <w:rFonts w:ascii="Arial" w:hAnsi="Arial" w:cs="Arial"/>
          <w:b/>
        </w:rPr>
        <w:lastRenderedPageBreak/>
        <w:t>Appendix</w:t>
      </w:r>
      <w:r w:rsidR="006469A5">
        <w:rPr>
          <w:rFonts w:ascii="Arial" w:hAnsi="Arial" w:cs="Arial"/>
          <w:b/>
        </w:rPr>
        <w:t xml:space="preserve"> </w:t>
      </w:r>
      <w:r w:rsidR="00073FD5">
        <w:rPr>
          <w:rFonts w:ascii="Arial" w:hAnsi="Arial" w:cs="Arial"/>
          <w:b/>
        </w:rPr>
        <w:t>A</w:t>
      </w:r>
      <w:r w:rsidR="006469A5">
        <w:rPr>
          <w:rFonts w:ascii="Arial" w:hAnsi="Arial" w:cs="Arial"/>
          <w:b/>
        </w:rPr>
        <w:t xml:space="preserve"> </w:t>
      </w:r>
      <w:r w:rsidRPr="000E3F25">
        <w:rPr>
          <w:rFonts w:ascii="Arial" w:hAnsi="Arial" w:cs="Arial"/>
          <w:b/>
        </w:rPr>
        <w:t xml:space="preserve">– </w:t>
      </w:r>
      <w:r w:rsidR="00073FD5">
        <w:rPr>
          <w:rFonts w:ascii="Arial" w:hAnsi="Arial" w:cs="Arial"/>
          <w:b/>
        </w:rPr>
        <w:t>Consultation Plan</w:t>
      </w:r>
    </w:p>
    <w:p w14:paraId="3B6F114C" w14:textId="77777777" w:rsidR="00073FD5" w:rsidRDefault="00073FD5" w:rsidP="00FF471C">
      <w:pPr>
        <w:pStyle w:val="NoSpacing"/>
        <w:rPr>
          <w:rFonts w:ascii="Arial" w:hAnsi="Arial" w:cs="Arial"/>
          <w:b/>
        </w:rPr>
      </w:pPr>
    </w:p>
    <w:p w14:paraId="65D822A5" w14:textId="4F843B53" w:rsidR="00073FD5" w:rsidRDefault="00073FD5" w:rsidP="00FF471C">
      <w:pPr>
        <w:pStyle w:val="NoSpacing"/>
        <w:rPr>
          <w:rFonts w:ascii="Arial" w:hAnsi="Arial" w:cs="Arial"/>
          <w:b/>
        </w:rPr>
      </w:pPr>
      <w:r w:rsidRPr="00073FD5">
        <w:rPr>
          <w:rFonts w:ascii="Arial" w:hAnsi="Arial" w:cs="Arial"/>
          <w:b/>
          <w:noProof/>
        </w:rPr>
        <w:drawing>
          <wp:anchor distT="0" distB="0" distL="114300" distR="114300" simplePos="0" relativeHeight="251658240" behindDoc="0" locked="0" layoutInCell="1" allowOverlap="1" wp14:anchorId="77E41403" wp14:editId="1591E515">
            <wp:simplePos x="0" y="0"/>
            <wp:positionH relativeFrom="margin">
              <wp:align>left</wp:align>
            </wp:positionH>
            <wp:positionV relativeFrom="paragraph">
              <wp:posOffset>176530</wp:posOffset>
            </wp:positionV>
            <wp:extent cx="9296400" cy="5789930"/>
            <wp:effectExtent l="0" t="0" r="0" b="1270"/>
            <wp:wrapSquare wrapText="bothSides"/>
            <wp:docPr id="929361292" name="Picture 1" descr="A map of a high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61292" name="Picture 1" descr="A map of a highwa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304735" cy="5795406"/>
                    </a:xfrm>
                    <a:prstGeom prst="rect">
                      <a:avLst/>
                    </a:prstGeom>
                  </pic:spPr>
                </pic:pic>
              </a:graphicData>
            </a:graphic>
            <wp14:sizeRelH relativeFrom="page">
              <wp14:pctWidth>0</wp14:pctWidth>
            </wp14:sizeRelH>
            <wp14:sizeRelV relativeFrom="page">
              <wp14:pctHeight>0</wp14:pctHeight>
            </wp14:sizeRelV>
          </wp:anchor>
        </w:drawing>
      </w:r>
    </w:p>
    <w:p w14:paraId="73782BEB" w14:textId="71B1DD50" w:rsidR="00073FD5" w:rsidRDefault="00073FD5" w:rsidP="00FF471C">
      <w:pPr>
        <w:pStyle w:val="NoSpacing"/>
        <w:rPr>
          <w:rFonts w:ascii="Arial" w:hAnsi="Arial" w:cs="Arial"/>
          <w:b/>
        </w:rPr>
      </w:pPr>
    </w:p>
    <w:p w14:paraId="174BD55C" w14:textId="77777777" w:rsidR="00073FD5" w:rsidRDefault="00073FD5" w:rsidP="00FF471C">
      <w:pPr>
        <w:pStyle w:val="NoSpacing"/>
        <w:rPr>
          <w:rFonts w:ascii="Arial" w:hAnsi="Arial" w:cs="Arial"/>
          <w:b/>
        </w:rPr>
      </w:pPr>
    </w:p>
    <w:p w14:paraId="16321903" w14:textId="77777777" w:rsidR="00073FD5" w:rsidRDefault="00073FD5" w:rsidP="00FF471C">
      <w:pPr>
        <w:pStyle w:val="NoSpacing"/>
        <w:rPr>
          <w:rFonts w:ascii="Arial" w:hAnsi="Arial" w:cs="Arial"/>
          <w:b/>
        </w:rPr>
      </w:pPr>
    </w:p>
    <w:p w14:paraId="739458A1" w14:textId="77777777" w:rsidR="00073FD5" w:rsidRDefault="00073FD5" w:rsidP="00FF471C">
      <w:pPr>
        <w:pStyle w:val="NoSpacing"/>
        <w:rPr>
          <w:rFonts w:ascii="Arial" w:hAnsi="Arial" w:cs="Arial"/>
          <w:b/>
        </w:rPr>
      </w:pPr>
    </w:p>
    <w:p w14:paraId="654B41D7" w14:textId="77777777" w:rsidR="00073FD5" w:rsidRDefault="00073FD5" w:rsidP="00FF471C">
      <w:pPr>
        <w:pStyle w:val="NoSpacing"/>
        <w:rPr>
          <w:rFonts w:ascii="Arial" w:hAnsi="Arial" w:cs="Arial"/>
          <w:b/>
        </w:rPr>
      </w:pPr>
    </w:p>
    <w:p w14:paraId="418DE70F" w14:textId="77777777" w:rsidR="00073FD5" w:rsidRDefault="00073FD5" w:rsidP="00FF471C">
      <w:pPr>
        <w:pStyle w:val="NoSpacing"/>
        <w:rPr>
          <w:rFonts w:ascii="Arial" w:hAnsi="Arial" w:cs="Arial"/>
          <w:b/>
        </w:rPr>
      </w:pPr>
    </w:p>
    <w:p w14:paraId="438FAD6C" w14:textId="77777777" w:rsidR="00073FD5" w:rsidRDefault="00073FD5" w:rsidP="00FF471C">
      <w:pPr>
        <w:pStyle w:val="NoSpacing"/>
        <w:rPr>
          <w:rFonts w:ascii="Arial" w:hAnsi="Arial" w:cs="Arial"/>
          <w:b/>
        </w:rPr>
      </w:pPr>
    </w:p>
    <w:p w14:paraId="77E6A8A3" w14:textId="77777777" w:rsidR="00073FD5" w:rsidRDefault="00073FD5" w:rsidP="00FF471C">
      <w:pPr>
        <w:pStyle w:val="NoSpacing"/>
        <w:rPr>
          <w:rFonts w:ascii="Arial" w:hAnsi="Arial" w:cs="Arial"/>
          <w:b/>
        </w:rPr>
      </w:pPr>
    </w:p>
    <w:p w14:paraId="4ACEE996" w14:textId="77777777" w:rsidR="00073FD5" w:rsidRDefault="00073FD5" w:rsidP="00FF471C">
      <w:pPr>
        <w:pStyle w:val="NoSpacing"/>
        <w:rPr>
          <w:rFonts w:ascii="Arial" w:hAnsi="Arial" w:cs="Arial"/>
          <w:b/>
        </w:rPr>
      </w:pPr>
    </w:p>
    <w:p w14:paraId="0990B2AF" w14:textId="77777777" w:rsidR="00073FD5" w:rsidRDefault="00073FD5" w:rsidP="00FF471C">
      <w:pPr>
        <w:pStyle w:val="NoSpacing"/>
        <w:rPr>
          <w:rFonts w:ascii="Arial" w:hAnsi="Arial" w:cs="Arial"/>
          <w:b/>
        </w:rPr>
      </w:pPr>
    </w:p>
    <w:p w14:paraId="669CBA68" w14:textId="77777777" w:rsidR="00073FD5" w:rsidRDefault="00073FD5" w:rsidP="00FF471C">
      <w:pPr>
        <w:pStyle w:val="NoSpacing"/>
        <w:rPr>
          <w:rFonts w:ascii="Arial" w:hAnsi="Arial" w:cs="Arial"/>
          <w:b/>
        </w:rPr>
      </w:pPr>
    </w:p>
    <w:p w14:paraId="7A3CF859" w14:textId="77777777" w:rsidR="00073FD5" w:rsidRDefault="00073FD5" w:rsidP="00FF471C">
      <w:pPr>
        <w:pStyle w:val="NoSpacing"/>
        <w:rPr>
          <w:rFonts w:ascii="Arial" w:hAnsi="Arial" w:cs="Arial"/>
          <w:b/>
        </w:rPr>
      </w:pPr>
    </w:p>
    <w:p w14:paraId="60287E34" w14:textId="77777777" w:rsidR="00073FD5" w:rsidRDefault="00073FD5" w:rsidP="00FF471C">
      <w:pPr>
        <w:pStyle w:val="NoSpacing"/>
        <w:rPr>
          <w:rFonts w:ascii="Arial" w:hAnsi="Arial" w:cs="Arial"/>
          <w:b/>
        </w:rPr>
      </w:pPr>
    </w:p>
    <w:p w14:paraId="6BA2D924" w14:textId="77777777" w:rsidR="00073FD5" w:rsidRDefault="00073FD5" w:rsidP="00FF471C">
      <w:pPr>
        <w:pStyle w:val="NoSpacing"/>
        <w:rPr>
          <w:rFonts w:ascii="Arial" w:hAnsi="Arial" w:cs="Arial"/>
          <w:b/>
        </w:rPr>
      </w:pPr>
    </w:p>
    <w:p w14:paraId="4FFB0C25" w14:textId="77777777" w:rsidR="00073FD5" w:rsidRDefault="00073FD5" w:rsidP="00FF471C">
      <w:pPr>
        <w:pStyle w:val="NoSpacing"/>
        <w:rPr>
          <w:rFonts w:ascii="Arial" w:hAnsi="Arial" w:cs="Arial"/>
          <w:b/>
        </w:rPr>
      </w:pPr>
    </w:p>
    <w:p w14:paraId="4723B1A4" w14:textId="77777777" w:rsidR="00073FD5" w:rsidRDefault="00073FD5" w:rsidP="00FF471C">
      <w:pPr>
        <w:pStyle w:val="NoSpacing"/>
        <w:rPr>
          <w:rFonts w:ascii="Arial" w:hAnsi="Arial" w:cs="Arial"/>
          <w:b/>
        </w:rPr>
      </w:pPr>
    </w:p>
    <w:p w14:paraId="4C200F51" w14:textId="77777777" w:rsidR="00073FD5" w:rsidRDefault="00073FD5" w:rsidP="00FF471C">
      <w:pPr>
        <w:pStyle w:val="NoSpacing"/>
        <w:rPr>
          <w:rFonts w:ascii="Arial" w:hAnsi="Arial" w:cs="Arial"/>
          <w:b/>
        </w:rPr>
      </w:pPr>
    </w:p>
    <w:p w14:paraId="484E4584" w14:textId="77777777" w:rsidR="00073FD5" w:rsidRDefault="00073FD5" w:rsidP="00FF471C">
      <w:pPr>
        <w:pStyle w:val="NoSpacing"/>
        <w:rPr>
          <w:rFonts w:ascii="Arial" w:hAnsi="Arial" w:cs="Arial"/>
          <w:b/>
        </w:rPr>
      </w:pPr>
    </w:p>
    <w:p w14:paraId="56AA2EEB" w14:textId="77777777" w:rsidR="00073FD5" w:rsidRDefault="00073FD5" w:rsidP="00FF471C">
      <w:pPr>
        <w:pStyle w:val="NoSpacing"/>
        <w:rPr>
          <w:rFonts w:ascii="Arial" w:hAnsi="Arial" w:cs="Arial"/>
          <w:b/>
        </w:rPr>
      </w:pPr>
    </w:p>
    <w:p w14:paraId="20E725CF" w14:textId="77777777" w:rsidR="00073FD5" w:rsidRDefault="00073FD5" w:rsidP="00FF471C">
      <w:pPr>
        <w:pStyle w:val="NoSpacing"/>
        <w:rPr>
          <w:rFonts w:ascii="Arial" w:hAnsi="Arial" w:cs="Arial"/>
          <w:b/>
        </w:rPr>
      </w:pPr>
    </w:p>
    <w:p w14:paraId="0DE6665E" w14:textId="77777777" w:rsidR="00073FD5" w:rsidRDefault="00073FD5" w:rsidP="00FF471C">
      <w:pPr>
        <w:pStyle w:val="NoSpacing"/>
        <w:rPr>
          <w:rFonts w:ascii="Arial" w:hAnsi="Arial" w:cs="Arial"/>
          <w:b/>
        </w:rPr>
      </w:pPr>
    </w:p>
    <w:p w14:paraId="0CEF4F86" w14:textId="77777777" w:rsidR="00073FD5" w:rsidRDefault="00073FD5" w:rsidP="00FF471C">
      <w:pPr>
        <w:pStyle w:val="NoSpacing"/>
        <w:rPr>
          <w:rFonts w:ascii="Arial" w:hAnsi="Arial" w:cs="Arial"/>
          <w:b/>
        </w:rPr>
      </w:pPr>
    </w:p>
    <w:p w14:paraId="17E3D63A" w14:textId="77777777" w:rsidR="00073FD5" w:rsidRDefault="00073FD5" w:rsidP="00FF471C">
      <w:pPr>
        <w:pStyle w:val="NoSpacing"/>
        <w:rPr>
          <w:rFonts w:ascii="Arial" w:hAnsi="Arial" w:cs="Arial"/>
          <w:b/>
        </w:rPr>
      </w:pPr>
    </w:p>
    <w:p w14:paraId="40411F4A" w14:textId="77777777" w:rsidR="00073FD5" w:rsidRDefault="00073FD5" w:rsidP="00FF471C">
      <w:pPr>
        <w:pStyle w:val="NoSpacing"/>
        <w:rPr>
          <w:rFonts w:ascii="Arial" w:hAnsi="Arial" w:cs="Arial"/>
          <w:b/>
        </w:rPr>
      </w:pPr>
    </w:p>
    <w:p w14:paraId="2856D3B1" w14:textId="77777777" w:rsidR="00073FD5" w:rsidRDefault="00073FD5" w:rsidP="00FF471C">
      <w:pPr>
        <w:pStyle w:val="NoSpacing"/>
        <w:rPr>
          <w:rFonts w:ascii="Arial" w:hAnsi="Arial" w:cs="Arial"/>
          <w:b/>
        </w:rPr>
      </w:pPr>
    </w:p>
    <w:p w14:paraId="00A76361" w14:textId="77777777" w:rsidR="00073FD5" w:rsidRDefault="00073FD5" w:rsidP="00FF471C">
      <w:pPr>
        <w:pStyle w:val="NoSpacing"/>
        <w:rPr>
          <w:rFonts w:ascii="Arial" w:hAnsi="Arial" w:cs="Arial"/>
          <w:b/>
        </w:rPr>
      </w:pPr>
    </w:p>
    <w:p w14:paraId="73000A95" w14:textId="77777777" w:rsidR="00073FD5" w:rsidRDefault="00073FD5" w:rsidP="00FF471C">
      <w:pPr>
        <w:pStyle w:val="NoSpacing"/>
        <w:rPr>
          <w:rFonts w:ascii="Arial" w:hAnsi="Arial" w:cs="Arial"/>
          <w:b/>
        </w:rPr>
      </w:pPr>
    </w:p>
    <w:p w14:paraId="7CAA49EA" w14:textId="77777777" w:rsidR="00073FD5" w:rsidRDefault="00073FD5" w:rsidP="00FF471C">
      <w:pPr>
        <w:pStyle w:val="NoSpacing"/>
        <w:rPr>
          <w:rFonts w:ascii="Arial" w:hAnsi="Arial" w:cs="Arial"/>
          <w:b/>
        </w:rPr>
      </w:pPr>
    </w:p>
    <w:p w14:paraId="3038F577" w14:textId="77777777" w:rsidR="00073FD5" w:rsidRDefault="00073FD5" w:rsidP="00FF471C">
      <w:pPr>
        <w:pStyle w:val="NoSpacing"/>
        <w:rPr>
          <w:rFonts w:ascii="Arial" w:hAnsi="Arial" w:cs="Arial"/>
          <w:b/>
        </w:rPr>
      </w:pPr>
    </w:p>
    <w:p w14:paraId="3472BA9F" w14:textId="77777777" w:rsidR="00073FD5" w:rsidRDefault="00073FD5" w:rsidP="00FF471C">
      <w:pPr>
        <w:pStyle w:val="NoSpacing"/>
        <w:rPr>
          <w:rFonts w:ascii="Arial" w:hAnsi="Arial" w:cs="Arial"/>
          <w:b/>
        </w:rPr>
      </w:pPr>
    </w:p>
    <w:p w14:paraId="0FECAFBC" w14:textId="77777777" w:rsidR="00073FD5" w:rsidRDefault="00073FD5" w:rsidP="00FF471C">
      <w:pPr>
        <w:pStyle w:val="NoSpacing"/>
        <w:rPr>
          <w:rFonts w:ascii="Arial" w:hAnsi="Arial" w:cs="Arial"/>
          <w:b/>
        </w:rPr>
      </w:pPr>
    </w:p>
    <w:p w14:paraId="588D8E74" w14:textId="77777777" w:rsidR="00073FD5" w:rsidRDefault="00073FD5" w:rsidP="00FF471C">
      <w:pPr>
        <w:pStyle w:val="NoSpacing"/>
        <w:rPr>
          <w:rFonts w:ascii="Arial" w:hAnsi="Arial" w:cs="Arial"/>
          <w:b/>
        </w:rPr>
      </w:pPr>
    </w:p>
    <w:p w14:paraId="70D58EB8" w14:textId="77777777" w:rsidR="00073FD5" w:rsidRDefault="00073FD5" w:rsidP="00FF471C">
      <w:pPr>
        <w:pStyle w:val="NoSpacing"/>
        <w:rPr>
          <w:rFonts w:ascii="Arial" w:hAnsi="Arial" w:cs="Arial"/>
          <w:b/>
        </w:rPr>
      </w:pPr>
    </w:p>
    <w:p w14:paraId="2F3DC46B" w14:textId="77777777" w:rsidR="00073FD5" w:rsidRDefault="00073FD5" w:rsidP="00FF471C">
      <w:pPr>
        <w:pStyle w:val="NoSpacing"/>
        <w:rPr>
          <w:rFonts w:ascii="Arial" w:hAnsi="Arial" w:cs="Arial"/>
          <w:b/>
        </w:rPr>
      </w:pPr>
    </w:p>
    <w:p w14:paraId="341F98B1" w14:textId="61BB7E40" w:rsidR="00073FD5" w:rsidRDefault="00073FD5" w:rsidP="00FF471C">
      <w:pPr>
        <w:pStyle w:val="NoSpacing"/>
        <w:rPr>
          <w:rFonts w:ascii="Arial" w:hAnsi="Arial" w:cs="Arial"/>
          <w:b/>
        </w:rPr>
      </w:pPr>
      <w:r w:rsidRPr="000E3F25">
        <w:rPr>
          <w:rFonts w:ascii="Arial" w:hAnsi="Arial" w:cs="Arial"/>
          <w:b/>
        </w:rPr>
        <w:lastRenderedPageBreak/>
        <w:t>Appendix</w:t>
      </w:r>
      <w:r>
        <w:rPr>
          <w:rFonts w:ascii="Arial" w:hAnsi="Arial" w:cs="Arial"/>
          <w:b/>
        </w:rPr>
        <w:t xml:space="preserve"> B </w:t>
      </w:r>
      <w:r w:rsidRPr="000E3F25">
        <w:rPr>
          <w:rFonts w:ascii="Arial" w:hAnsi="Arial" w:cs="Arial"/>
          <w:b/>
        </w:rPr>
        <w:t>– Equality Impact Assessment</w:t>
      </w:r>
    </w:p>
    <w:p w14:paraId="17AA2D87" w14:textId="589FAE73" w:rsidR="00E320D8" w:rsidRDefault="00E320D8" w:rsidP="004670EE">
      <w:pPr>
        <w:pStyle w:val="NoSpacing"/>
        <w:ind w:left="-709"/>
        <w:rPr>
          <w:rFonts w:ascii="Arial" w:hAnsi="Arial" w:cs="Arial"/>
          <w:b/>
        </w:rPr>
      </w:pPr>
    </w:p>
    <w:p w14:paraId="7107002B" w14:textId="77777777" w:rsidR="008562C8" w:rsidRDefault="008562C8" w:rsidP="008562C8">
      <w:pPr>
        <w:pStyle w:val="NoSpacing"/>
        <w:jc w:val="right"/>
        <w:rPr>
          <w:rFonts w:ascii="Arial" w:hAnsi="Arial" w:cs="Arial"/>
          <w:b/>
        </w:rPr>
      </w:pPr>
    </w:p>
    <w:tbl>
      <w:tblPr>
        <w:tblW w:w="15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2126"/>
        <w:gridCol w:w="881"/>
        <w:gridCol w:w="1529"/>
        <w:gridCol w:w="1981"/>
        <w:gridCol w:w="630"/>
        <w:gridCol w:w="2662"/>
        <w:gridCol w:w="142"/>
        <w:gridCol w:w="3856"/>
      </w:tblGrid>
      <w:tr w:rsidR="00812291" w:rsidRPr="005E1260" w14:paraId="4C0386C2" w14:textId="77777777" w:rsidTr="72326F4D">
        <w:trPr>
          <w:trHeight w:val="887"/>
        </w:trPr>
        <w:tc>
          <w:tcPr>
            <w:tcW w:w="4680" w:type="dxa"/>
            <w:gridSpan w:val="3"/>
            <w:shd w:val="clear" w:color="auto" w:fill="FFFF99"/>
            <w:vAlign w:val="center"/>
          </w:tcPr>
          <w:p w14:paraId="349E6ADB" w14:textId="77777777" w:rsidR="008562C8" w:rsidRPr="005E1260" w:rsidRDefault="008562C8" w:rsidP="005C2D6B">
            <w:pPr>
              <w:rPr>
                <w:rFonts w:ascii="Arial" w:hAnsi="Arial" w:cs="Arial"/>
                <w:bCs/>
              </w:rPr>
            </w:pPr>
            <w:r w:rsidRPr="005E1260">
              <w:rPr>
                <w:rFonts w:ascii="Arial" w:hAnsi="Arial" w:cs="Arial"/>
                <w:b/>
              </w:rPr>
              <w:t>Service Area:</w:t>
            </w:r>
          </w:p>
          <w:p w14:paraId="3C762980" w14:textId="77777777" w:rsidR="008562C8" w:rsidRPr="005E1260" w:rsidRDefault="008562C8" w:rsidP="005C2D6B">
            <w:pPr>
              <w:rPr>
                <w:rFonts w:ascii="Arial" w:hAnsi="Arial" w:cs="Arial"/>
              </w:rPr>
            </w:pPr>
            <w:r w:rsidRPr="005E1260">
              <w:rPr>
                <w:rFonts w:ascii="Arial" w:hAnsi="Arial" w:cs="Arial"/>
              </w:rPr>
              <w:t>Highways and Transportation</w:t>
            </w:r>
          </w:p>
          <w:p w14:paraId="1C22FA74" w14:textId="77777777" w:rsidR="008562C8" w:rsidRPr="005E1260" w:rsidRDefault="008562C8" w:rsidP="005C2D6B">
            <w:pPr>
              <w:rPr>
                <w:rFonts w:ascii="Arial" w:hAnsi="Arial" w:cs="Arial"/>
              </w:rPr>
            </w:pPr>
          </w:p>
        </w:tc>
        <w:tc>
          <w:tcPr>
            <w:tcW w:w="4140" w:type="dxa"/>
            <w:gridSpan w:val="3"/>
            <w:shd w:val="clear" w:color="auto" w:fill="FFFF99"/>
            <w:vAlign w:val="center"/>
          </w:tcPr>
          <w:p w14:paraId="04EEFDA6" w14:textId="77777777" w:rsidR="008562C8" w:rsidRPr="005E1260" w:rsidRDefault="008562C8" w:rsidP="005C2D6B">
            <w:pPr>
              <w:rPr>
                <w:rFonts w:ascii="Arial" w:hAnsi="Arial" w:cs="Arial"/>
                <w:bCs/>
              </w:rPr>
            </w:pPr>
            <w:r w:rsidRPr="005E1260">
              <w:rPr>
                <w:rFonts w:ascii="Arial" w:hAnsi="Arial" w:cs="Arial"/>
                <w:b/>
              </w:rPr>
              <w:t>Contact Officer:</w:t>
            </w:r>
          </w:p>
          <w:p w14:paraId="5F85840C" w14:textId="1D826E15" w:rsidR="008562C8" w:rsidRPr="005E1260" w:rsidRDefault="00962EB8" w:rsidP="005C2D6B">
            <w:pPr>
              <w:rPr>
                <w:rFonts w:ascii="Arial" w:hAnsi="Arial" w:cs="Arial"/>
              </w:rPr>
            </w:pPr>
            <w:r>
              <w:rPr>
                <w:rFonts w:ascii="Arial" w:hAnsi="Arial" w:cs="Arial"/>
              </w:rPr>
              <w:t>Sadi Poudel</w:t>
            </w:r>
          </w:p>
          <w:p w14:paraId="2027A9C9" w14:textId="77777777" w:rsidR="008562C8" w:rsidRPr="005E1260" w:rsidRDefault="008562C8" w:rsidP="005C2D6B">
            <w:pPr>
              <w:rPr>
                <w:rFonts w:ascii="Arial" w:hAnsi="Arial" w:cs="Arial"/>
              </w:rPr>
            </w:pPr>
          </w:p>
        </w:tc>
        <w:tc>
          <w:tcPr>
            <w:tcW w:w="2662" w:type="dxa"/>
            <w:shd w:val="clear" w:color="auto" w:fill="FFFF99"/>
            <w:vAlign w:val="center"/>
          </w:tcPr>
          <w:p w14:paraId="2CA94D4D" w14:textId="77777777" w:rsidR="008562C8" w:rsidRPr="005E1260" w:rsidRDefault="008562C8" w:rsidP="005C2D6B">
            <w:pPr>
              <w:rPr>
                <w:rFonts w:ascii="Arial" w:hAnsi="Arial" w:cs="Arial"/>
                <w:bCs/>
              </w:rPr>
            </w:pPr>
            <w:r w:rsidRPr="005E1260">
              <w:rPr>
                <w:rFonts w:ascii="Arial" w:hAnsi="Arial" w:cs="Arial"/>
                <w:b/>
              </w:rPr>
              <w:t>Completed by:</w:t>
            </w:r>
          </w:p>
          <w:p w14:paraId="76074F2C" w14:textId="6B322803" w:rsidR="008562C8" w:rsidRPr="005E1260" w:rsidRDefault="00FE622D" w:rsidP="005C2D6B">
            <w:pPr>
              <w:rPr>
                <w:rFonts w:ascii="Arial" w:hAnsi="Arial" w:cs="Arial"/>
              </w:rPr>
            </w:pPr>
            <w:r>
              <w:rPr>
                <w:rFonts w:ascii="Arial" w:hAnsi="Arial" w:cs="Arial"/>
              </w:rPr>
              <w:t>Luke Crilly</w:t>
            </w:r>
            <w:r w:rsidR="00920F28">
              <w:rPr>
                <w:rFonts w:ascii="Arial" w:hAnsi="Arial" w:cs="Arial"/>
              </w:rPr>
              <w:t xml:space="preserve">, Richard Thorpe </w:t>
            </w:r>
            <w:r w:rsidR="00962EB8">
              <w:rPr>
                <w:rFonts w:ascii="Arial" w:hAnsi="Arial" w:cs="Arial"/>
              </w:rPr>
              <w:t>and Gwen Forkin</w:t>
            </w:r>
          </w:p>
        </w:tc>
        <w:tc>
          <w:tcPr>
            <w:tcW w:w="3998" w:type="dxa"/>
            <w:gridSpan w:val="2"/>
            <w:shd w:val="clear" w:color="auto" w:fill="FFFF99"/>
            <w:vAlign w:val="center"/>
          </w:tcPr>
          <w:p w14:paraId="117540C6" w14:textId="77777777" w:rsidR="008562C8" w:rsidRPr="005E1260" w:rsidRDefault="008562C8" w:rsidP="005C2D6B">
            <w:pPr>
              <w:rPr>
                <w:rFonts w:ascii="Arial" w:hAnsi="Arial" w:cs="Arial"/>
                <w:bCs/>
              </w:rPr>
            </w:pPr>
            <w:r w:rsidRPr="005E1260">
              <w:rPr>
                <w:rFonts w:ascii="Arial" w:hAnsi="Arial" w:cs="Arial"/>
                <w:b/>
              </w:rPr>
              <w:t>Date:</w:t>
            </w:r>
          </w:p>
          <w:p w14:paraId="5A42B416" w14:textId="6DE70C18" w:rsidR="008562C8" w:rsidRPr="005E1260" w:rsidRDefault="00FE622D" w:rsidP="005C2D6B">
            <w:pPr>
              <w:rPr>
                <w:rFonts w:ascii="Arial" w:hAnsi="Arial" w:cs="Arial"/>
              </w:rPr>
            </w:pPr>
            <w:r>
              <w:rPr>
                <w:rFonts w:ascii="Arial" w:hAnsi="Arial" w:cs="Arial"/>
              </w:rPr>
              <w:t>2</w:t>
            </w:r>
            <w:r w:rsidR="004E6501">
              <w:rPr>
                <w:rFonts w:ascii="Arial" w:hAnsi="Arial" w:cs="Arial"/>
              </w:rPr>
              <w:t>8</w:t>
            </w:r>
            <w:r w:rsidR="001D659D">
              <w:rPr>
                <w:rFonts w:ascii="Arial" w:hAnsi="Arial" w:cs="Arial"/>
              </w:rPr>
              <w:t>/</w:t>
            </w:r>
            <w:r>
              <w:rPr>
                <w:rFonts w:ascii="Arial" w:hAnsi="Arial" w:cs="Arial"/>
              </w:rPr>
              <w:t>10</w:t>
            </w:r>
            <w:r w:rsidR="00373AB5">
              <w:rPr>
                <w:rFonts w:ascii="Arial" w:hAnsi="Arial" w:cs="Arial"/>
              </w:rPr>
              <w:t>/2025</w:t>
            </w:r>
          </w:p>
        </w:tc>
      </w:tr>
      <w:tr w:rsidR="0072519E" w:rsidRPr="005E1260" w14:paraId="25437C73" w14:textId="77777777" w:rsidTr="72326F4D">
        <w:trPr>
          <w:trHeight w:val="497"/>
        </w:trPr>
        <w:tc>
          <w:tcPr>
            <w:tcW w:w="4680" w:type="dxa"/>
            <w:gridSpan w:val="3"/>
            <w:tcBorders>
              <w:bottom w:val="single" w:sz="4" w:space="0" w:color="auto"/>
            </w:tcBorders>
          </w:tcPr>
          <w:p w14:paraId="3E55A75B" w14:textId="77777777" w:rsidR="008562C8" w:rsidRPr="005E1260" w:rsidRDefault="008562C8" w:rsidP="005C2D6B">
            <w:pPr>
              <w:rPr>
                <w:rFonts w:ascii="Arial" w:hAnsi="Arial" w:cs="Arial"/>
                <w:bCs/>
              </w:rPr>
            </w:pPr>
            <w:r w:rsidRPr="005E1260">
              <w:rPr>
                <w:rFonts w:ascii="Arial" w:hAnsi="Arial" w:cs="Arial"/>
                <w:b/>
              </w:rPr>
              <w:t>Title:  (Plan/Project/Policy etc.)</w:t>
            </w:r>
          </w:p>
        </w:tc>
        <w:tc>
          <w:tcPr>
            <w:tcW w:w="10800" w:type="dxa"/>
            <w:gridSpan w:val="6"/>
            <w:tcBorders>
              <w:bottom w:val="single" w:sz="4" w:space="0" w:color="auto"/>
            </w:tcBorders>
          </w:tcPr>
          <w:p w14:paraId="77021098" w14:textId="070A8A2E" w:rsidR="00002338" w:rsidRPr="00387CD5" w:rsidRDefault="00FE622D" w:rsidP="000E4F20">
            <w:pPr>
              <w:autoSpaceDE w:val="0"/>
              <w:autoSpaceDN w:val="0"/>
              <w:adjustRightInd w:val="0"/>
              <w:ind w:right="29"/>
              <w:rPr>
                <w:rFonts w:ascii="Arial" w:hAnsi="Arial" w:cs="Arial"/>
                <w:bCs/>
              </w:rPr>
            </w:pPr>
            <w:r>
              <w:rPr>
                <w:rFonts w:ascii="Arial" w:hAnsi="Arial" w:cs="Arial"/>
                <w:bCs/>
              </w:rPr>
              <w:t>Pottery Lane, Whiston – Traffic Calming &amp; Signalised Crossing</w:t>
            </w:r>
          </w:p>
        </w:tc>
      </w:tr>
      <w:tr w:rsidR="0072519E" w:rsidRPr="005E1260" w14:paraId="07C5319C" w14:textId="77777777" w:rsidTr="72326F4D">
        <w:trPr>
          <w:trHeight w:val="575"/>
        </w:trPr>
        <w:tc>
          <w:tcPr>
            <w:tcW w:w="4680" w:type="dxa"/>
            <w:gridSpan w:val="3"/>
            <w:tcBorders>
              <w:bottom w:val="single" w:sz="4" w:space="0" w:color="auto"/>
            </w:tcBorders>
          </w:tcPr>
          <w:p w14:paraId="290A0A8A" w14:textId="77777777" w:rsidR="008562C8" w:rsidRPr="005E1260" w:rsidRDefault="008562C8" w:rsidP="005C2D6B">
            <w:pPr>
              <w:rPr>
                <w:rFonts w:ascii="Arial" w:hAnsi="Arial" w:cs="Arial"/>
                <w:bCs/>
              </w:rPr>
            </w:pPr>
            <w:r w:rsidRPr="005E1260">
              <w:rPr>
                <w:rFonts w:ascii="Arial" w:hAnsi="Arial" w:cs="Arial"/>
                <w:b/>
              </w:rPr>
              <w:t>Brief Description:</w:t>
            </w:r>
          </w:p>
        </w:tc>
        <w:tc>
          <w:tcPr>
            <w:tcW w:w="10800" w:type="dxa"/>
            <w:gridSpan w:val="6"/>
            <w:tcBorders>
              <w:bottom w:val="single" w:sz="4" w:space="0" w:color="auto"/>
            </w:tcBorders>
          </w:tcPr>
          <w:p w14:paraId="3763A139" w14:textId="1E7AE5E0" w:rsidR="002900CC" w:rsidRDefault="00345740" w:rsidP="002900CC">
            <w:pPr>
              <w:tabs>
                <w:tab w:val="left" w:pos="1440"/>
              </w:tabs>
              <w:jc w:val="both"/>
              <w:rPr>
                <w:rFonts w:ascii="Arial" w:hAnsi="Arial" w:cs="Arial"/>
              </w:rPr>
            </w:pPr>
            <w:r w:rsidRPr="00AF68E7">
              <w:rPr>
                <w:rFonts w:ascii="Arial" w:hAnsi="Arial" w:cs="Arial"/>
                <w:lang w:eastAsia="en-US"/>
              </w:rPr>
              <w:t xml:space="preserve">To seek approval for the Head of Legal Services to carry out the necessary legal and administrative procedures required to advertise the intention of introducing traffic calming measures in the form of speed tables and </w:t>
            </w:r>
            <w:r w:rsidR="00FE622D">
              <w:rPr>
                <w:rFonts w:ascii="Arial" w:hAnsi="Arial" w:cs="Arial"/>
                <w:lang w:eastAsia="en-US"/>
              </w:rPr>
              <w:t>signalised crossing on Pottery Lane, Whiston</w:t>
            </w:r>
            <w:r w:rsidRPr="00AF68E7">
              <w:rPr>
                <w:rFonts w:ascii="Arial" w:hAnsi="Arial" w:cs="Arial"/>
                <w:lang w:eastAsia="en-US"/>
              </w:rPr>
              <w:t xml:space="preserve">, as shown on the drawings numbered </w:t>
            </w:r>
            <w:bookmarkStart w:id="15" w:name="_Hlk212543741"/>
            <w:r w:rsidR="00E87DAD" w:rsidRPr="00E87DAD">
              <w:rPr>
                <w:rFonts w:ascii="Arial" w:hAnsi="Arial" w:cs="Arial"/>
                <w:lang w:eastAsia="en-US"/>
              </w:rPr>
              <w:t>60752319-ACM-HGN-XX-DR-TR-0</w:t>
            </w:r>
            <w:r w:rsidR="00E87DAD">
              <w:rPr>
                <w:rFonts w:ascii="Arial" w:hAnsi="Arial" w:cs="Arial"/>
                <w:color w:val="000000" w:themeColor="text1"/>
              </w:rPr>
              <w:t xml:space="preserve"> P03</w:t>
            </w:r>
            <w:bookmarkEnd w:id="15"/>
          </w:p>
          <w:p w14:paraId="014323E8" w14:textId="7BEC6D1E" w:rsidR="008562C8" w:rsidRPr="005E1260" w:rsidRDefault="008562C8" w:rsidP="00C42C81">
            <w:pPr>
              <w:autoSpaceDE w:val="0"/>
              <w:autoSpaceDN w:val="0"/>
              <w:adjustRightInd w:val="0"/>
              <w:ind w:right="29"/>
              <w:rPr>
                <w:rFonts w:ascii="Arial" w:hAnsi="Arial" w:cs="Arial"/>
              </w:rPr>
            </w:pPr>
          </w:p>
        </w:tc>
      </w:tr>
      <w:tr w:rsidR="0072519E" w:rsidRPr="005E1260" w14:paraId="572E3A9A" w14:textId="77777777" w:rsidTr="72326F4D">
        <w:trPr>
          <w:trHeight w:val="574"/>
        </w:trPr>
        <w:tc>
          <w:tcPr>
            <w:tcW w:w="15480" w:type="dxa"/>
            <w:gridSpan w:val="9"/>
            <w:tcBorders>
              <w:top w:val="single" w:sz="4" w:space="0" w:color="auto"/>
              <w:left w:val="single" w:sz="4" w:space="0" w:color="auto"/>
              <w:bottom w:val="single" w:sz="4" w:space="0" w:color="auto"/>
              <w:right w:val="single" w:sz="4" w:space="0" w:color="auto"/>
            </w:tcBorders>
          </w:tcPr>
          <w:p w14:paraId="330CD53C" w14:textId="77777777" w:rsidR="008562C8" w:rsidRPr="005E1260" w:rsidRDefault="008562C8" w:rsidP="005C2D6B">
            <w:pPr>
              <w:rPr>
                <w:rFonts w:ascii="Arial" w:hAnsi="Arial" w:cs="Arial"/>
              </w:rPr>
            </w:pPr>
            <w:r w:rsidRPr="005E1260">
              <w:rPr>
                <w:rFonts w:ascii="Arial" w:hAnsi="Arial" w:cs="Arial"/>
              </w:rPr>
              <w:t>Use the columns below to give details, with evidence, of the impact of the policy/plan/project on each of the protected characteristics in relation to the general duty to:-</w:t>
            </w:r>
          </w:p>
          <w:p w14:paraId="0E5D408B" w14:textId="77777777" w:rsidR="008562C8" w:rsidRPr="005E1260" w:rsidRDefault="008562C8" w:rsidP="005C2D6B">
            <w:pPr>
              <w:rPr>
                <w:rFonts w:ascii="Arial" w:hAnsi="Arial" w:cs="Arial"/>
              </w:rPr>
            </w:pPr>
          </w:p>
          <w:p w14:paraId="2A81D93F" w14:textId="77777777" w:rsidR="008562C8" w:rsidRPr="005E1260" w:rsidRDefault="008562C8">
            <w:pPr>
              <w:numPr>
                <w:ilvl w:val="0"/>
                <w:numId w:val="2"/>
              </w:numPr>
              <w:ind w:left="0" w:firstLine="0"/>
              <w:rPr>
                <w:rFonts w:ascii="Arial" w:hAnsi="Arial" w:cs="Arial"/>
              </w:rPr>
            </w:pPr>
            <w:r w:rsidRPr="005E1260">
              <w:rPr>
                <w:rFonts w:ascii="Arial" w:hAnsi="Arial" w:cs="Arial"/>
              </w:rPr>
              <w:t>Eliminate discrimination, harassment, and victimisation;</w:t>
            </w:r>
          </w:p>
          <w:p w14:paraId="5277FF52" w14:textId="77777777" w:rsidR="008562C8" w:rsidRPr="005E1260" w:rsidRDefault="008562C8">
            <w:pPr>
              <w:numPr>
                <w:ilvl w:val="0"/>
                <w:numId w:val="2"/>
              </w:numPr>
              <w:ind w:left="0" w:firstLine="0"/>
              <w:rPr>
                <w:rFonts w:ascii="Arial" w:hAnsi="Arial" w:cs="Arial"/>
              </w:rPr>
            </w:pPr>
            <w:r w:rsidRPr="005E1260">
              <w:rPr>
                <w:rFonts w:ascii="Arial" w:hAnsi="Arial" w:cs="Arial"/>
              </w:rPr>
              <w:t>Advance equality of opportunity between people who share protected characteristics and those who don’t share them; and,</w:t>
            </w:r>
          </w:p>
          <w:p w14:paraId="608ABC2D" w14:textId="77777777" w:rsidR="008562C8" w:rsidRPr="005E1260" w:rsidRDefault="008562C8">
            <w:pPr>
              <w:numPr>
                <w:ilvl w:val="0"/>
                <w:numId w:val="2"/>
              </w:numPr>
              <w:ind w:left="0" w:firstLine="0"/>
              <w:rPr>
                <w:rFonts w:ascii="Arial" w:hAnsi="Arial" w:cs="Arial"/>
              </w:rPr>
            </w:pPr>
            <w:r w:rsidRPr="005E1260">
              <w:rPr>
                <w:rFonts w:ascii="Arial" w:hAnsi="Arial" w:cs="Arial"/>
              </w:rPr>
              <w:t>Foster good relations between people who share a protected characteristic and those who don’t.</w:t>
            </w:r>
          </w:p>
          <w:p w14:paraId="4561E22A" w14:textId="77777777" w:rsidR="008562C8" w:rsidRPr="005E1260" w:rsidRDefault="008562C8" w:rsidP="005C2D6B">
            <w:pPr>
              <w:rPr>
                <w:rFonts w:ascii="Arial" w:hAnsi="Arial" w:cs="Arial"/>
              </w:rPr>
            </w:pPr>
          </w:p>
        </w:tc>
      </w:tr>
      <w:tr w:rsidR="0072519E" w:rsidRPr="005E1260" w14:paraId="131832ED" w14:textId="77777777" w:rsidTr="72326F4D">
        <w:trPr>
          <w:trHeight w:val="574"/>
        </w:trPr>
        <w:tc>
          <w:tcPr>
            <w:tcW w:w="8190" w:type="dxa"/>
            <w:gridSpan w:val="5"/>
            <w:tcBorders>
              <w:top w:val="single" w:sz="4" w:space="0" w:color="auto"/>
              <w:left w:val="single" w:sz="4" w:space="0" w:color="auto"/>
              <w:bottom w:val="single" w:sz="4" w:space="0" w:color="auto"/>
              <w:right w:val="single" w:sz="4" w:space="0" w:color="auto"/>
            </w:tcBorders>
          </w:tcPr>
          <w:p w14:paraId="238AFB84" w14:textId="77777777" w:rsidR="008562C8" w:rsidRPr="005E1260" w:rsidRDefault="008562C8" w:rsidP="005C2D6B">
            <w:pPr>
              <w:rPr>
                <w:rFonts w:ascii="Arial" w:hAnsi="Arial" w:cs="Arial"/>
              </w:rPr>
            </w:pPr>
            <w:r w:rsidRPr="005E1260">
              <w:rPr>
                <w:rFonts w:ascii="Arial" w:hAnsi="Arial" w:cs="Arial"/>
              </w:rPr>
              <w:t>Does the proposal</w:t>
            </w:r>
            <w:r w:rsidRPr="005E1260">
              <w:rPr>
                <w:rFonts w:ascii="Arial" w:hAnsi="Arial" w:cs="Arial"/>
                <w:bCs/>
              </w:rPr>
              <w:t xml:space="preserve"> </w:t>
            </w:r>
            <w:r w:rsidRPr="005E1260">
              <w:rPr>
                <w:rFonts w:ascii="Arial" w:hAnsi="Arial" w:cs="Arial"/>
              </w:rPr>
              <w:t>have a direct impact on people?</w:t>
            </w:r>
          </w:p>
        </w:tc>
        <w:tc>
          <w:tcPr>
            <w:tcW w:w="7290" w:type="dxa"/>
            <w:gridSpan w:val="4"/>
            <w:tcBorders>
              <w:top w:val="single" w:sz="4" w:space="0" w:color="auto"/>
              <w:left w:val="single" w:sz="4" w:space="0" w:color="auto"/>
              <w:bottom w:val="single" w:sz="4" w:space="0" w:color="auto"/>
              <w:right w:val="single" w:sz="4" w:space="0" w:color="auto"/>
            </w:tcBorders>
          </w:tcPr>
          <w:p w14:paraId="25DFBB11" w14:textId="77777777" w:rsidR="008562C8" w:rsidRPr="005E1260" w:rsidRDefault="008562C8" w:rsidP="005C2D6B">
            <w:pPr>
              <w:rPr>
                <w:rFonts w:ascii="Arial" w:hAnsi="Arial" w:cs="Arial"/>
              </w:rPr>
            </w:pPr>
            <w:r w:rsidRPr="005E1260">
              <w:rPr>
                <w:rFonts w:ascii="Arial" w:hAnsi="Arial" w:cs="Arial"/>
              </w:rPr>
              <w:t xml:space="preserve">YES / </w:t>
            </w:r>
            <w:r w:rsidRPr="005E1260">
              <w:rPr>
                <w:rFonts w:ascii="Arial" w:hAnsi="Arial" w:cs="Arial"/>
                <w:strike/>
              </w:rPr>
              <w:t>NO</w:t>
            </w:r>
          </w:p>
        </w:tc>
      </w:tr>
      <w:tr w:rsidR="0072519E" w:rsidRPr="005E1260" w14:paraId="4D890CC3" w14:textId="77777777" w:rsidTr="72326F4D">
        <w:trPr>
          <w:trHeight w:val="574"/>
        </w:trPr>
        <w:tc>
          <w:tcPr>
            <w:tcW w:w="15480" w:type="dxa"/>
            <w:gridSpan w:val="9"/>
            <w:tcBorders>
              <w:top w:val="single" w:sz="4" w:space="0" w:color="auto"/>
              <w:left w:val="single" w:sz="4" w:space="0" w:color="auto"/>
              <w:bottom w:val="single" w:sz="4" w:space="0" w:color="auto"/>
              <w:right w:val="single" w:sz="4" w:space="0" w:color="auto"/>
            </w:tcBorders>
          </w:tcPr>
          <w:p w14:paraId="226666F8" w14:textId="77777777" w:rsidR="008562C8" w:rsidRPr="005E1260" w:rsidRDefault="008562C8" w:rsidP="005C2D6B">
            <w:pPr>
              <w:rPr>
                <w:rFonts w:ascii="Arial" w:hAnsi="Arial" w:cs="Arial"/>
              </w:rPr>
            </w:pPr>
            <w:r w:rsidRPr="005E1260">
              <w:rPr>
                <w:rFonts w:ascii="Arial" w:hAnsi="Arial" w:cs="Arial"/>
              </w:rPr>
              <w:t>If yes, please complete the grid below.  If no, consider whether or not an Equality Impact Assessment is necessary - if not, state why not and exit the process.</w:t>
            </w:r>
          </w:p>
        </w:tc>
      </w:tr>
      <w:tr w:rsidR="0072519E" w:rsidRPr="005E1260" w14:paraId="67790F5B" w14:textId="77777777" w:rsidTr="72326F4D">
        <w:trPr>
          <w:trHeight w:val="574"/>
        </w:trPr>
        <w:tc>
          <w:tcPr>
            <w:tcW w:w="15480" w:type="dxa"/>
            <w:gridSpan w:val="9"/>
            <w:tcBorders>
              <w:top w:val="single" w:sz="4" w:space="0" w:color="auto"/>
            </w:tcBorders>
          </w:tcPr>
          <w:p w14:paraId="1DBB786C" w14:textId="2E7CF373" w:rsidR="008562C8" w:rsidRPr="005E1260" w:rsidRDefault="008562C8" w:rsidP="005C2D6B">
            <w:pPr>
              <w:rPr>
                <w:rFonts w:ascii="Arial" w:hAnsi="Arial" w:cs="Arial"/>
              </w:rPr>
            </w:pPr>
            <w:r w:rsidRPr="005E1260">
              <w:rPr>
                <w:rFonts w:ascii="Arial" w:hAnsi="Arial" w:cs="Arial"/>
              </w:rPr>
              <w:t>Have you conducted a consultation?</w:t>
            </w:r>
            <w:r>
              <w:tab/>
            </w:r>
            <w:r w:rsidR="00927EF8">
              <w:rPr>
                <w:rFonts w:ascii="Arial" w:hAnsi="Arial" w:cs="Arial"/>
              </w:rPr>
              <w:t xml:space="preserve"> No – however</w:t>
            </w:r>
            <w:r w:rsidR="00FE622D">
              <w:rPr>
                <w:rFonts w:ascii="Arial" w:hAnsi="Arial" w:cs="Arial"/>
              </w:rPr>
              <w:t xml:space="preserve"> residents &amp;</w:t>
            </w:r>
            <w:r w:rsidR="00927EF8">
              <w:rPr>
                <w:rFonts w:ascii="Arial" w:hAnsi="Arial" w:cs="Arial"/>
              </w:rPr>
              <w:t xml:space="preserve"> </w:t>
            </w:r>
            <w:r w:rsidR="00524C16">
              <w:rPr>
                <w:rFonts w:ascii="Arial" w:hAnsi="Arial" w:cs="Arial"/>
              </w:rPr>
              <w:t>stakeholders will be made</w:t>
            </w:r>
            <w:r w:rsidR="00773EF8">
              <w:rPr>
                <w:rFonts w:ascii="Arial" w:hAnsi="Arial" w:cs="Arial"/>
              </w:rPr>
              <w:t xml:space="preserve"> aware of the works </w:t>
            </w:r>
            <w:r w:rsidR="00121359">
              <w:rPr>
                <w:rFonts w:ascii="Arial" w:hAnsi="Arial" w:cs="Arial"/>
              </w:rPr>
              <w:t>before they commence.</w:t>
            </w:r>
            <w:r w:rsidR="00524C16">
              <w:rPr>
                <w:rFonts w:ascii="Arial" w:hAnsi="Arial" w:cs="Arial"/>
              </w:rPr>
              <w:t xml:space="preserve"> </w:t>
            </w:r>
          </w:p>
          <w:p w14:paraId="3C078A12" w14:textId="77777777" w:rsidR="008562C8" w:rsidRPr="005E1260" w:rsidRDefault="008562C8" w:rsidP="005C2D6B">
            <w:pPr>
              <w:rPr>
                <w:rFonts w:ascii="Arial" w:hAnsi="Arial" w:cs="Arial"/>
              </w:rPr>
            </w:pPr>
          </w:p>
          <w:p w14:paraId="0848AF48" w14:textId="77777777" w:rsidR="008562C8" w:rsidRPr="005E1260" w:rsidRDefault="008562C8" w:rsidP="005C2D6B">
            <w:pPr>
              <w:rPr>
                <w:rFonts w:ascii="Arial" w:hAnsi="Arial" w:cs="Arial"/>
              </w:rPr>
            </w:pPr>
          </w:p>
        </w:tc>
      </w:tr>
      <w:tr w:rsidR="0072519E" w:rsidRPr="005E1260" w14:paraId="6D6B7FB8" w14:textId="77777777" w:rsidTr="72326F4D">
        <w:trPr>
          <w:trHeight w:val="574"/>
        </w:trPr>
        <w:tc>
          <w:tcPr>
            <w:tcW w:w="6209" w:type="dxa"/>
            <w:gridSpan w:val="4"/>
            <w:tcBorders>
              <w:top w:val="single" w:sz="4" w:space="0" w:color="auto"/>
            </w:tcBorders>
          </w:tcPr>
          <w:p w14:paraId="2A4F0AB9" w14:textId="77777777" w:rsidR="008562C8" w:rsidRPr="005E1260" w:rsidRDefault="008562C8" w:rsidP="005C2D6B">
            <w:pPr>
              <w:rPr>
                <w:rFonts w:ascii="Arial" w:hAnsi="Arial" w:cs="Arial"/>
              </w:rPr>
            </w:pPr>
            <w:r w:rsidRPr="005E1260">
              <w:rPr>
                <w:rFonts w:ascii="Arial" w:hAnsi="Arial" w:cs="Arial"/>
              </w:rPr>
              <w:t>Who did you consult with?</w:t>
            </w:r>
          </w:p>
          <w:p w14:paraId="355B2DEE" w14:textId="77777777" w:rsidR="008562C8" w:rsidRPr="005E1260" w:rsidRDefault="008562C8" w:rsidP="005C2D6B">
            <w:pPr>
              <w:rPr>
                <w:rFonts w:ascii="Arial" w:hAnsi="Arial" w:cs="Arial"/>
              </w:rPr>
            </w:pPr>
          </w:p>
          <w:p w14:paraId="15A51E1F" w14:textId="77777777" w:rsidR="00962EB8" w:rsidRPr="00962EB8" w:rsidRDefault="00962EB8" w:rsidP="00962EB8">
            <w:pPr>
              <w:rPr>
                <w:rFonts w:ascii="Arial" w:hAnsi="Arial" w:cs="Arial"/>
              </w:rPr>
            </w:pPr>
            <w:r w:rsidRPr="00962EB8">
              <w:rPr>
                <w:rFonts w:ascii="Arial" w:hAnsi="Arial" w:cs="Arial"/>
              </w:rPr>
              <w:t>Local residents, council members and emergency services</w:t>
            </w:r>
          </w:p>
          <w:p w14:paraId="05FDCB52" w14:textId="0058BAC6" w:rsidR="008562C8" w:rsidRPr="006469A5" w:rsidRDefault="008562C8" w:rsidP="005C2D6B">
            <w:pPr>
              <w:rPr>
                <w:rFonts w:ascii="Arial" w:hAnsi="Arial" w:cs="Arial"/>
              </w:rPr>
            </w:pPr>
          </w:p>
          <w:p w14:paraId="31F8E193" w14:textId="77777777" w:rsidR="008562C8" w:rsidRPr="005E1260" w:rsidRDefault="008562C8" w:rsidP="005C2D6B">
            <w:pPr>
              <w:rPr>
                <w:rFonts w:ascii="Arial" w:hAnsi="Arial" w:cs="Arial"/>
              </w:rPr>
            </w:pPr>
          </w:p>
        </w:tc>
        <w:tc>
          <w:tcPr>
            <w:tcW w:w="5415" w:type="dxa"/>
            <w:gridSpan w:val="4"/>
            <w:tcBorders>
              <w:top w:val="single" w:sz="4" w:space="0" w:color="auto"/>
            </w:tcBorders>
          </w:tcPr>
          <w:p w14:paraId="33F28584" w14:textId="77777777" w:rsidR="008562C8" w:rsidRPr="005E1260" w:rsidRDefault="008562C8" w:rsidP="005C2D6B">
            <w:pPr>
              <w:rPr>
                <w:rFonts w:ascii="Arial" w:hAnsi="Arial" w:cs="Arial"/>
              </w:rPr>
            </w:pPr>
            <w:r w:rsidRPr="005E1260">
              <w:rPr>
                <w:rFonts w:ascii="Arial" w:hAnsi="Arial" w:cs="Arial"/>
              </w:rPr>
              <w:t>How and when did you consult?</w:t>
            </w:r>
          </w:p>
          <w:p w14:paraId="79F8ECDF" w14:textId="77777777" w:rsidR="008562C8" w:rsidRPr="005E1260" w:rsidRDefault="008562C8" w:rsidP="005C2D6B">
            <w:pPr>
              <w:rPr>
                <w:rFonts w:ascii="Arial" w:hAnsi="Arial" w:cs="Arial"/>
              </w:rPr>
            </w:pPr>
          </w:p>
          <w:p w14:paraId="146345EB" w14:textId="77777777" w:rsidR="00962EB8" w:rsidRPr="006469A5" w:rsidRDefault="00962EB8" w:rsidP="00962EB8">
            <w:pPr>
              <w:rPr>
                <w:rFonts w:ascii="Arial" w:hAnsi="Arial" w:cs="Arial"/>
              </w:rPr>
            </w:pPr>
            <w:r>
              <w:rPr>
                <w:rFonts w:ascii="Arial" w:hAnsi="Arial" w:cs="Arial"/>
              </w:rPr>
              <w:t>Via letter in November/December 2025</w:t>
            </w:r>
          </w:p>
          <w:p w14:paraId="5DA411A2" w14:textId="648CA8BC" w:rsidR="008562C8" w:rsidRPr="006469A5" w:rsidRDefault="008562C8" w:rsidP="005C2D6B">
            <w:pPr>
              <w:rPr>
                <w:rFonts w:ascii="Arial" w:hAnsi="Arial" w:cs="Arial"/>
              </w:rPr>
            </w:pPr>
          </w:p>
          <w:p w14:paraId="7A455FF8" w14:textId="77777777" w:rsidR="008562C8" w:rsidRPr="005E1260" w:rsidRDefault="008562C8" w:rsidP="005C2D6B">
            <w:pPr>
              <w:rPr>
                <w:rFonts w:ascii="Arial" w:hAnsi="Arial" w:cs="Arial"/>
              </w:rPr>
            </w:pPr>
          </w:p>
          <w:p w14:paraId="527FB16B" w14:textId="77777777" w:rsidR="008562C8" w:rsidRPr="005E1260" w:rsidRDefault="008562C8" w:rsidP="005C2D6B">
            <w:pPr>
              <w:rPr>
                <w:rFonts w:ascii="Arial" w:hAnsi="Arial" w:cs="Arial"/>
              </w:rPr>
            </w:pPr>
          </w:p>
        </w:tc>
        <w:tc>
          <w:tcPr>
            <w:tcW w:w="3856" w:type="dxa"/>
            <w:tcBorders>
              <w:top w:val="single" w:sz="4" w:space="0" w:color="auto"/>
            </w:tcBorders>
          </w:tcPr>
          <w:p w14:paraId="07C62752" w14:textId="2E7F4D98" w:rsidR="008562C8" w:rsidRPr="005E1260" w:rsidRDefault="4EFB22A2" w:rsidP="005C2D6B">
            <w:pPr>
              <w:rPr>
                <w:rFonts w:ascii="Arial" w:hAnsi="Arial" w:cs="Arial"/>
              </w:rPr>
            </w:pPr>
            <w:r w:rsidRPr="72326F4D">
              <w:rPr>
                <w:rFonts w:ascii="Arial" w:hAnsi="Arial" w:cs="Arial"/>
              </w:rPr>
              <w:t>What was the feedback?</w:t>
            </w:r>
            <w:r w:rsidR="296DCECA" w:rsidRPr="72326F4D">
              <w:rPr>
                <w:rFonts w:ascii="Arial" w:hAnsi="Arial" w:cs="Arial"/>
              </w:rPr>
              <w:t xml:space="preserve">  </w:t>
            </w:r>
          </w:p>
          <w:p w14:paraId="11D682FB" w14:textId="5BBE11BA" w:rsidR="008562C8" w:rsidRPr="005E1260" w:rsidRDefault="008562C8" w:rsidP="005C2D6B">
            <w:pPr>
              <w:rPr>
                <w:rFonts w:ascii="Arial" w:hAnsi="Arial" w:cs="Arial"/>
              </w:rPr>
            </w:pPr>
          </w:p>
        </w:tc>
      </w:tr>
      <w:tr w:rsidR="0072519E" w:rsidRPr="005E1260" w14:paraId="02343EA5" w14:textId="77777777" w:rsidTr="72326F4D">
        <w:trPr>
          <w:trHeight w:val="574"/>
        </w:trPr>
        <w:tc>
          <w:tcPr>
            <w:tcW w:w="1673" w:type="dxa"/>
            <w:tcBorders>
              <w:top w:val="single" w:sz="4" w:space="0" w:color="auto"/>
            </w:tcBorders>
          </w:tcPr>
          <w:p w14:paraId="500F99F3" w14:textId="77777777" w:rsidR="008562C8" w:rsidRPr="005E1260" w:rsidRDefault="008562C8" w:rsidP="005C2D6B">
            <w:pPr>
              <w:jc w:val="center"/>
              <w:rPr>
                <w:rFonts w:ascii="Arial" w:hAnsi="Arial" w:cs="Arial"/>
              </w:rPr>
            </w:pPr>
          </w:p>
        </w:tc>
        <w:tc>
          <w:tcPr>
            <w:tcW w:w="2126" w:type="dxa"/>
            <w:tcBorders>
              <w:top w:val="single" w:sz="4" w:space="0" w:color="auto"/>
            </w:tcBorders>
          </w:tcPr>
          <w:p w14:paraId="0191CC88" w14:textId="77777777" w:rsidR="008562C8" w:rsidRPr="005E1260" w:rsidRDefault="008562C8" w:rsidP="005C2D6B">
            <w:pPr>
              <w:rPr>
                <w:rFonts w:ascii="Arial" w:hAnsi="Arial" w:cs="Arial"/>
                <w:bCs/>
              </w:rPr>
            </w:pPr>
            <w:r w:rsidRPr="005E1260">
              <w:rPr>
                <w:rFonts w:ascii="Arial" w:hAnsi="Arial" w:cs="Arial"/>
                <w:b/>
              </w:rPr>
              <w:t>Is there any potential positive impact?</w:t>
            </w:r>
          </w:p>
        </w:tc>
        <w:tc>
          <w:tcPr>
            <w:tcW w:w="2410" w:type="dxa"/>
            <w:gridSpan w:val="2"/>
            <w:tcBorders>
              <w:top w:val="single" w:sz="4" w:space="0" w:color="auto"/>
            </w:tcBorders>
          </w:tcPr>
          <w:p w14:paraId="51603B4C" w14:textId="77777777" w:rsidR="008562C8" w:rsidRPr="005E1260" w:rsidRDefault="008562C8" w:rsidP="005C2D6B">
            <w:pPr>
              <w:rPr>
                <w:rFonts w:ascii="Arial" w:hAnsi="Arial" w:cs="Arial"/>
                <w:bCs/>
              </w:rPr>
            </w:pPr>
            <w:r w:rsidRPr="005E1260">
              <w:rPr>
                <w:rFonts w:ascii="Arial" w:hAnsi="Arial" w:cs="Arial"/>
                <w:b/>
              </w:rPr>
              <w:t>Is there any potential negative impact?</w:t>
            </w:r>
          </w:p>
        </w:tc>
        <w:tc>
          <w:tcPr>
            <w:tcW w:w="1981" w:type="dxa"/>
            <w:tcBorders>
              <w:top w:val="single" w:sz="4" w:space="0" w:color="auto"/>
            </w:tcBorders>
          </w:tcPr>
          <w:p w14:paraId="73CFADCC" w14:textId="77777777" w:rsidR="008562C8" w:rsidRPr="005E1260" w:rsidRDefault="008562C8" w:rsidP="005C2D6B">
            <w:pPr>
              <w:rPr>
                <w:rFonts w:ascii="Arial" w:hAnsi="Arial" w:cs="Arial"/>
              </w:rPr>
            </w:pPr>
            <w:r w:rsidRPr="005E1260">
              <w:rPr>
                <w:rFonts w:ascii="Arial" w:hAnsi="Arial" w:cs="Arial"/>
                <w:b/>
              </w:rPr>
              <w:t>What evidence do you have?</w:t>
            </w:r>
            <w:r w:rsidRPr="005E1260">
              <w:rPr>
                <w:rFonts w:ascii="Arial" w:hAnsi="Arial" w:cs="Arial"/>
                <w:bCs/>
              </w:rPr>
              <w:t xml:space="preserve">  </w:t>
            </w:r>
            <w:r w:rsidRPr="005E1260">
              <w:rPr>
                <w:rFonts w:ascii="Arial" w:hAnsi="Arial" w:cs="Arial"/>
              </w:rPr>
              <w:t xml:space="preserve">(e.g. complaints, </w:t>
            </w:r>
            <w:r w:rsidRPr="005E1260">
              <w:rPr>
                <w:rFonts w:ascii="Arial" w:hAnsi="Arial" w:cs="Arial"/>
              </w:rPr>
              <w:lastRenderedPageBreak/>
              <w:t>statistics, surveys etc disaggregated by equality groups.)</w:t>
            </w:r>
          </w:p>
        </w:tc>
        <w:tc>
          <w:tcPr>
            <w:tcW w:w="3434" w:type="dxa"/>
            <w:gridSpan w:val="3"/>
            <w:tcBorders>
              <w:top w:val="single" w:sz="4" w:space="0" w:color="auto"/>
            </w:tcBorders>
          </w:tcPr>
          <w:p w14:paraId="014B5297" w14:textId="77777777" w:rsidR="008562C8" w:rsidRPr="005E1260" w:rsidRDefault="008562C8" w:rsidP="005C2D6B">
            <w:pPr>
              <w:rPr>
                <w:rFonts w:ascii="Arial" w:hAnsi="Arial" w:cs="Arial"/>
              </w:rPr>
            </w:pPr>
            <w:r w:rsidRPr="005E1260">
              <w:rPr>
                <w:rFonts w:ascii="Arial" w:hAnsi="Arial" w:cs="Arial"/>
                <w:b/>
              </w:rPr>
              <w:lastRenderedPageBreak/>
              <w:t>What action will you take to mitigate negative impact?</w:t>
            </w:r>
            <w:r w:rsidRPr="005E1260">
              <w:rPr>
                <w:rFonts w:ascii="Arial" w:hAnsi="Arial" w:cs="Arial"/>
                <w:bCs/>
              </w:rPr>
              <w:t xml:space="preserve">  </w:t>
            </w:r>
            <w:r w:rsidRPr="005E1260">
              <w:rPr>
                <w:rFonts w:ascii="Arial" w:hAnsi="Arial" w:cs="Arial"/>
              </w:rPr>
              <w:t xml:space="preserve">Please state if negative </w:t>
            </w:r>
            <w:r w:rsidRPr="005E1260">
              <w:rPr>
                <w:rFonts w:ascii="Arial" w:hAnsi="Arial" w:cs="Arial"/>
              </w:rPr>
              <w:lastRenderedPageBreak/>
              <w:t>impact is intended due to positive action.</w:t>
            </w:r>
          </w:p>
        </w:tc>
        <w:tc>
          <w:tcPr>
            <w:tcW w:w="3856" w:type="dxa"/>
            <w:tcBorders>
              <w:top w:val="single" w:sz="4" w:space="0" w:color="auto"/>
            </w:tcBorders>
          </w:tcPr>
          <w:p w14:paraId="41AC187D" w14:textId="77777777" w:rsidR="008562C8" w:rsidRPr="005E1260" w:rsidRDefault="008562C8" w:rsidP="005C2D6B">
            <w:pPr>
              <w:rPr>
                <w:rFonts w:ascii="Arial" w:hAnsi="Arial" w:cs="Arial"/>
                <w:bCs/>
              </w:rPr>
            </w:pPr>
            <w:r w:rsidRPr="005E1260">
              <w:rPr>
                <w:rFonts w:ascii="Arial" w:hAnsi="Arial" w:cs="Arial"/>
                <w:b/>
              </w:rPr>
              <w:lastRenderedPageBreak/>
              <w:t xml:space="preserve">How will you monitor and review the actions that you </w:t>
            </w:r>
            <w:r w:rsidRPr="005E1260">
              <w:rPr>
                <w:rFonts w:ascii="Arial" w:hAnsi="Arial" w:cs="Arial"/>
                <w:b/>
              </w:rPr>
              <w:lastRenderedPageBreak/>
              <w:t>have taken to mitigate the impact?</w:t>
            </w:r>
          </w:p>
        </w:tc>
      </w:tr>
      <w:tr w:rsidR="00812291" w:rsidRPr="005E1260" w14:paraId="2A43F294" w14:textId="77777777" w:rsidTr="72326F4D">
        <w:trPr>
          <w:trHeight w:val="870"/>
        </w:trPr>
        <w:tc>
          <w:tcPr>
            <w:tcW w:w="1673" w:type="dxa"/>
          </w:tcPr>
          <w:p w14:paraId="2953E69B" w14:textId="77777777" w:rsidR="008562C8" w:rsidRPr="005E1260" w:rsidRDefault="008562C8" w:rsidP="005C2D6B">
            <w:pPr>
              <w:rPr>
                <w:rFonts w:ascii="Arial" w:hAnsi="Arial" w:cs="Arial"/>
                <w:bCs/>
              </w:rPr>
            </w:pPr>
            <w:r w:rsidRPr="005E1260">
              <w:rPr>
                <w:rFonts w:ascii="Arial" w:hAnsi="Arial" w:cs="Arial"/>
                <w:b/>
              </w:rPr>
              <w:lastRenderedPageBreak/>
              <w:t>Age</w:t>
            </w:r>
          </w:p>
        </w:tc>
        <w:tc>
          <w:tcPr>
            <w:tcW w:w="2126" w:type="dxa"/>
          </w:tcPr>
          <w:p w14:paraId="12C297AA" w14:textId="238677A1" w:rsidR="008562C8" w:rsidRPr="005E1260" w:rsidRDefault="008562C8" w:rsidP="005C2D6B">
            <w:pPr>
              <w:rPr>
                <w:rFonts w:ascii="Arial" w:hAnsi="Arial" w:cs="Arial"/>
              </w:rPr>
            </w:pPr>
            <w:r w:rsidRPr="005E1260">
              <w:rPr>
                <w:rFonts w:ascii="Arial" w:hAnsi="Arial" w:cs="Arial"/>
              </w:rPr>
              <w:t>YES The scheme will improve access and safety to all road users.</w:t>
            </w:r>
          </w:p>
          <w:p w14:paraId="4E410696" w14:textId="77777777" w:rsidR="008562C8" w:rsidRPr="005E1260" w:rsidRDefault="008562C8" w:rsidP="005C2D6B">
            <w:pPr>
              <w:rPr>
                <w:rFonts w:ascii="Arial" w:hAnsi="Arial" w:cs="Arial"/>
              </w:rPr>
            </w:pPr>
          </w:p>
        </w:tc>
        <w:tc>
          <w:tcPr>
            <w:tcW w:w="2410" w:type="dxa"/>
            <w:gridSpan w:val="2"/>
          </w:tcPr>
          <w:p w14:paraId="14538ECA" w14:textId="77777777" w:rsidR="008562C8" w:rsidRDefault="008562C8" w:rsidP="005C2D6B">
            <w:pPr>
              <w:rPr>
                <w:rFonts w:ascii="Arial" w:hAnsi="Arial" w:cs="Arial"/>
              </w:rPr>
            </w:pPr>
            <w:r w:rsidRPr="005E1260">
              <w:rPr>
                <w:rFonts w:ascii="Arial" w:hAnsi="Arial" w:cs="Arial"/>
              </w:rPr>
              <w:t>YES People with limited mobility may suffer short-term inconvenience</w:t>
            </w:r>
            <w:r w:rsidR="00211938">
              <w:rPr>
                <w:rFonts w:ascii="Arial" w:hAnsi="Arial" w:cs="Arial"/>
              </w:rPr>
              <w:t xml:space="preserve"> during the construction works</w:t>
            </w:r>
            <w:r w:rsidRPr="005E1260">
              <w:rPr>
                <w:rFonts w:ascii="Arial" w:hAnsi="Arial" w:cs="Arial"/>
              </w:rPr>
              <w:t xml:space="preserve"> </w:t>
            </w:r>
          </w:p>
          <w:p w14:paraId="72049FDA" w14:textId="77777777" w:rsidR="00962EB8" w:rsidRDefault="00962EB8" w:rsidP="005C2D6B">
            <w:pPr>
              <w:rPr>
                <w:rFonts w:ascii="Arial" w:hAnsi="Arial" w:cs="Arial"/>
              </w:rPr>
            </w:pPr>
          </w:p>
          <w:p w14:paraId="22A563C8" w14:textId="77777777" w:rsidR="00962EB8" w:rsidRDefault="00962EB8" w:rsidP="005C2D6B">
            <w:pPr>
              <w:rPr>
                <w:rFonts w:ascii="Arial" w:hAnsi="Arial" w:cs="Arial"/>
              </w:rPr>
            </w:pPr>
            <w:r>
              <w:rPr>
                <w:rFonts w:ascii="Arial" w:hAnsi="Arial" w:cs="Arial"/>
              </w:rPr>
              <w:t>There are no schools in the vicinity of the changes.</w:t>
            </w:r>
          </w:p>
          <w:p w14:paraId="7F0587BB" w14:textId="77777777" w:rsidR="00962EB8" w:rsidRDefault="00962EB8" w:rsidP="005C2D6B">
            <w:pPr>
              <w:rPr>
                <w:rFonts w:ascii="Arial" w:hAnsi="Arial" w:cs="Arial"/>
              </w:rPr>
            </w:pPr>
          </w:p>
          <w:p w14:paraId="2FA67A51" w14:textId="0463A835" w:rsidR="00962EB8" w:rsidRPr="005E1260" w:rsidRDefault="00962EB8" w:rsidP="005C2D6B">
            <w:pPr>
              <w:rPr>
                <w:rFonts w:ascii="Arial" w:hAnsi="Arial" w:cs="Arial"/>
              </w:rPr>
            </w:pPr>
            <w:r>
              <w:rPr>
                <w:rFonts w:ascii="Arial" w:hAnsi="Arial" w:cs="Arial"/>
              </w:rPr>
              <w:t>NO in the long term.</w:t>
            </w:r>
          </w:p>
        </w:tc>
        <w:tc>
          <w:tcPr>
            <w:tcW w:w="1981" w:type="dxa"/>
          </w:tcPr>
          <w:p w14:paraId="20AF3664" w14:textId="77777777" w:rsidR="008562C8" w:rsidRPr="005E1260" w:rsidRDefault="008562C8" w:rsidP="005C2D6B">
            <w:pPr>
              <w:spacing w:after="160"/>
              <w:rPr>
                <w:rFonts w:ascii="Arial" w:eastAsiaTheme="minorHAnsi" w:hAnsi="Arial" w:cs="Arial"/>
                <w:lang w:eastAsia="en-US"/>
              </w:rPr>
            </w:pPr>
            <w:r w:rsidRPr="005E1260">
              <w:rPr>
                <w:rFonts w:ascii="Arial" w:eastAsiaTheme="minorHAnsi" w:hAnsi="Arial" w:cs="Arial"/>
                <w:lang w:eastAsia="en-US"/>
              </w:rPr>
              <w:t>Over the period 2020 to 2036, the number of people aged 65 and over is expected to increase by 34.4%; by 2036 there will be an additional 6,100 households headed by someone aged 65 or over.</w:t>
            </w:r>
          </w:p>
          <w:p w14:paraId="7CC6604F" w14:textId="77777777" w:rsidR="008562C8" w:rsidRPr="005E1260" w:rsidRDefault="008562C8" w:rsidP="005C2D6B">
            <w:pPr>
              <w:rPr>
                <w:rFonts w:ascii="Arial" w:hAnsi="Arial" w:cs="Arial"/>
              </w:rPr>
            </w:pPr>
          </w:p>
        </w:tc>
        <w:tc>
          <w:tcPr>
            <w:tcW w:w="3434" w:type="dxa"/>
            <w:gridSpan w:val="3"/>
          </w:tcPr>
          <w:p w14:paraId="6169A990" w14:textId="77777777" w:rsidR="008562C8" w:rsidRPr="005E1260" w:rsidRDefault="008562C8" w:rsidP="005C2D6B">
            <w:pPr>
              <w:rPr>
                <w:rFonts w:ascii="Arial" w:hAnsi="Arial" w:cs="Arial"/>
              </w:rPr>
            </w:pPr>
            <w:r w:rsidRPr="005E1260">
              <w:rPr>
                <w:rFonts w:ascii="Arial" w:hAnsi="Arial" w:cs="Arial"/>
              </w:rPr>
              <w:t xml:space="preserve">The Highways service will ensure that contractors maintain access during any footway or road closures or provide a suitable alternative route for such users.  The Highways service will ensure that contractors maintain access during any footway or road closures or provide a suitable alternative route for people with limited mobility.  </w:t>
            </w:r>
          </w:p>
        </w:tc>
        <w:tc>
          <w:tcPr>
            <w:tcW w:w="3856" w:type="dxa"/>
          </w:tcPr>
          <w:p w14:paraId="2D9AE4B0" w14:textId="15B9B552" w:rsidR="008562C8" w:rsidRPr="005E1260" w:rsidRDefault="008562C8" w:rsidP="005C2D6B">
            <w:pPr>
              <w:rPr>
                <w:rFonts w:ascii="Arial" w:hAnsi="Arial" w:cs="Arial"/>
              </w:rPr>
            </w:pPr>
            <w:r w:rsidRPr="005E1260">
              <w:rPr>
                <w:rFonts w:ascii="Arial" w:hAnsi="Arial" w:cs="Arial"/>
              </w:rPr>
              <w:t>Any issues are to be logged in the daily site diaries</w:t>
            </w:r>
            <w:r w:rsidR="00F901F6">
              <w:rPr>
                <w:rFonts w:ascii="Arial" w:hAnsi="Arial" w:cs="Arial"/>
              </w:rPr>
              <w:t xml:space="preserve"> which are kept on the scheme folder, amendments to the working practices will be considered where feasible.</w:t>
            </w:r>
          </w:p>
        </w:tc>
      </w:tr>
      <w:tr w:rsidR="00812291" w:rsidRPr="005E1260" w14:paraId="250B84A5" w14:textId="77777777" w:rsidTr="72326F4D">
        <w:trPr>
          <w:trHeight w:val="1380"/>
        </w:trPr>
        <w:tc>
          <w:tcPr>
            <w:tcW w:w="1673" w:type="dxa"/>
          </w:tcPr>
          <w:p w14:paraId="0BBDEBEA" w14:textId="77777777" w:rsidR="001F000D" w:rsidRPr="005E1260" w:rsidRDefault="001F000D" w:rsidP="005C2D6B">
            <w:pPr>
              <w:rPr>
                <w:rFonts w:ascii="Arial" w:hAnsi="Arial" w:cs="Arial"/>
                <w:bCs/>
              </w:rPr>
            </w:pPr>
            <w:r w:rsidRPr="005E1260">
              <w:rPr>
                <w:rFonts w:ascii="Arial" w:hAnsi="Arial" w:cs="Arial"/>
                <w:b/>
              </w:rPr>
              <w:t>Carer Status</w:t>
            </w:r>
          </w:p>
        </w:tc>
        <w:tc>
          <w:tcPr>
            <w:tcW w:w="2126" w:type="dxa"/>
          </w:tcPr>
          <w:p w14:paraId="101022D0" w14:textId="78A83014" w:rsidR="001F000D" w:rsidRPr="005E1260" w:rsidRDefault="001F000D" w:rsidP="005C2D6B">
            <w:pPr>
              <w:rPr>
                <w:rFonts w:ascii="Arial" w:hAnsi="Arial" w:cs="Arial"/>
              </w:rPr>
            </w:pPr>
            <w:r w:rsidRPr="005E1260">
              <w:rPr>
                <w:rFonts w:ascii="Arial" w:hAnsi="Arial" w:cs="Arial"/>
              </w:rPr>
              <w:t>YES The scheme will improve access and safety to all road users.</w:t>
            </w:r>
          </w:p>
        </w:tc>
        <w:tc>
          <w:tcPr>
            <w:tcW w:w="2410" w:type="dxa"/>
            <w:gridSpan w:val="2"/>
          </w:tcPr>
          <w:p w14:paraId="56143EE2" w14:textId="238638A0" w:rsidR="001F000D" w:rsidRPr="005E1260" w:rsidRDefault="001F000D" w:rsidP="005C2D6B">
            <w:pPr>
              <w:rPr>
                <w:rFonts w:ascii="Arial" w:hAnsi="Arial" w:cs="Arial"/>
              </w:rPr>
            </w:pPr>
            <w:r w:rsidRPr="005E1260">
              <w:rPr>
                <w:rFonts w:ascii="Arial" w:hAnsi="Arial" w:cs="Arial"/>
              </w:rPr>
              <w:t xml:space="preserve">YES Carers who may assist wheelchair users or those on mobility scooters may suffer short-term inconvenience </w:t>
            </w:r>
            <w:r w:rsidR="00211938">
              <w:rPr>
                <w:rFonts w:ascii="Arial" w:hAnsi="Arial" w:cs="Arial"/>
              </w:rPr>
              <w:t>during the construction works.</w:t>
            </w:r>
          </w:p>
        </w:tc>
        <w:tc>
          <w:tcPr>
            <w:tcW w:w="1981" w:type="dxa"/>
          </w:tcPr>
          <w:p w14:paraId="61BD3C37" w14:textId="77777777" w:rsidR="001F000D" w:rsidRPr="005E1260" w:rsidRDefault="001F000D" w:rsidP="005C2D6B">
            <w:pPr>
              <w:rPr>
                <w:rFonts w:ascii="Arial" w:hAnsi="Arial" w:cs="Arial"/>
              </w:rPr>
            </w:pPr>
            <w:r w:rsidRPr="005E1260">
              <w:rPr>
                <w:rFonts w:ascii="Arial" w:hAnsi="Arial" w:cs="Arial"/>
              </w:rPr>
              <w:t>In the 2011 census circa 18,000 people identified as being an unpaid carer providing more than 1hr of care per week.</w:t>
            </w:r>
          </w:p>
        </w:tc>
        <w:tc>
          <w:tcPr>
            <w:tcW w:w="3434" w:type="dxa"/>
            <w:gridSpan w:val="3"/>
          </w:tcPr>
          <w:p w14:paraId="33BBFB33" w14:textId="77777777" w:rsidR="001F000D" w:rsidRPr="005E1260" w:rsidRDefault="001F000D" w:rsidP="005C2D6B">
            <w:pPr>
              <w:rPr>
                <w:rFonts w:ascii="Arial" w:hAnsi="Arial" w:cs="Arial"/>
              </w:rPr>
            </w:pPr>
            <w:r w:rsidRPr="005E1260">
              <w:rPr>
                <w:rFonts w:ascii="Arial" w:hAnsi="Arial" w:cs="Arial"/>
              </w:rPr>
              <w:t>The Highways service will ensure that contractors maintain access during any footway or road closures or provide a suitable alternative route for such users.</w:t>
            </w:r>
          </w:p>
        </w:tc>
        <w:tc>
          <w:tcPr>
            <w:tcW w:w="3856" w:type="dxa"/>
          </w:tcPr>
          <w:p w14:paraId="4DA0989C" w14:textId="21C07EAC" w:rsidR="001F000D" w:rsidRPr="005E1260" w:rsidRDefault="00F901F6" w:rsidP="005C2D6B">
            <w:pPr>
              <w:rPr>
                <w:rFonts w:ascii="Arial" w:hAnsi="Arial" w:cs="Arial"/>
              </w:rPr>
            </w:pPr>
            <w:r w:rsidRPr="005E1260">
              <w:rPr>
                <w:rFonts w:ascii="Arial" w:hAnsi="Arial" w:cs="Arial"/>
              </w:rPr>
              <w:t>Any issues are to be logged in the daily site diaries</w:t>
            </w:r>
            <w:r>
              <w:rPr>
                <w:rFonts w:ascii="Arial" w:hAnsi="Arial" w:cs="Arial"/>
              </w:rPr>
              <w:t xml:space="preserve"> which are kept on the scheme folder, amendments to the working practices will be considered where feasible.</w:t>
            </w:r>
          </w:p>
        </w:tc>
      </w:tr>
      <w:tr w:rsidR="00812291" w:rsidRPr="005E1260" w14:paraId="508BB6FD" w14:textId="77777777" w:rsidTr="72326F4D">
        <w:trPr>
          <w:trHeight w:val="1380"/>
        </w:trPr>
        <w:tc>
          <w:tcPr>
            <w:tcW w:w="1673" w:type="dxa"/>
          </w:tcPr>
          <w:p w14:paraId="7CA79344" w14:textId="77777777" w:rsidR="00616121" w:rsidRDefault="00616121" w:rsidP="00616121">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Care</w:t>
            </w:r>
          </w:p>
          <w:p w14:paraId="7ADBE838" w14:textId="43C99176" w:rsidR="00616121" w:rsidRPr="005E1260" w:rsidRDefault="00616121" w:rsidP="00616121">
            <w:pPr>
              <w:rPr>
                <w:rFonts w:ascii="Arial" w:hAnsi="Arial" w:cs="Arial"/>
                <w:b/>
              </w:rPr>
            </w:pPr>
            <w:r>
              <w:rPr>
                <w:rStyle w:val="normaltextrun"/>
                <w:rFonts w:ascii="Arial" w:hAnsi="Arial" w:cs="Arial"/>
                <w:b/>
                <w:bCs/>
              </w:rPr>
              <w:t>Experience</w:t>
            </w:r>
          </w:p>
        </w:tc>
        <w:tc>
          <w:tcPr>
            <w:tcW w:w="2126" w:type="dxa"/>
          </w:tcPr>
          <w:p w14:paraId="26DE3C27" w14:textId="6749723D" w:rsidR="00616121" w:rsidRPr="00BC1EC4" w:rsidRDefault="00616121" w:rsidP="00616121">
            <w:pPr>
              <w:pStyle w:val="paragraph"/>
              <w:spacing w:before="0" w:beforeAutospacing="0" w:after="0" w:afterAutospacing="0"/>
              <w:textAlignment w:val="baseline"/>
            </w:pPr>
            <w:r w:rsidRPr="00BC1EC4">
              <w:rPr>
                <w:rStyle w:val="normaltextrun"/>
                <w:rFonts w:ascii="Arial" w:hAnsi="Arial" w:cs="Arial"/>
              </w:rPr>
              <w:t>YES - the works associated with the scheme will improve access and safety to all road users.</w:t>
            </w:r>
            <w:r w:rsidRPr="00BC1EC4">
              <w:rPr>
                <w:rStyle w:val="eop"/>
                <w:rFonts w:ascii="Arial" w:hAnsi="Arial" w:cs="Arial"/>
              </w:rPr>
              <w:t> </w:t>
            </w:r>
          </w:p>
          <w:p w14:paraId="6168AEF1" w14:textId="77777777" w:rsidR="00616121" w:rsidRPr="00BC1EC4" w:rsidRDefault="00616121" w:rsidP="00616121">
            <w:pPr>
              <w:rPr>
                <w:rFonts w:ascii="Arial" w:hAnsi="Arial" w:cs="Arial"/>
              </w:rPr>
            </w:pPr>
          </w:p>
        </w:tc>
        <w:tc>
          <w:tcPr>
            <w:tcW w:w="2410" w:type="dxa"/>
            <w:gridSpan w:val="2"/>
          </w:tcPr>
          <w:p w14:paraId="080C4479" w14:textId="40407046" w:rsidR="00616121" w:rsidRPr="00BC1EC4" w:rsidRDefault="00616121" w:rsidP="00616121">
            <w:pPr>
              <w:rPr>
                <w:rFonts w:ascii="Arial" w:hAnsi="Arial" w:cs="Arial"/>
              </w:rPr>
            </w:pPr>
            <w:r w:rsidRPr="00BC1EC4">
              <w:rPr>
                <w:rStyle w:val="normaltextrun"/>
                <w:rFonts w:ascii="Arial" w:hAnsi="Arial" w:cs="Arial"/>
              </w:rPr>
              <w:t xml:space="preserve">No - the </w:t>
            </w:r>
            <w:r w:rsidR="00BC1EC4">
              <w:rPr>
                <w:rStyle w:val="normaltextrun"/>
                <w:rFonts w:ascii="Arial" w:hAnsi="Arial" w:cs="Arial"/>
              </w:rPr>
              <w:t xml:space="preserve">works </w:t>
            </w:r>
            <w:r w:rsidRPr="00BC1EC4">
              <w:rPr>
                <w:rStyle w:val="normaltextrun"/>
                <w:rFonts w:ascii="Arial" w:hAnsi="Arial" w:cs="Arial"/>
              </w:rPr>
              <w:t xml:space="preserve">will have a whole community impact with no specific account of </w:t>
            </w:r>
            <w:r w:rsidR="001C507A" w:rsidRPr="00BC1EC4">
              <w:rPr>
                <w:rStyle w:val="normaltextrun"/>
                <w:rFonts w:ascii="Arial" w:hAnsi="Arial" w:cs="Arial"/>
              </w:rPr>
              <w:t>care experience</w:t>
            </w:r>
            <w:r w:rsidRPr="00BC1EC4">
              <w:rPr>
                <w:rStyle w:val="normaltextrun"/>
                <w:rFonts w:ascii="Arial" w:hAnsi="Arial" w:cs="Arial"/>
              </w:rPr>
              <w:t>.</w:t>
            </w:r>
            <w:r w:rsidRPr="00BC1EC4">
              <w:rPr>
                <w:rStyle w:val="eop"/>
                <w:rFonts w:ascii="Arial" w:hAnsi="Arial" w:cs="Arial"/>
              </w:rPr>
              <w:t> </w:t>
            </w:r>
          </w:p>
        </w:tc>
        <w:tc>
          <w:tcPr>
            <w:tcW w:w="1981" w:type="dxa"/>
          </w:tcPr>
          <w:p w14:paraId="59AB7F2B" w14:textId="77777777" w:rsidR="00616121" w:rsidRPr="005E1260" w:rsidRDefault="00616121" w:rsidP="00616121">
            <w:pPr>
              <w:rPr>
                <w:rFonts w:ascii="Arial" w:hAnsi="Arial" w:cs="Arial"/>
              </w:rPr>
            </w:pPr>
          </w:p>
        </w:tc>
        <w:tc>
          <w:tcPr>
            <w:tcW w:w="3434" w:type="dxa"/>
            <w:gridSpan w:val="3"/>
          </w:tcPr>
          <w:p w14:paraId="233A6AB7" w14:textId="77777777" w:rsidR="00616121" w:rsidRPr="005E1260" w:rsidRDefault="00616121" w:rsidP="00616121">
            <w:pPr>
              <w:rPr>
                <w:rFonts w:ascii="Arial" w:hAnsi="Arial" w:cs="Arial"/>
              </w:rPr>
            </w:pPr>
          </w:p>
        </w:tc>
        <w:tc>
          <w:tcPr>
            <w:tcW w:w="3856" w:type="dxa"/>
          </w:tcPr>
          <w:p w14:paraId="131CBD02" w14:textId="77777777" w:rsidR="00616121" w:rsidRPr="005E1260" w:rsidRDefault="00616121" w:rsidP="00616121">
            <w:pPr>
              <w:rPr>
                <w:rFonts w:ascii="Arial" w:hAnsi="Arial" w:cs="Arial"/>
              </w:rPr>
            </w:pPr>
          </w:p>
        </w:tc>
      </w:tr>
      <w:tr w:rsidR="00812291" w:rsidRPr="005E1260" w14:paraId="73F34E90" w14:textId="77777777" w:rsidTr="72326F4D">
        <w:trPr>
          <w:trHeight w:val="795"/>
        </w:trPr>
        <w:tc>
          <w:tcPr>
            <w:tcW w:w="1673" w:type="dxa"/>
          </w:tcPr>
          <w:p w14:paraId="45EC7DF7" w14:textId="77777777" w:rsidR="00616121" w:rsidRPr="005E1260" w:rsidRDefault="00616121" w:rsidP="00616121">
            <w:pPr>
              <w:rPr>
                <w:rFonts w:ascii="Arial" w:hAnsi="Arial" w:cs="Arial"/>
                <w:bCs/>
              </w:rPr>
            </w:pPr>
            <w:r w:rsidRPr="005E1260">
              <w:rPr>
                <w:rFonts w:ascii="Arial" w:hAnsi="Arial" w:cs="Arial"/>
                <w:b/>
              </w:rPr>
              <w:lastRenderedPageBreak/>
              <w:t>Disability</w:t>
            </w:r>
          </w:p>
        </w:tc>
        <w:tc>
          <w:tcPr>
            <w:tcW w:w="2126" w:type="dxa"/>
          </w:tcPr>
          <w:p w14:paraId="1CA94646" w14:textId="07B07B7C" w:rsidR="00616121" w:rsidRPr="005E1260" w:rsidRDefault="00616121" w:rsidP="00616121">
            <w:pPr>
              <w:rPr>
                <w:rFonts w:ascii="Arial" w:hAnsi="Arial" w:cs="Arial"/>
              </w:rPr>
            </w:pPr>
            <w:r w:rsidRPr="005E1260">
              <w:rPr>
                <w:rFonts w:ascii="Arial" w:hAnsi="Arial" w:cs="Arial"/>
              </w:rPr>
              <w:t>YES The scheme will improve access and safety to all road users.</w:t>
            </w:r>
          </w:p>
          <w:p w14:paraId="24F9A13B" w14:textId="77777777" w:rsidR="00616121" w:rsidRPr="005E1260" w:rsidRDefault="00616121" w:rsidP="00616121">
            <w:pPr>
              <w:rPr>
                <w:rFonts w:ascii="Arial" w:hAnsi="Arial" w:cs="Arial"/>
              </w:rPr>
            </w:pPr>
            <w:r w:rsidRPr="005E1260">
              <w:rPr>
                <w:rFonts w:ascii="Arial" w:hAnsi="Arial" w:cs="Arial"/>
              </w:rPr>
              <w:t xml:space="preserve">Accessibility of all disabilities will be considered during the design phase and </w:t>
            </w:r>
          </w:p>
          <w:p w14:paraId="17AB17F2" w14:textId="77777777" w:rsidR="00616121" w:rsidRPr="005E1260" w:rsidRDefault="00616121" w:rsidP="00616121">
            <w:pPr>
              <w:rPr>
                <w:rFonts w:ascii="Arial" w:hAnsi="Arial" w:cs="Arial"/>
              </w:rPr>
            </w:pPr>
            <w:r w:rsidRPr="005E1260">
              <w:rPr>
                <w:rFonts w:ascii="Arial" w:hAnsi="Arial" w:cs="Arial"/>
              </w:rPr>
              <w:t xml:space="preserve">once the works are completed access will be improved for people with impaired mobility.  </w:t>
            </w:r>
          </w:p>
        </w:tc>
        <w:tc>
          <w:tcPr>
            <w:tcW w:w="2410" w:type="dxa"/>
            <w:gridSpan w:val="2"/>
          </w:tcPr>
          <w:p w14:paraId="46DD95ED" w14:textId="77777777" w:rsidR="00616121" w:rsidRDefault="00616121" w:rsidP="00616121">
            <w:pPr>
              <w:rPr>
                <w:rFonts w:ascii="Arial" w:hAnsi="Arial" w:cs="Arial"/>
              </w:rPr>
            </w:pPr>
            <w:r w:rsidRPr="005E1260">
              <w:rPr>
                <w:rFonts w:ascii="Arial" w:hAnsi="Arial" w:cs="Arial"/>
              </w:rPr>
              <w:t xml:space="preserve">YES Wheelchair users or those on mobility scooters may suffer short-term inconvenience </w:t>
            </w:r>
            <w:r w:rsidR="00BC1EC4">
              <w:rPr>
                <w:rFonts w:ascii="Arial" w:hAnsi="Arial" w:cs="Arial"/>
              </w:rPr>
              <w:t xml:space="preserve">during </w:t>
            </w:r>
            <w:r w:rsidR="00E11E14">
              <w:rPr>
                <w:rFonts w:ascii="Arial" w:hAnsi="Arial" w:cs="Arial"/>
              </w:rPr>
              <w:t>construction</w:t>
            </w:r>
            <w:r w:rsidRPr="005E1260">
              <w:rPr>
                <w:rFonts w:ascii="Arial" w:hAnsi="Arial" w:cs="Arial"/>
              </w:rPr>
              <w:t>.  People with impaired visibility may also suffer short-term inconvenience during the construction of the works.</w:t>
            </w:r>
          </w:p>
          <w:p w14:paraId="19C26BA5" w14:textId="7135CB34" w:rsidR="00962EB8" w:rsidRPr="005E1260" w:rsidRDefault="00962EB8" w:rsidP="00616121">
            <w:pPr>
              <w:rPr>
                <w:rFonts w:ascii="Arial" w:hAnsi="Arial" w:cs="Arial"/>
              </w:rPr>
            </w:pPr>
            <w:r>
              <w:rPr>
                <w:rFonts w:ascii="Arial" w:hAnsi="Arial" w:cs="Arial"/>
              </w:rPr>
              <w:t>NO impact in the long term.</w:t>
            </w:r>
          </w:p>
        </w:tc>
        <w:tc>
          <w:tcPr>
            <w:tcW w:w="1981" w:type="dxa"/>
          </w:tcPr>
          <w:p w14:paraId="52A84C6B" w14:textId="77777777" w:rsidR="00616121" w:rsidRPr="005E1260" w:rsidRDefault="00616121" w:rsidP="00616121">
            <w:pPr>
              <w:rPr>
                <w:rFonts w:ascii="Arial" w:hAnsi="Arial" w:cs="Arial"/>
              </w:rPr>
            </w:pPr>
            <w:r w:rsidRPr="005E1260">
              <w:rPr>
                <w:rFonts w:ascii="Arial" w:hAnsi="Arial" w:cs="Arial"/>
              </w:rPr>
              <w:t>The 2020 Household survey indicates that around 22.4% of the population have a limiting illness or disability.</w:t>
            </w:r>
          </w:p>
          <w:p w14:paraId="1D88768C" w14:textId="77777777" w:rsidR="00616121" w:rsidRPr="005E1260" w:rsidRDefault="00616121" w:rsidP="00616121">
            <w:pPr>
              <w:rPr>
                <w:rFonts w:ascii="Arial" w:hAnsi="Arial" w:cs="Arial"/>
              </w:rPr>
            </w:pPr>
          </w:p>
          <w:p w14:paraId="17388BE3" w14:textId="77777777" w:rsidR="00616121" w:rsidRPr="005E1260" w:rsidRDefault="00616121" w:rsidP="00616121">
            <w:pPr>
              <w:rPr>
                <w:rFonts w:ascii="Arial" w:hAnsi="Arial" w:cs="Arial"/>
              </w:rPr>
            </w:pPr>
          </w:p>
          <w:p w14:paraId="6F5B51B0" w14:textId="77777777" w:rsidR="00616121" w:rsidRPr="005E1260" w:rsidRDefault="00616121" w:rsidP="00616121">
            <w:pPr>
              <w:rPr>
                <w:rFonts w:ascii="Arial" w:hAnsi="Arial" w:cs="Arial"/>
              </w:rPr>
            </w:pPr>
            <w:r w:rsidRPr="005E1260">
              <w:rPr>
                <w:rFonts w:ascii="Arial" w:hAnsi="Arial" w:cs="Arial"/>
              </w:rPr>
              <w:t>A projected figure of 10,899 individuals within Knowsley are expected by 2035 to have mobility issues</w:t>
            </w:r>
          </w:p>
        </w:tc>
        <w:tc>
          <w:tcPr>
            <w:tcW w:w="3434" w:type="dxa"/>
            <w:gridSpan w:val="3"/>
          </w:tcPr>
          <w:p w14:paraId="1D59BF0E" w14:textId="77777777" w:rsidR="00616121" w:rsidRPr="005E1260" w:rsidRDefault="00616121" w:rsidP="00616121">
            <w:pPr>
              <w:rPr>
                <w:rFonts w:ascii="Arial" w:hAnsi="Arial" w:cs="Arial"/>
              </w:rPr>
            </w:pPr>
            <w:r w:rsidRPr="005E1260">
              <w:rPr>
                <w:rFonts w:ascii="Arial" w:hAnsi="Arial" w:cs="Arial"/>
              </w:rPr>
              <w:t>The Highways service will ensure that contractors maintain access during any footway or road closures or provide a suitable alternative route for such users.  Tapping boards will be provided where footways are closed, and traffic management operatives will be advised to look out for people who are visually impaired and offer assistance if necessary.  Any letters sent out advising residents of works will be available in other languages or formats as required.  The bikeability courses offered as part of the funding are generally for people without disabilities however the Council do operate cycle courses for people with disabilities therefore people will be directed to these courses if that is more suitable.</w:t>
            </w:r>
          </w:p>
        </w:tc>
        <w:tc>
          <w:tcPr>
            <w:tcW w:w="3856" w:type="dxa"/>
          </w:tcPr>
          <w:p w14:paraId="17034824" w14:textId="50866CCB" w:rsidR="00616121" w:rsidRPr="005E1260" w:rsidRDefault="00F901F6" w:rsidP="00616121">
            <w:pPr>
              <w:rPr>
                <w:rFonts w:ascii="Arial" w:hAnsi="Arial" w:cs="Arial"/>
              </w:rPr>
            </w:pPr>
            <w:r w:rsidRPr="005E1260">
              <w:rPr>
                <w:rFonts w:ascii="Arial" w:hAnsi="Arial" w:cs="Arial"/>
              </w:rPr>
              <w:t>Any issues are to be logged in the daily site diaries</w:t>
            </w:r>
            <w:r>
              <w:rPr>
                <w:rFonts w:ascii="Arial" w:hAnsi="Arial" w:cs="Arial"/>
              </w:rPr>
              <w:t xml:space="preserve"> which are kept on the scheme folder, amendments to the working practices will be considered where feasible.</w:t>
            </w:r>
          </w:p>
        </w:tc>
      </w:tr>
      <w:tr w:rsidR="00812291" w:rsidRPr="005E1260" w14:paraId="0FA9DE96" w14:textId="77777777" w:rsidTr="72326F4D">
        <w:trPr>
          <w:trHeight w:val="700"/>
        </w:trPr>
        <w:tc>
          <w:tcPr>
            <w:tcW w:w="1673" w:type="dxa"/>
          </w:tcPr>
          <w:p w14:paraId="5819E113" w14:textId="77777777" w:rsidR="00616121" w:rsidRPr="005E1260" w:rsidRDefault="00616121" w:rsidP="00616121">
            <w:pPr>
              <w:rPr>
                <w:rFonts w:ascii="Arial" w:hAnsi="Arial" w:cs="Arial"/>
                <w:bCs/>
              </w:rPr>
            </w:pPr>
            <w:r w:rsidRPr="005E1260">
              <w:rPr>
                <w:rFonts w:ascii="Arial" w:hAnsi="Arial" w:cs="Arial"/>
                <w:b/>
              </w:rPr>
              <w:t>Gender Identity</w:t>
            </w:r>
          </w:p>
        </w:tc>
        <w:tc>
          <w:tcPr>
            <w:tcW w:w="2126" w:type="dxa"/>
          </w:tcPr>
          <w:p w14:paraId="73DC6BFE" w14:textId="187DF80D" w:rsidR="00616121" w:rsidRPr="005E1260" w:rsidRDefault="00616121" w:rsidP="00616121">
            <w:pPr>
              <w:rPr>
                <w:rFonts w:ascii="Arial" w:hAnsi="Arial" w:cs="Arial"/>
              </w:rPr>
            </w:pPr>
            <w:r w:rsidRPr="005E1260">
              <w:rPr>
                <w:rFonts w:ascii="Arial" w:hAnsi="Arial" w:cs="Arial"/>
              </w:rPr>
              <w:t>YES The scheme will improve access and safety to all road users.</w:t>
            </w:r>
          </w:p>
        </w:tc>
        <w:tc>
          <w:tcPr>
            <w:tcW w:w="2410" w:type="dxa"/>
            <w:gridSpan w:val="2"/>
          </w:tcPr>
          <w:p w14:paraId="6A27E429" w14:textId="77777777" w:rsidR="00616121" w:rsidRPr="005E1260" w:rsidRDefault="00616121" w:rsidP="00616121">
            <w:pPr>
              <w:rPr>
                <w:rFonts w:ascii="Arial" w:hAnsi="Arial" w:cs="Arial"/>
              </w:rPr>
            </w:pPr>
            <w:r w:rsidRPr="005E1260">
              <w:rPr>
                <w:rFonts w:ascii="Arial" w:hAnsi="Arial" w:cs="Arial"/>
              </w:rPr>
              <w:t>NO The proposals have a whole community impact with no specific account of gender identity.</w:t>
            </w:r>
          </w:p>
        </w:tc>
        <w:tc>
          <w:tcPr>
            <w:tcW w:w="1981" w:type="dxa"/>
          </w:tcPr>
          <w:p w14:paraId="1768E086" w14:textId="77777777" w:rsidR="00616121" w:rsidRPr="005E1260" w:rsidRDefault="00616121" w:rsidP="00616121">
            <w:pPr>
              <w:rPr>
                <w:rFonts w:ascii="Arial" w:hAnsi="Arial" w:cs="Arial"/>
              </w:rPr>
            </w:pPr>
          </w:p>
        </w:tc>
        <w:tc>
          <w:tcPr>
            <w:tcW w:w="3434" w:type="dxa"/>
            <w:gridSpan w:val="3"/>
          </w:tcPr>
          <w:p w14:paraId="2D7A302D" w14:textId="77777777" w:rsidR="00616121" w:rsidRPr="005E1260" w:rsidRDefault="00616121" w:rsidP="00616121">
            <w:pPr>
              <w:rPr>
                <w:rFonts w:ascii="Arial" w:hAnsi="Arial" w:cs="Arial"/>
              </w:rPr>
            </w:pPr>
          </w:p>
        </w:tc>
        <w:tc>
          <w:tcPr>
            <w:tcW w:w="3856" w:type="dxa"/>
          </w:tcPr>
          <w:p w14:paraId="4396EA5E" w14:textId="77777777" w:rsidR="00616121" w:rsidRPr="005E1260" w:rsidRDefault="00616121" w:rsidP="00616121">
            <w:pPr>
              <w:rPr>
                <w:rFonts w:ascii="Arial" w:hAnsi="Arial" w:cs="Arial"/>
              </w:rPr>
            </w:pPr>
          </w:p>
        </w:tc>
      </w:tr>
      <w:tr w:rsidR="00812291" w:rsidRPr="005E1260" w14:paraId="21F26398" w14:textId="77777777" w:rsidTr="72326F4D">
        <w:trPr>
          <w:trHeight w:val="700"/>
        </w:trPr>
        <w:tc>
          <w:tcPr>
            <w:tcW w:w="1673" w:type="dxa"/>
          </w:tcPr>
          <w:p w14:paraId="02CCCA15" w14:textId="77777777" w:rsidR="00616121" w:rsidRPr="005E1260" w:rsidRDefault="00616121" w:rsidP="00616121">
            <w:pPr>
              <w:rPr>
                <w:rFonts w:ascii="Arial" w:hAnsi="Arial" w:cs="Arial"/>
                <w:bCs/>
              </w:rPr>
            </w:pPr>
            <w:r w:rsidRPr="005E1260">
              <w:rPr>
                <w:rFonts w:ascii="Arial" w:hAnsi="Arial" w:cs="Arial"/>
                <w:b/>
              </w:rPr>
              <w:t>Offending Past</w:t>
            </w:r>
          </w:p>
        </w:tc>
        <w:tc>
          <w:tcPr>
            <w:tcW w:w="2126" w:type="dxa"/>
          </w:tcPr>
          <w:p w14:paraId="057133D7" w14:textId="33A1C073" w:rsidR="00616121" w:rsidRPr="005E1260" w:rsidRDefault="00616121" w:rsidP="00616121">
            <w:pPr>
              <w:rPr>
                <w:rFonts w:ascii="Arial" w:hAnsi="Arial" w:cs="Arial"/>
              </w:rPr>
            </w:pPr>
            <w:r w:rsidRPr="005E1260">
              <w:rPr>
                <w:rFonts w:ascii="Arial" w:hAnsi="Arial" w:cs="Arial"/>
              </w:rPr>
              <w:t xml:space="preserve">YES The scheme will improve access and </w:t>
            </w:r>
            <w:r w:rsidRPr="005E1260">
              <w:rPr>
                <w:rFonts w:ascii="Arial" w:hAnsi="Arial" w:cs="Arial"/>
              </w:rPr>
              <w:lastRenderedPageBreak/>
              <w:t>safety to all road users.</w:t>
            </w:r>
          </w:p>
        </w:tc>
        <w:tc>
          <w:tcPr>
            <w:tcW w:w="2410" w:type="dxa"/>
            <w:gridSpan w:val="2"/>
          </w:tcPr>
          <w:p w14:paraId="62DE7907" w14:textId="77777777" w:rsidR="00616121" w:rsidRPr="005E1260" w:rsidRDefault="00616121" w:rsidP="00616121">
            <w:pPr>
              <w:rPr>
                <w:rFonts w:ascii="Arial" w:hAnsi="Arial" w:cs="Arial"/>
              </w:rPr>
            </w:pPr>
            <w:r w:rsidRPr="005E1260">
              <w:rPr>
                <w:rFonts w:ascii="Arial" w:hAnsi="Arial" w:cs="Arial"/>
              </w:rPr>
              <w:lastRenderedPageBreak/>
              <w:t xml:space="preserve">NO The proposals have a whole community impact with no specific </w:t>
            </w:r>
            <w:r w:rsidRPr="005E1260">
              <w:rPr>
                <w:rFonts w:ascii="Arial" w:hAnsi="Arial" w:cs="Arial"/>
              </w:rPr>
              <w:lastRenderedPageBreak/>
              <w:t>account of past offending.</w:t>
            </w:r>
          </w:p>
        </w:tc>
        <w:tc>
          <w:tcPr>
            <w:tcW w:w="1981" w:type="dxa"/>
          </w:tcPr>
          <w:p w14:paraId="0BD5DBAD" w14:textId="77777777" w:rsidR="00616121" w:rsidRPr="005E1260" w:rsidRDefault="00616121" w:rsidP="00616121">
            <w:pPr>
              <w:rPr>
                <w:rFonts w:ascii="Arial" w:hAnsi="Arial" w:cs="Arial"/>
              </w:rPr>
            </w:pPr>
          </w:p>
        </w:tc>
        <w:tc>
          <w:tcPr>
            <w:tcW w:w="3434" w:type="dxa"/>
            <w:gridSpan w:val="3"/>
          </w:tcPr>
          <w:p w14:paraId="265933BF" w14:textId="77777777" w:rsidR="00616121" w:rsidRPr="005E1260" w:rsidRDefault="00616121" w:rsidP="00616121">
            <w:pPr>
              <w:rPr>
                <w:rFonts w:ascii="Arial" w:hAnsi="Arial" w:cs="Arial"/>
              </w:rPr>
            </w:pPr>
          </w:p>
        </w:tc>
        <w:tc>
          <w:tcPr>
            <w:tcW w:w="3856" w:type="dxa"/>
          </w:tcPr>
          <w:p w14:paraId="4722ED32" w14:textId="77777777" w:rsidR="00616121" w:rsidRPr="005E1260" w:rsidRDefault="00616121" w:rsidP="00616121">
            <w:pPr>
              <w:rPr>
                <w:rFonts w:ascii="Arial" w:hAnsi="Arial" w:cs="Arial"/>
              </w:rPr>
            </w:pPr>
          </w:p>
        </w:tc>
      </w:tr>
      <w:tr w:rsidR="00812291" w:rsidRPr="005E1260" w14:paraId="2E8166DD" w14:textId="77777777" w:rsidTr="72326F4D">
        <w:trPr>
          <w:trHeight w:val="700"/>
        </w:trPr>
        <w:tc>
          <w:tcPr>
            <w:tcW w:w="1673" w:type="dxa"/>
          </w:tcPr>
          <w:p w14:paraId="6AE37C2F" w14:textId="77777777" w:rsidR="00616121" w:rsidRPr="005E1260" w:rsidRDefault="00616121" w:rsidP="00616121">
            <w:pPr>
              <w:rPr>
                <w:rFonts w:ascii="Arial" w:hAnsi="Arial" w:cs="Arial"/>
                <w:bCs/>
              </w:rPr>
            </w:pPr>
            <w:r w:rsidRPr="005E1260">
              <w:rPr>
                <w:rFonts w:ascii="Arial" w:hAnsi="Arial" w:cs="Arial"/>
                <w:b/>
              </w:rPr>
              <w:t>Sex</w:t>
            </w:r>
          </w:p>
        </w:tc>
        <w:tc>
          <w:tcPr>
            <w:tcW w:w="2126" w:type="dxa"/>
          </w:tcPr>
          <w:p w14:paraId="341FF93B" w14:textId="5F60B851" w:rsidR="00616121" w:rsidRPr="005E1260" w:rsidRDefault="00616121" w:rsidP="00616121">
            <w:pPr>
              <w:rPr>
                <w:rFonts w:ascii="Arial" w:hAnsi="Arial" w:cs="Arial"/>
              </w:rPr>
            </w:pPr>
            <w:r w:rsidRPr="005E1260">
              <w:rPr>
                <w:rFonts w:ascii="Arial" w:hAnsi="Arial" w:cs="Arial"/>
              </w:rPr>
              <w:t>YES The scheme will improve access and safety to all road users.</w:t>
            </w:r>
          </w:p>
        </w:tc>
        <w:tc>
          <w:tcPr>
            <w:tcW w:w="2410" w:type="dxa"/>
            <w:gridSpan w:val="2"/>
          </w:tcPr>
          <w:p w14:paraId="49A92479" w14:textId="77777777" w:rsidR="00616121" w:rsidRPr="005E1260" w:rsidRDefault="00616121" w:rsidP="00616121">
            <w:pPr>
              <w:rPr>
                <w:rFonts w:ascii="Arial" w:hAnsi="Arial" w:cs="Arial"/>
              </w:rPr>
            </w:pPr>
            <w:r w:rsidRPr="005E1260">
              <w:rPr>
                <w:rFonts w:ascii="Arial" w:hAnsi="Arial" w:cs="Arial"/>
              </w:rPr>
              <w:t>NO The proposals have a whole community impact with no specific account of sex.</w:t>
            </w:r>
          </w:p>
        </w:tc>
        <w:tc>
          <w:tcPr>
            <w:tcW w:w="1981" w:type="dxa"/>
          </w:tcPr>
          <w:p w14:paraId="78E92034" w14:textId="77777777" w:rsidR="00616121" w:rsidRPr="005E1260" w:rsidRDefault="00616121" w:rsidP="00616121">
            <w:pPr>
              <w:rPr>
                <w:rFonts w:ascii="Arial" w:hAnsi="Arial" w:cs="Arial"/>
              </w:rPr>
            </w:pPr>
          </w:p>
        </w:tc>
        <w:tc>
          <w:tcPr>
            <w:tcW w:w="3434" w:type="dxa"/>
            <w:gridSpan w:val="3"/>
          </w:tcPr>
          <w:p w14:paraId="22855A76" w14:textId="77777777" w:rsidR="00616121" w:rsidRPr="005E1260" w:rsidRDefault="00616121" w:rsidP="00616121">
            <w:pPr>
              <w:rPr>
                <w:rFonts w:ascii="Arial" w:hAnsi="Arial" w:cs="Arial"/>
              </w:rPr>
            </w:pPr>
          </w:p>
        </w:tc>
        <w:tc>
          <w:tcPr>
            <w:tcW w:w="3856" w:type="dxa"/>
          </w:tcPr>
          <w:p w14:paraId="70EC262C" w14:textId="77777777" w:rsidR="00616121" w:rsidRPr="005E1260" w:rsidRDefault="00616121" w:rsidP="00616121">
            <w:pPr>
              <w:rPr>
                <w:rFonts w:ascii="Arial" w:hAnsi="Arial" w:cs="Arial"/>
              </w:rPr>
            </w:pPr>
          </w:p>
        </w:tc>
      </w:tr>
      <w:tr w:rsidR="00812291" w:rsidRPr="005E1260" w14:paraId="76362DBE" w14:textId="77777777" w:rsidTr="72326F4D">
        <w:trPr>
          <w:trHeight w:val="700"/>
        </w:trPr>
        <w:tc>
          <w:tcPr>
            <w:tcW w:w="1673" w:type="dxa"/>
          </w:tcPr>
          <w:p w14:paraId="3553EFF2" w14:textId="77777777" w:rsidR="00616121" w:rsidRPr="005E1260" w:rsidRDefault="00616121" w:rsidP="00616121">
            <w:pPr>
              <w:rPr>
                <w:rFonts w:ascii="Arial" w:hAnsi="Arial" w:cs="Arial"/>
                <w:bCs/>
              </w:rPr>
            </w:pPr>
            <w:r w:rsidRPr="005E1260">
              <w:rPr>
                <w:rFonts w:ascii="Arial" w:hAnsi="Arial" w:cs="Arial"/>
                <w:b/>
              </w:rPr>
              <w:t>Sexual Orientation</w:t>
            </w:r>
          </w:p>
        </w:tc>
        <w:tc>
          <w:tcPr>
            <w:tcW w:w="2126" w:type="dxa"/>
          </w:tcPr>
          <w:p w14:paraId="7028F193" w14:textId="1C8BF2A4" w:rsidR="00616121" w:rsidRPr="005E1260" w:rsidRDefault="00616121" w:rsidP="00616121">
            <w:pPr>
              <w:rPr>
                <w:rFonts w:ascii="Arial" w:hAnsi="Arial" w:cs="Arial"/>
              </w:rPr>
            </w:pPr>
            <w:r w:rsidRPr="005E1260">
              <w:rPr>
                <w:rFonts w:ascii="Arial" w:hAnsi="Arial" w:cs="Arial"/>
              </w:rPr>
              <w:t>YES The scheme will improve access and safety to all road users.</w:t>
            </w:r>
          </w:p>
        </w:tc>
        <w:tc>
          <w:tcPr>
            <w:tcW w:w="2410" w:type="dxa"/>
            <w:gridSpan w:val="2"/>
          </w:tcPr>
          <w:p w14:paraId="6DC88C5C" w14:textId="77777777" w:rsidR="00616121" w:rsidRPr="005E1260" w:rsidRDefault="00616121" w:rsidP="00616121">
            <w:pPr>
              <w:rPr>
                <w:rFonts w:ascii="Arial" w:hAnsi="Arial" w:cs="Arial"/>
              </w:rPr>
            </w:pPr>
            <w:r w:rsidRPr="005E1260">
              <w:rPr>
                <w:rFonts w:ascii="Arial" w:hAnsi="Arial" w:cs="Arial"/>
              </w:rPr>
              <w:t>NO The proposals have a whole community impact with no specific account of sexual orientation.</w:t>
            </w:r>
          </w:p>
        </w:tc>
        <w:tc>
          <w:tcPr>
            <w:tcW w:w="1981" w:type="dxa"/>
          </w:tcPr>
          <w:p w14:paraId="41BD9E48" w14:textId="77777777" w:rsidR="00616121" w:rsidRPr="005E1260" w:rsidRDefault="00616121" w:rsidP="00616121">
            <w:pPr>
              <w:rPr>
                <w:rFonts w:ascii="Arial" w:hAnsi="Arial" w:cs="Arial"/>
              </w:rPr>
            </w:pPr>
          </w:p>
        </w:tc>
        <w:tc>
          <w:tcPr>
            <w:tcW w:w="3434" w:type="dxa"/>
            <w:gridSpan w:val="3"/>
          </w:tcPr>
          <w:p w14:paraId="226E098C" w14:textId="77777777" w:rsidR="00616121" w:rsidRPr="005E1260" w:rsidRDefault="00616121" w:rsidP="00616121">
            <w:pPr>
              <w:rPr>
                <w:rFonts w:ascii="Arial" w:hAnsi="Arial" w:cs="Arial"/>
              </w:rPr>
            </w:pPr>
          </w:p>
        </w:tc>
        <w:tc>
          <w:tcPr>
            <w:tcW w:w="3856" w:type="dxa"/>
          </w:tcPr>
          <w:p w14:paraId="72710E15" w14:textId="77777777" w:rsidR="00616121" w:rsidRPr="005E1260" w:rsidRDefault="00616121" w:rsidP="00616121">
            <w:pPr>
              <w:rPr>
                <w:rFonts w:ascii="Arial" w:hAnsi="Arial" w:cs="Arial"/>
              </w:rPr>
            </w:pPr>
          </w:p>
        </w:tc>
      </w:tr>
      <w:tr w:rsidR="00812291" w:rsidRPr="005E1260" w14:paraId="79EBB34D" w14:textId="77777777" w:rsidTr="72326F4D">
        <w:trPr>
          <w:trHeight w:val="1283"/>
        </w:trPr>
        <w:tc>
          <w:tcPr>
            <w:tcW w:w="1673" w:type="dxa"/>
          </w:tcPr>
          <w:p w14:paraId="1785C471" w14:textId="77777777" w:rsidR="00616121" w:rsidRPr="005E1260" w:rsidRDefault="00616121" w:rsidP="00616121">
            <w:pPr>
              <w:rPr>
                <w:rFonts w:ascii="Arial" w:hAnsi="Arial" w:cs="Arial"/>
                <w:bCs/>
              </w:rPr>
            </w:pPr>
            <w:r w:rsidRPr="005E1260">
              <w:rPr>
                <w:rFonts w:ascii="Arial" w:hAnsi="Arial" w:cs="Arial"/>
                <w:b/>
              </w:rPr>
              <w:t>Race (including Roma and Travellers)</w:t>
            </w:r>
          </w:p>
        </w:tc>
        <w:tc>
          <w:tcPr>
            <w:tcW w:w="2126" w:type="dxa"/>
          </w:tcPr>
          <w:p w14:paraId="01CDE49E" w14:textId="3FE830AE" w:rsidR="00616121" w:rsidRPr="005E1260" w:rsidRDefault="00616121" w:rsidP="00616121">
            <w:pPr>
              <w:rPr>
                <w:rFonts w:ascii="Arial" w:hAnsi="Arial" w:cs="Arial"/>
              </w:rPr>
            </w:pPr>
            <w:r w:rsidRPr="005E1260">
              <w:rPr>
                <w:rFonts w:ascii="Arial" w:hAnsi="Arial" w:cs="Arial"/>
              </w:rPr>
              <w:t>YES The scheme will improve access and safety to all road users.</w:t>
            </w:r>
          </w:p>
        </w:tc>
        <w:tc>
          <w:tcPr>
            <w:tcW w:w="2410" w:type="dxa"/>
            <w:gridSpan w:val="2"/>
          </w:tcPr>
          <w:p w14:paraId="52C83267" w14:textId="77777777" w:rsidR="00616121" w:rsidRPr="005E1260" w:rsidRDefault="00616121" w:rsidP="00616121">
            <w:pPr>
              <w:rPr>
                <w:rFonts w:ascii="Arial" w:hAnsi="Arial" w:cs="Arial"/>
              </w:rPr>
            </w:pPr>
            <w:r w:rsidRPr="005E1260">
              <w:rPr>
                <w:rFonts w:ascii="Arial" w:hAnsi="Arial" w:cs="Arial"/>
              </w:rPr>
              <w:t>YES The proposals have a whole community impact with no specific account of race, however any letters advising residents of upcoming works will be sent out in English therefore non-English speakers may not be able to understand them.</w:t>
            </w:r>
          </w:p>
          <w:p w14:paraId="65426B51" w14:textId="77777777" w:rsidR="00616121" w:rsidRPr="005E1260" w:rsidRDefault="00616121" w:rsidP="00616121">
            <w:pPr>
              <w:rPr>
                <w:rFonts w:ascii="Arial" w:hAnsi="Arial" w:cs="Arial"/>
              </w:rPr>
            </w:pPr>
          </w:p>
        </w:tc>
        <w:tc>
          <w:tcPr>
            <w:tcW w:w="1981" w:type="dxa"/>
          </w:tcPr>
          <w:p w14:paraId="401BE15C" w14:textId="06B1A4B2" w:rsidR="00616121" w:rsidRPr="005E1260" w:rsidRDefault="00616121" w:rsidP="00616121">
            <w:pPr>
              <w:rPr>
                <w:rFonts w:ascii="Arial" w:hAnsi="Arial" w:cs="Arial"/>
              </w:rPr>
            </w:pPr>
            <w:r w:rsidRPr="005E1260">
              <w:rPr>
                <w:rFonts w:ascii="Arial" w:hAnsi="Arial" w:cs="Arial"/>
              </w:rPr>
              <w:t>Around 5.3% of households are estimated to have a Household Reference Person from a B</w:t>
            </w:r>
            <w:r w:rsidR="0050407B">
              <w:rPr>
                <w:rFonts w:ascii="Arial" w:hAnsi="Arial" w:cs="Arial"/>
              </w:rPr>
              <w:t xml:space="preserve">lack, Asian, </w:t>
            </w:r>
            <w:r w:rsidR="00C45919">
              <w:rPr>
                <w:rFonts w:ascii="Arial" w:hAnsi="Arial" w:cs="Arial"/>
              </w:rPr>
              <w:t>Minority Ethnic</w:t>
            </w:r>
            <w:r w:rsidRPr="005E1260">
              <w:rPr>
                <w:rFonts w:ascii="Arial" w:hAnsi="Arial" w:cs="Arial"/>
              </w:rPr>
              <w:t xml:space="preserve"> background.</w:t>
            </w:r>
          </w:p>
          <w:p w14:paraId="08A16596" w14:textId="7935011C" w:rsidR="00616121" w:rsidRPr="005E1260" w:rsidRDefault="00616121" w:rsidP="00616121">
            <w:pPr>
              <w:rPr>
                <w:rFonts w:ascii="Arial" w:hAnsi="Arial" w:cs="Arial"/>
              </w:rPr>
            </w:pPr>
            <w:r w:rsidRPr="005E1260">
              <w:rPr>
                <w:rFonts w:ascii="Arial" w:hAnsi="Arial" w:cs="Arial"/>
              </w:rPr>
              <w:t>2020 records show a population size of 8,757 B</w:t>
            </w:r>
            <w:r w:rsidR="00C45919">
              <w:rPr>
                <w:rFonts w:ascii="Arial" w:hAnsi="Arial" w:cs="Arial"/>
              </w:rPr>
              <w:t>lack, Asian, Minority Ethnic</w:t>
            </w:r>
            <w:r w:rsidRPr="005E1260">
              <w:rPr>
                <w:rFonts w:ascii="Arial" w:hAnsi="Arial" w:cs="Arial"/>
              </w:rPr>
              <w:t xml:space="preserve"> residents within Knowsley which is approx. 5.81% of the total population</w:t>
            </w:r>
          </w:p>
        </w:tc>
        <w:tc>
          <w:tcPr>
            <w:tcW w:w="3434" w:type="dxa"/>
            <w:gridSpan w:val="3"/>
          </w:tcPr>
          <w:p w14:paraId="32C2D2D5" w14:textId="77777777" w:rsidR="00616121" w:rsidRPr="005E1260" w:rsidRDefault="00616121" w:rsidP="00616121">
            <w:pPr>
              <w:rPr>
                <w:rFonts w:ascii="Arial" w:hAnsi="Arial" w:cs="Arial"/>
              </w:rPr>
            </w:pPr>
            <w:r w:rsidRPr="005E1260">
              <w:rPr>
                <w:rFonts w:ascii="Arial" w:hAnsi="Arial" w:cs="Arial"/>
              </w:rPr>
              <w:t>Any letters sent out advising residents of works will be available in other languages or formats as required.</w:t>
            </w:r>
          </w:p>
        </w:tc>
        <w:tc>
          <w:tcPr>
            <w:tcW w:w="3856" w:type="dxa"/>
          </w:tcPr>
          <w:p w14:paraId="771EF6B7" w14:textId="77777777" w:rsidR="00616121" w:rsidRPr="005E1260" w:rsidRDefault="00616121" w:rsidP="00616121">
            <w:pPr>
              <w:rPr>
                <w:rFonts w:ascii="Arial" w:hAnsi="Arial" w:cs="Arial"/>
              </w:rPr>
            </w:pPr>
            <w:r w:rsidRPr="005E1260">
              <w:rPr>
                <w:rFonts w:ascii="Arial" w:hAnsi="Arial" w:cs="Arial"/>
              </w:rPr>
              <w:t>Any requests for letters or communications in a different format will be logged on the scheme folder.</w:t>
            </w:r>
          </w:p>
        </w:tc>
      </w:tr>
      <w:tr w:rsidR="00812291" w:rsidRPr="005E1260" w14:paraId="44B411D0" w14:textId="77777777" w:rsidTr="72326F4D">
        <w:trPr>
          <w:trHeight w:val="700"/>
        </w:trPr>
        <w:tc>
          <w:tcPr>
            <w:tcW w:w="1673" w:type="dxa"/>
          </w:tcPr>
          <w:p w14:paraId="624A95AB" w14:textId="77777777" w:rsidR="00616121" w:rsidRPr="005E1260" w:rsidRDefault="00616121" w:rsidP="00616121">
            <w:pPr>
              <w:rPr>
                <w:rFonts w:ascii="Arial" w:hAnsi="Arial" w:cs="Arial"/>
                <w:bCs/>
              </w:rPr>
            </w:pPr>
            <w:r w:rsidRPr="005E1260">
              <w:rPr>
                <w:rFonts w:ascii="Arial" w:hAnsi="Arial" w:cs="Arial"/>
                <w:b/>
              </w:rPr>
              <w:t>Religion, Belief and Non-Belief</w:t>
            </w:r>
          </w:p>
        </w:tc>
        <w:tc>
          <w:tcPr>
            <w:tcW w:w="2126" w:type="dxa"/>
          </w:tcPr>
          <w:p w14:paraId="625CB555" w14:textId="49A05867" w:rsidR="00616121" w:rsidRPr="005E1260" w:rsidRDefault="00616121" w:rsidP="00616121">
            <w:pPr>
              <w:ind w:left="33"/>
              <w:rPr>
                <w:rFonts w:ascii="Arial" w:hAnsi="Arial" w:cs="Arial"/>
              </w:rPr>
            </w:pPr>
            <w:r w:rsidRPr="005E1260">
              <w:rPr>
                <w:rFonts w:ascii="Arial" w:hAnsi="Arial" w:cs="Arial"/>
              </w:rPr>
              <w:t xml:space="preserve">YES The scheme will improve access and </w:t>
            </w:r>
            <w:r w:rsidRPr="005E1260">
              <w:rPr>
                <w:rFonts w:ascii="Arial" w:hAnsi="Arial" w:cs="Arial"/>
              </w:rPr>
              <w:lastRenderedPageBreak/>
              <w:t>safety to all road users.</w:t>
            </w:r>
          </w:p>
        </w:tc>
        <w:tc>
          <w:tcPr>
            <w:tcW w:w="2410" w:type="dxa"/>
            <w:gridSpan w:val="2"/>
          </w:tcPr>
          <w:p w14:paraId="19A57385" w14:textId="77777777" w:rsidR="00616121" w:rsidRPr="005E1260" w:rsidRDefault="00616121" w:rsidP="00616121">
            <w:pPr>
              <w:ind w:left="34"/>
              <w:rPr>
                <w:rFonts w:ascii="Arial" w:hAnsi="Arial" w:cs="Arial"/>
              </w:rPr>
            </w:pPr>
            <w:r w:rsidRPr="005E1260">
              <w:rPr>
                <w:rFonts w:ascii="Arial" w:hAnsi="Arial" w:cs="Arial"/>
              </w:rPr>
              <w:lastRenderedPageBreak/>
              <w:t xml:space="preserve">NO The proposals have a whole community impact with no specific </w:t>
            </w:r>
            <w:r w:rsidRPr="005E1260">
              <w:rPr>
                <w:rFonts w:ascii="Arial" w:hAnsi="Arial" w:cs="Arial"/>
              </w:rPr>
              <w:lastRenderedPageBreak/>
              <w:t>account of religion or belief.  The schemes are not located near places of worship therefore access will not be impacted upon.</w:t>
            </w:r>
          </w:p>
        </w:tc>
        <w:tc>
          <w:tcPr>
            <w:tcW w:w="1981" w:type="dxa"/>
          </w:tcPr>
          <w:p w14:paraId="7B4D6F88" w14:textId="77777777" w:rsidR="00616121" w:rsidRPr="005E1260" w:rsidRDefault="00616121" w:rsidP="00616121">
            <w:pPr>
              <w:rPr>
                <w:rFonts w:ascii="Arial" w:hAnsi="Arial" w:cs="Arial"/>
              </w:rPr>
            </w:pPr>
          </w:p>
        </w:tc>
        <w:tc>
          <w:tcPr>
            <w:tcW w:w="3434" w:type="dxa"/>
            <w:gridSpan w:val="3"/>
          </w:tcPr>
          <w:p w14:paraId="64BCB9C7" w14:textId="77777777" w:rsidR="00616121" w:rsidRPr="005E1260" w:rsidRDefault="00616121" w:rsidP="00616121">
            <w:pPr>
              <w:rPr>
                <w:rFonts w:ascii="Arial" w:hAnsi="Arial" w:cs="Arial"/>
              </w:rPr>
            </w:pPr>
          </w:p>
        </w:tc>
        <w:tc>
          <w:tcPr>
            <w:tcW w:w="3856" w:type="dxa"/>
          </w:tcPr>
          <w:p w14:paraId="372FED6C" w14:textId="77777777" w:rsidR="00616121" w:rsidRPr="005E1260" w:rsidRDefault="00616121" w:rsidP="00616121">
            <w:pPr>
              <w:rPr>
                <w:rFonts w:ascii="Arial" w:hAnsi="Arial" w:cs="Arial"/>
              </w:rPr>
            </w:pPr>
          </w:p>
        </w:tc>
      </w:tr>
      <w:tr w:rsidR="00812291" w:rsidRPr="005E1260" w14:paraId="077141A8" w14:textId="77777777" w:rsidTr="72326F4D">
        <w:trPr>
          <w:trHeight w:val="700"/>
        </w:trPr>
        <w:tc>
          <w:tcPr>
            <w:tcW w:w="1673" w:type="dxa"/>
          </w:tcPr>
          <w:p w14:paraId="4B1C40A3" w14:textId="77777777" w:rsidR="00616121" w:rsidRPr="005E1260" w:rsidRDefault="00616121" w:rsidP="00616121">
            <w:pPr>
              <w:rPr>
                <w:rFonts w:ascii="Arial" w:hAnsi="Arial" w:cs="Arial"/>
              </w:rPr>
            </w:pPr>
            <w:r w:rsidRPr="005E1260">
              <w:rPr>
                <w:rFonts w:ascii="Arial" w:hAnsi="Arial" w:cs="Arial"/>
                <w:b/>
              </w:rPr>
              <w:t>Socio-Economic Status and Child Poverty</w:t>
            </w:r>
          </w:p>
        </w:tc>
        <w:tc>
          <w:tcPr>
            <w:tcW w:w="2126" w:type="dxa"/>
          </w:tcPr>
          <w:p w14:paraId="15E89285" w14:textId="276C556A" w:rsidR="00616121" w:rsidRPr="005E1260" w:rsidRDefault="00616121" w:rsidP="00616121">
            <w:pPr>
              <w:ind w:left="33"/>
              <w:rPr>
                <w:rFonts w:ascii="Arial" w:hAnsi="Arial" w:cs="Arial"/>
              </w:rPr>
            </w:pPr>
            <w:r w:rsidRPr="005E1260">
              <w:rPr>
                <w:rFonts w:ascii="Arial" w:hAnsi="Arial" w:cs="Arial"/>
              </w:rPr>
              <w:t>YES The scheme will improve access and safety to all road users.</w:t>
            </w:r>
          </w:p>
        </w:tc>
        <w:tc>
          <w:tcPr>
            <w:tcW w:w="2410" w:type="dxa"/>
            <w:gridSpan w:val="2"/>
          </w:tcPr>
          <w:p w14:paraId="1649C1F9" w14:textId="0B1B49D7" w:rsidR="00616121" w:rsidRPr="005E1260" w:rsidRDefault="00616121" w:rsidP="00616121">
            <w:pPr>
              <w:rPr>
                <w:rFonts w:ascii="Arial" w:hAnsi="Arial" w:cs="Arial"/>
              </w:rPr>
            </w:pPr>
            <w:r w:rsidRPr="005E1260">
              <w:rPr>
                <w:rFonts w:ascii="Arial" w:hAnsi="Arial" w:cs="Arial"/>
              </w:rPr>
              <w:t xml:space="preserve">YES </w:t>
            </w:r>
            <w:r w:rsidR="00464746">
              <w:rPr>
                <w:rFonts w:ascii="Arial" w:hAnsi="Arial" w:cs="Arial"/>
              </w:rPr>
              <w:t xml:space="preserve">During construction </w:t>
            </w:r>
            <w:r w:rsidRPr="005E1260">
              <w:rPr>
                <w:rFonts w:ascii="Arial" w:hAnsi="Arial" w:cs="Arial"/>
              </w:rPr>
              <w:t>residents and road users may suffer short-term inconvenience (such as increased journey times).  This may impact people who are paid hourly if they are able to complete fewer hours at work.</w:t>
            </w:r>
          </w:p>
        </w:tc>
        <w:tc>
          <w:tcPr>
            <w:tcW w:w="1981" w:type="dxa"/>
          </w:tcPr>
          <w:p w14:paraId="26A33624" w14:textId="77777777" w:rsidR="00616121" w:rsidRPr="005E1260" w:rsidRDefault="00616121" w:rsidP="00616121">
            <w:pPr>
              <w:rPr>
                <w:rFonts w:ascii="Arial" w:hAnsi="Arial" w:cs="Arial"/>
              </w:rPr>
            </w:pPr>
          </w:p>
        </w:tc>
        <w:tc>
          <w:tcPr>
            <w:tcW w:w="3434" w:type="dxa"/>
            <w:gridSpan w:val="3"/>
          </w:tcPr>
          <w:p w14:paraId="5E60BDE5" w14:textId="77777777" w:rsidR="00616121" w:rsidRPr="005E1260" w:rsidRDefault="00616121" w:rsidP="00616121">
            <w:pPr>
              <w:ind w:left="34"/>
              <w:rPr>
                <w:rFonts w:ascii="Arial" w:hAnsi="Arial" w:cs="Arial"/>
              </w:rPr>
            </w:pPr>
          </w:p>
        </w:tc>
        <w:tc>
          <w:tcPr>
            <w:tcW w:w="3856" w:type="dxa"/>
          </w:tcPr>
          <w:p w14:paraId="4061EA96" w14:textId="77777777" w:rsidR="00616121" w:rsidRPr="005E1260" w:rsidRDefault="00616121" w:rsidP="00616121">
            <w:pPr>
              <w:ind w:left="33"/>
              <w:rPr>
                <w:rFonts w:ascii="Arial" w:hAnsi="Arial" w:cs="Arial"/>
              </w:rPr>
            </w:pPr>
          </w:p>
        </w:tc>
      </w:tr>
      <w:tr w:rsidR="00812291" w:rsidRPr="005E1260" w14:paraId="4A7A0E9A" w14:textId="77777777" w:rsidTr="72326F4D">
        <w:trPr>
          <w:trHeight w:val="700"/>
        </w:trPr>
        <w:tc>
          <w:tcPr>
            <w:tcW w:w="1673" w:type="dxa"/>
          </w:tcPr>
          <w:p w14:paraId="1EF0703F" w14:textId="77777777" w:rsidR="00616121" w:rsidRPr="005E1260" w:rsidRDefault="00616121" w:rsidP="00616121">
            <w:pPr>
              <w:rPr>
                <w:rFonts w:ascii="Arial" w:hAnsi="Arial" w:cs="Arial"/>
                <w:bCs/>
              </w:rPr>
            </w:pPr>
            <w:r w:rsidRPr="005E1260">
              <w:rPr>
                <w:rFonts w:ascii="Arial" w:hAnsi="Arial" w:cs="Arial"/>
                <w:b/>
              </w:rPr>
              <w:t>Armed Forces Personnel, Veterans and their Families</w:t>
            </w:r>
          </w:p>
        </w:tc>
        <w:tc>
          <w:tcPr>
            <w:tcW w:w="2126" w:type="dxa"/>
          </w:tcPr>
          <w:p w14:paraId="090EECCB" w14:textId="7062B0AB" w:rsidR="00616121" w:rsidRPr="005E1260" w:rsidRDefault="006F0810" w:rsidP="00616121">
            <w:pPr>
              <w:ind w:left="33"/>
              <w:rPr>
                <w:rFonts w:ascii="Arial" w:hAnsi="Arial" w:cs="Arial"/>
              </w:rPr>
            </w:pPr>
            <w:r w:rsidRPr="005E1260">
              <w:rPr>
                <w:rFonts w:ascii="Arial" w:hAnsi="Arial" w:cs="Arial"/>
              </w:rPr>
              <w:t>YES The scheme will improve access and safety to all road users.</w:t>
            </w:r>
          </w:p>
        </w:tc>
        <w:tc>
          <w:tcPr>
            <w:tcW w:w="2410" w:type="dxa"/>
            <w:gridSpan w:val="2"/>
          </w:tcPr>
          <w:p w14:paraId="1C9EDB4D" w14:textId="6DDAE812" w:rsidR="00616121" w:rsidRPr="005E1260" w:rsidRDefault="006F0810" w:rsidP="00616121">
            <w:pPr>
              <w:rPr>
                <w:rFonts w:ascii="Arial" w:hAnsi="Arial" w:cs="Arial"/>
              </w:rPr>
            </w:pPr>
            <w:r w:rsidRPr="005E1260">
              <w:rPr>
                <w:rFonts w:ascii="Arial" w:hAnsi="Arial" w:cs="Arial"/>
              </w:rPr>
              <w:t xml:space="preserve">NO The proposals have a whole community impact with no specific account of </w:t>
            </w:r>
            <w:r w:rsidR="00301976">
              <w:rPr>
                <w:rFonts w:ascii="Arial" w:hAnsi="Arial" w:cs="Arial"/>
              </w:rPr>
              <w:t>armed force status.</w:t>
            </w:r>
          </w:p>
        </w:tc>
        <w:tc>
          <w:tcPr>
            <w:tcW w:w="1981" w:type="dxa"/>
          </w:tcPr>
          <w:p w14:paraId="154FCB41" w14:textId="77777777" w:rsidR="00616121" w:rsidRPr="005E1260" w:rsidRDefault="00616121" w:rsidP="00616121">
            <w:pPr>
              <w:rPr>
                <w:rFonts w:ascii="Arial" w:hAnsi="Arial" w:cs="Arial"/>
              </w:rPr>
            </w:pPr>
          </w:p>
        </w:tc>
        <w:tc>
          <w:tcPr>
            <w:tcW w:w="3434" w:type="dxa"/>
            <w:gridSpan w:val="3"/>
          </w:tcPr>
          <w:p w14:paraId="31352B85" w14:textId="77777777" w:rsidR="00616121" w:rsidRPr="005E1260" w:rsidRDefault="00616121" w:rsidP="00616121">
            <w:pPr>
              <w:ind w:left="34"/>
              <w:rPr>
                <w:rFonts w:ascii="Arial" w:hAnsi="Arial" w:cs="Arial"/>
              </w:rPr>
            </w:pPr>
          </w:p>
        </w:tc>
        <w:tc>
          <w:tcPr>
            <w:tcW w:w="3856" w:type="dxa"/>
          </w:tcPr>
          <w:p w14:paraId="5FD35BEA" w14:textId="77777777" w:rsidR="00616121" w:rsidRPr="005E1260" w:rsidRDefault="00616121" w:rsidP="00616121">
            <w:pPr>
              <w:ind w:left="33"/>
              <w:rPr>
                <w:rFonts w:ascii="Arial" w:hAnsi="Arial" w:cs="Arial"/>
              </w:rPr>
            </w:pPr>
          </w:p>
        </w:tc>
      </w:tr>
    </w:tbl>
    <w:p w14:paraId="478F07AE" w14:textId="77777777" w:rsidR="008562C8" w:rsidRPr="00CF4CE1" w:rsidRDefault="008562C8" w:rsidP="008562C8">
      <w:pPr>
        <w:rPr>
          <w:rFonts w:ascii="Arial" w:hAnsi="Arial" w:cs="Arial"/>
          <w:sz w:val="22"/>
          <w:szCs w:val="22"/>
        </w:rPr>
      </w:pPr>
    </w:p>
    <w:p w14:paraId="412E6D01" w14:textId="77777777" w:rsidR="008562C8" w:rsidRPr="008834F7" w:rsidRDefault="008562C8" w:rsidP="008562C8">
      <w:pPr>
        <w:rPr>
          <w:rFonts w:ascii="Arial" w:hAnsi="Arial" w:cs="Arial"/>
          <w:u w:val="single"/>
        </w:rPr>
      </w:pPr>
    </w:p>
    <w:p w14:paraId="3AD7ECDF" w14:textId="77777777" w:rsidR="004670EE" w:rsidRPr="006F2768" w:rsidRDefault="004670EE" w:rsidP="004670EE">
      <w:pPr>
        <w:rPr>
          <w:rFonts w:ascii="Arial" w:hAnsi="Arial" w:cs="Arial"/>
          <w:sz w:val="22"/>
          <w:szCs w:val="22"/>
        </w:rPr>
      </w:pPr>
    </w:p>
    <w:sectPr w:rsidR="004670EE" w:rsidRPr="006F2768" w:rsidSect="00FF471C">
      <w:pgSz w:w="16838" w:h="11906"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D374" w14:textId="77777777" w:rsidR="00545787" w:rsidRDefault="00545787">
      <w:r>
        <w:separator/>
      </w:r>
    </w:p>
  </w:endnote>
  <w:endnote w:type="continuationSeparator" w:id="0">
    <w:p w14:paraId="29DB32D1" w14:textId="77777777" w:rsidR="00545787" w:rsidRDefault="00545787">
      <w:r>
        <w:continuationSeparator/>
      </w:r>
    </w:p>
  </w:endnote>
  <w:endnote w:type="continuationNotice" w:id="1">
    <w:p w14:paraId="035D82C4" w14:textId="77777777" w:rsidR="00545787" w:rsidRDefault="00545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59D9" w14:textId="77777777" w:rsidR="00545787" w:rsidRDefault="00545787">
      <w:r>
        <w:separator/>
      </w:r>
    </w:p>
  </w:footnote>
  <w:footnote w:type="continuationSeparator" w:id="0">
    <w:p w14:paraId="613C2D11" w14:textId="77777777" w:rsidR="00545787" w:rsidRDefault="00545787">
      <w:r>
        <w:continuationSeparator/>
      </w:r>
    </w:p>
  </w:footnote>
  <w:footnote w:type="continuationNotice" w:id="1">
    <w:p w14:paraId="11F6E5FB" w14:textId="77777777" w:rsidR="00545787" w:rsidRDefault="005457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99A"/>
    <w:multiLevelType w:val="hybridMultilevel"/>
    <w:tmpl w:val="CE120D76"/>
    <w:lvl w:ilvl="0" w:tplc="FFFFFFFF">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5523860"/>
    <w:multiLevelType w:val="hybridMultilevel"/>
    <w:tmpl w:val="DC8CAA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195CA3"/>
    <w:multiLevelType w:val="multilevel"/>
    <w:tmpl w:val="B16AB7B6"/>
    <w:lvl w:ilvl="0">
      <w:start w:val="1"/>
      <w:numFmt w:val="decimal"/>
      <w:lvlText w:val="%1."/>
      <w:lvlJc w:val="left"/>
      <w:pPr>
        <w:ind w:left="720" w:hanging="360"/>
      </w:pPr>
      <w:rPr>
        <w:rFonts w:ascii="Arial" w:hAnsi="Arial" w:cs="Arial" w:hint="default"/>
        <w:b/>
        <w:bCs/>
        <w:sz w:val="24"/>
        <w:szCs w:val="24"/>
      </w:rPr>
    </w:lvl>
    <w:lvl w:ilvl="1">
      <w:start w:val="6"/>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5569F8"/>
    <w:multiLevelType w:val="hybridMultilevel"/>
    <w:tmpl w:val="7D386A30"/>
    <w:lvl w:ilvl="0" w:tplc="FFFFFFFF">
      <w:start w:val="1"/>
      <w:numFmt w:val="lowerRoman"/>
      <w:lvlText w:val="%1)"/>
      <w:lvlJc w:val="left"/>
      <w:pPr>
        <w:ind w:left="1996" w:hanging="72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 w15:restartNumberingAfterBreak="0">
    <w:nsid w:val="556C6023"/>
    <w:multiLevelType w:val="hybridMultilevel"/>
    <w:tmpl w:val="72B63186"/>
    <w:lvl w:ilvl="0" w:tplc="E1B8E58A">
      <w:start w:val="1"/>
      <w:numFmt w:val="lowerRoman"/>
      <w:lvlText w:val="%1)"/>
      <w:lvlJc w:val="left"/>
      <w:pPr>
        <w:ind w:left="3076" w:hanging="720"/>
      </w:pPr>
      <w:rPr>
        <w:rFonts w:hint="default"/>
        <w:color w:val="000000" w:themeColor="text1"/>
      </w:r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5" w15:restartNumberingAfterBreak="0">
    <w:nsid w:val="59427C82"/>
    <w:multiLevelType w:val="hybridMultilevel"/>
    <w:tmpl w:val="296C904A"/>
    <w:lvl w:ilvl="0" w:tplc="96CA6D2A">
      <w:start w:val="1"/>
      <w:numFmt w:val="lowerLetter"/>
      <w:lvlText w:val="%1)"/>
      <w:lvlJc w:val="left"/>
      <w:pPr>
        <w:ind w:left="502"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CA95825"/>
    <w:multiLevelType w:val="hybridMultilevel"/>
    <w:tmpl w:val="7AB268F6"/>
    <w:lvl w:ilvl="0" w:tplc="D45A042A">
      <w:start w:val="1"/>
      <w:numFmt w:val="lowerRoman"/>
      <w:lvlText w:val="%1)"/>
      <w:lvlJc w:val="left"/>
      <w:pPr>
        <w:ind w:left="2716" w:hanging="360"/>
      </w:pPr>
      <w:rPr>
        <w:rFonts w:hint="default"/>
      </w:r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7" w15:restartNumberingAfterBreak="0">
    <w:nsid w:val="7BA30108"/>
    <w:multiLevelType w:val="hybridMultilevel"/>
    <w:tmpl w:val="664018B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7DDC2A8A"/>
    <w:multiLevelType w:val="hybridMultilevel"/>
    <w:tmpl w:val="4E522A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416219">
    <w:abstractNumId w:val="2"/>
  </w:num>
  <w:num w:numId="2" w16cid:durableId="2053916167">
    <w:abstractNumId w:val="1"/>
  </w:num>
  <w:num w:numId="3" w16cid:durableId="2072190686">
    <w:abstractNumId w:val="7"/>
  </w:num>
  <w:num w:numId="4" w16cid:durableId="2077584951">
    <w:abstractNumId w:val="5"/>
  </w:num>
  <w:num w:numId="5" w16cid:durableId="808665287">
    <w:abstractNumId w:val="3"/>
  </w:num>
  <w:num w:numId="6" w16cid:durableId="656736732">
    <w:abstractNumId w:val="8"/>
  </w:num>
  <w:num w:numId="7" w16cid:durableId="1073817451">
    <w:abstractNumId w:val="6"/>
  </w:num>
  <w:num w:numId="8" w16cid:durableId="83494918">
    <w:abstractNumId w:val="4"/>
  </w:num>
  <w:num w:numId="9" w16cid:durableId="169260565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51"/>
    <w:rsid w:val="00000A49"/>
    <w:rsid w:val="00001792"/>
    <w:rsid w:val="00001895"/>
    <w:rsid w:val="000020F9"/>
    <w:rsid w:val="00002338"/>
    <w:rsid w:val="000026F4"/>
    <w:rsid w:val="000031DE"/>
    <w:rsid w:val="000038E9"/>
    <w:rsid w:val="00007A0B"/>
    <w:rsid w:val="0001025E"/>
    <w:rsid w:val="000106CF"/>
    <w:rsid w:val="000119FC"/>
    <w:rsid w:val="00013793"/>
    <w:rsid w:val="00015036"/>
    <w:rsid w:val="0001571B"/>
    <w:rsid w:val="0002181A"/>
    <w:rsid w:val="00024593"/>
    <w:rsid w:val="0003101F"/>
    <w:rsid w:val="0003115B"/>
    <w:rsid w:val="0003200E"/>
    <w:rsid w:val="00035433"/>
    <w:rsid w:val="000354BA"/>
    <w:rsid w:val="00035D78"/>
    <w:rsid w:val="0003682D"/>
    <w:rsid w:val="00036F6A"/>
    <w:rsid w:val="00037055"/>
    <w:rsid w:val="00037FF5"/>
    <w:rsid w:val="0004027B"/>
    <w:rsid w:val="00042E04"/>
    <w:rsid w:val="0004538B"/>
    <w:rsid w:val="00046987"/>
    <w:rsid w:val="00051BCF"/>
    <w:rsid w:val="00052D40"/>
    <w:rsid w:val="0005373C"/>
    <w:rsid w:val="000537D2"/>
    <w:rsid w:val="000545E0"/>
    <w:rsid w:val="000553DF"/>
    <w:rsid w:val="00055796"/>
    <w:rsid w:val="00056000"/>
    <w:rsid w:val="00057727"/>
    <w:rsid w:val="000579FA"/>
    <w:rsid w:val="00062704"/>
    <w:rsid w:val="00062920"/>
    <w:rsid w:val="000644D5"/>
    <w:rsid w:val="0006757B"/>
    <w:rsid w:val="00073D60"/>
    <w:rsid w:val="00073FD5"/>
    <w:rsid w:val="0007485B"/>
    <w:rsid w:val="0007534D"/>
    <w:rsid w:val="00076313"/>
    <w:rsid w:val="0008083C"/>
    <w:rsid w:val="000822DE"/>
    <w:rsid w:val="000844B6"/>
    <w:rsid w:val="00084BC6"/>
    <w:rsid w:val="00085780"/>
    <w:rsid w:val="0008595E"/>
    <w:rsid w:val="00085C02"/>
    <w:rsid w:val="00085E8B"/>
    <w:rsid w:val="00086070"/>
    <w:rsid w:val="00086426"/>
    <w:rsid w:val="00087720"/>
    <w:rsid w:val="000927C5"/>
    <w:rsid w:val="00092DD6"/>
    <w:rsid w:val="00093B58"/>
    <w:rsid w:val="000944AE"/>
    <w:rsid w:val="00095DAD"/>
    <w:rsid w:val="00096152"/>
    <w:rsid w:val="00097BFA"/>
    <w:rsid w:val="000A03D2"/>
    <w:rsid w:val="000A0A96"/>
    <w:rsid w:val="000A1530"/>
    <w:rsid w:val="000A1853"/>
    <w:rsid w:val="000A1A6D"/>
    <w:rsid w:val="000A1C76"/>
    <w:rsid w:val="000A2585"/>
    <w:rsid w:val="000A2B61"/>
    <w:rsid w:val="000A37D9"/>
    <w:rsid w:val="000A4660"/>
    <w:rsid w:val="000A4A09"/>
    <w:rsid w:val="000A4A80"/>
    <w:rsid w:val="000A52A3"/>
    <w:rsid w:val="000B0E7D"/>
    <w:rsid w:val="000B5BB3"/>
    <w:rsid w:val="000B6318"/>
    <w:rsid w:val="000C0CFB"/>
    <w:rsid w:val="000C4044"/>
    <w:rsid w:val="000C52BE"/>
    <w:rsid w:val="000C64B3"/>
    <w:rsid w:val="000D1F95"/>
    <w:rsid w:val="000D34BC"/>
    <w:rsid w:val="000D34CC"/>
    <w:rsid w:val="000D4E98"/>
    <w:rsid w:val="000D516B"/>
    <w:rsid w:val="000D610F"/>
    <w:rsid w:val="000D6B22"/>
    <w:rsid w:val="000D7C14"/>
    <w:rsid w:val="000E1C9B"/>
    <w:rsid w:val="000E253F"/>
    <w:rsid w:val="000E3CF0"/>
    <w:rsid w:val="000E4F20"/>
    <w:rsid w:val="000E6BE1"/>
    <w:rsid w:val="000E728A"/>
    <w:rsid w:val="000F423F"/>
    <w:rsid w:val="000F4DAA"/>
    <w:rsid w:val="000F4F0B"/>
    <w:rsid w:val="000F54C4"/>
    <w:rsid w:val="000F5F6E"/>
    <w:rsid w:val="000F685B"/>
    <w:rsid w:val="000F6D4A"/>
    <w:rsid w:val="000F78D8"/>
    <w:rsid w:val="000F7A3C"/>
    <w:rsid w:val="000F7DC8"/>
    <w:rsid w:val="00103185"/>
    <w:rsid w:val="00103CB1"/>
    <w:rsid w:val="00104442"/>
    <w:rsid w:val="001045CA"/>
    <w:rsid w:val="001052FB"/>
    <w:rsid w:val="00105D38"/>
    <w:rsid w:val="00106E30"/>
    <w:rsid w:val="001075E8"/>
    <w:rsid w:val="00111401"/>
    <w:rsid w:val="001129F3"/>
    <w:rsid w:val="001138A6"/>
    <w:rsid w:val="00114C6D"/>
    <w:rsid w:val="00116B78"/>
    <w:rsid w:val="00120199"/>
    <w:rsid w:val="00121359"/>
    <w:rsid w:val="00121822"/>
    <w:rsid w:val="001225ED"/>
    <w:rsid w:val="00123527"/>
    <w:rsid w:val="00123E25"/>
    <w:rsid w:val="00124AE6"/>
    <w:rsid w:val="001252E3"/>
    <w:rsid w:val="0012542D"/>
    <w:rsid w:val="0012619E"/>
    <w:rsid w:val="001264AA"/>
    <w:rsid w:val="00131AB4"/>
    <w:rsid w:val="00131C06"/>
    <w:rsid w:val="00133019"/>
    <w:rsid w:val="00134DDF"/>
    <w:rsid w:val="001350D4"/>
    <w:rsid w:val="00137C1F"/>
    <w:rsid w:val="00140050"/>
    <w:rsid w:val="00142127"/>
    <w:rsid w:val="0014580B"/>
    <w:rsid w:val="00145B98"/>
    <w:rsid w:val="001530D1"/>
    <w:rsid w:val="0015422F"/>
    <w:rsid w:val="00156A4E"/>
    <w:rsid w:val="00157539"/>
    <w:rsid w:val="00160CE9"/>
    <w:rsid w:val="00162A0D"/>
    <w:rsid w:val="00164D0C"/>
    <w:rsid w:val="00165FBB"/>
    <w:rsid w:val="00166942"/>
    <w:rsid w:val="00170870"/>
    <w:rsid w:val="0017318D"/>
    <w:rsid w:val="001732D9"/>
    <w:rsid w:val="0017380D"/>
    <w:rsid w:val="00174747"/>
    <w:rsid w:val="0017587B"/>
    <w:rsid w:val="001809DA"/>
    <w:rsid w:val="00182D4C"/>
    <w:rsid w:val="00183635"/>
    <w:rsid w:val="001851C5"/>
    <w:rsid w:val="00185ED2"/>
    <w:rsid w:val="00187D34"/>
    <w:rsid w:val="0019001E"/>
    <w:rsid w:val="00190FB3"/>
    <w:rsid w:val="00192C73"/>
    <w:rsid w:val="00194CF9"/>
    <w:rsid w:val="00195D9B"/>
    <w:rsid w:val="00195FA6"/>
    <w:rsid w:val="001960AB"/>
    <w:rsid w:val="00196F82"/>
    <w:rsid w:val="00197955"/>
    <w:rsid w:val="001979CA"/>
    <w:rsid w:val="001A15B6"/>
    <w:rsid w:val="001A29D1"/>
    <w:rsid w:val="001A2B56"/>
    <w:rsid w:val="001A2B73"/>
    <w:rsid w:val="001A38A3"/>
    <w:rsid w:val="001A4AD0"/>
    <w:rsid w:val="001A6A3D"/>
    <w:rsid w:val="001B0609"/>
    <w:rsid w:val="001B2030"/>
    <w:rsid w:val="001B2C4C"/>
    <w:rsid w:val="001C1606"/>
    <w:rsid w:val="001C2D81"/>
    <w:rsid w:val="001C4575"/>
    <w:rsid w:val="001C4A07"/>
    <w:rsid w:val="001C507A"/>
    <w:rsid w:val="001C71A0"/>
    <w:rsid w:val="001C759D"/>
    <w:rsid w:val="001D279A"/>
    <w:rsid w:val="001D2CA6"/>
    <w:rsid w:val="001D3C72"/>
    <w:rsid w:val="001D4BFD"/>
    <w:rsid w:val="001D53C3"/>
    <w:rsid w:val="001D659D"/>
    <w:rsid w:val="001D6FB7"/>
    <w:rsid w:val="001D7D30"/>
    <w:rsid w:val="001E12DF"/>
    <w:rsid w:val="001E291D"/>
    <w:rsid w:val="001E3F98"/>
    <w:rsid w:val="001E5CA8"/>
    <w:rsid w:val="001E7A70"/>
    <w:rsid w:val="001F000D"/>
    <w:rsid w:val="001F0BDA"/>
    <w:rsid w:val="001F163C"/>
    <w:rsid w:val="001F2280"/>
    <w:rsid w:val="001F6DFE"/>
    <w:rsid w:val="00200E19"/>
    <w:rsid w:val="002021A6"/>
    <w:rsid w:val="00202567"/>
    <w:rsid w:val="00207BC6"/>
    <w:rsid w:val="0021026C"/>
    <w:rsid w:val="002113D5"/>
    <w:rsid w:val="0021188C"/>
    <w:rsid w:val="00211938"/>
    <w:rsid w:val="00211DBA"/>
    <w:rsid w:val="002161BF"/>
    <w:rsid w:val="00216888"/>
    <w:rsid w:val="00216F24"/>
    <w:rsid w:val="002170AF"/>
    <w:rsid w:val="002217D1"/>
    <w:rsid w:val="00225012"/>
    <w:rsid w:val="002270A4"/>
    <w:rsid w:val="00227575"/>
    <w:rsid w:val="00230C12"/>
    <w:rsid w:val="00231086"/>
    <w:rsid w:val="00232C8B"/>
    <w:rsid w:val="00232CA6"/>
    <w:rsid w:val="00232D90"/>
    <w:rsid w:val="00233139"/>
    <w:rsid w:val="00233734"/>
    <w:rsid w:val="00233875"/>
    <w:rsid w:val="002341D6"/>
    <w:rsid w:val="002352A2"/>
    <w:rsid w:val="00235490"/>
    <w:rsid w:val="00236FCD"/>
    <w:rsid w:val="00237262"/>
    <w:rsid w:val="00237A87"/>
    <w:rsid w:val="00240707"/>
    <w:rsid w:val="0024136E"/>
    <w:rsid w:val="00244F0A"/>
    <w:rsid w:val="0024553B"/>
    <w:rsid w:val="0024766D"/>
    <w:rsid w:val="00250013"/>
    <w:rsid w:val="00251B13"/>
    <w:rsid w:val="00251B2A"/>
    <w:rsid w:val="00254FA3"/>
    <w:rsid w:val="00257112"/>
    <w:rsid w:val="00257238"/>
    <w:rsid w:val="0026012F"/>
    <w:rsid w:val="002654DC"/>
    <w:rsid w:val="0026576C"/>
    <w:rsid w:val="002665F3"/>
    <w:rsid w:val="00267DB3"/>
    <w:rsid w:val="00270DF4"/>
    <w:rsid w:val="00271054"/>
    <w:rsid w:val="0027279E"/>
    <w:rsid w:val="00281011"/>
    <w:rsid w:val="002816A0"/>
    <w:rsid w:val="002835C6"/>
    <w:rsid w:val="0028544B"/>
    <w:rsid w:val="002859BF"/>
    <w:rsid w:val="00287288"/>
    <w:rsid w:val="002900CC"/>
    <w:rsid w:val="002905DB"/>
    <w:rsid w:val="002921A7"/>
    <w:rsid w:val="0029335A"/>
    <w:rsid w:val="0029362A"/>
    <w:rsid w:val="002940C9"/>
    <w:rsid w:val="002959C9"/>
    <w:rsid w:val="0029628B"/>
    <w:rsid w:val="00297423"/>
    <w:rsid w:val="002A0DA2"/>
    <w:rsid w:val="002A1040"/>
    <w:rsid w:val="002A238B"/>
    <w:rsid w:val="002A31C4"/>
    <w:rsid w:val="002A3232"/>
    <w:rsid w:val="002A3267"/>
    <w:rsid w:val="002A3B20"/>
    <w:rsid w:val="002A4F83"/>
    <w:rsid w:val="002A64EF"/>
    <w:rsid w:val="002A6A35"/>
    <w:rsid w:val="002A7386"/>
    <w:rsid w:val="002A7687"/>
    <w:rsid w:val="002B346E"/>
    <w:rsid w:val="002B48CD"/>
    <w:rsid w:val="002B6027"/>
    <w:rsid w:val="002B604D"/>
    <w:rsid w:val="002B749B"/>
    <w:rsid w:val="002C3476"/>
    <w:rsid w:val="002C647F"/>
    <w:rsid w:val="002C654C"/>
    <w:rsid w:val="002C699A"/>
    <w:rsid w:val="002C75E4"/>
    <w:rsid w:val="002D0181"/>
    <w:rsid w:val="002D1473"/>
    <w:rsid w:val="002D1A10"/>
    <w:rsid w:val="002D2114"/>
    <w:rsid w:val="002D23F0"/>
    <w:rsid w:val="002D2800"/>
    <w:rsid w:val="002D4095"/>
    <w:rsid w:val="002D6D72"/>
    <w:rsid w:val="002E2C3B"/>
    <w:rsid w:val="002E34F4"/>
    <w:rsid w:val="002E3BA9"/>
    <w:rsid w:val="002E53CD"/>
    <w:rsid w:val="002F2935"/>
    <w:rsid w:val="002F55F1"/>
    <w:rsid w:val="002F5691"/>
    <w:rsid w:val="002F5A31"/>
    <w:rsid w:val="002F6251"/>
    <w:rsid w:val="002F6690"/>
    <w:rsid w:val="002F713B"/>
    <w:rsid w:val="002F777C"/>
    <w:rsid w:val="002F7F0F"/>
    <w:rsid w:val="00301976"/>
    <w:rsid w:val="0030366F"/>
    <w:rsid w:val="003038A0"/>
    <w:rsid w:val="003039CA"/>
    <w:rsid w:val="0030511D"/>
    <w:rsid w:val="003113F0"/>
    <w:rsid w:val="00312BDD"/>
    <w:rsid w:val="00316ABC"/>
    <w:rsid w:val="0032040F"/>
    <w:rsid w:val="00320A2D"/>
    <w:rsid w:val="00321048"/>
    <w:rsid w:val="003226F9"/>
    <w:rsid w:val="00324ACC"/>
    <w:rsid w:val="003255B3"/>
    <w:rsid w:val="003278D5"/>
    <w:rsid w:val="00327A4D"/>
    <w:rsid w:val="00331762"/>
    <w:rsid w:val="003335F2"/>
    <w:rsid w:val="003335F3"/>
    <w:rsid w:val="0033434F"/>
    <w:rsid w:val="00334AFB"/>
    <w:rsid w:val="0033640E"/>
    <w:rsid w:val="00337FAD"/>
    <w:rsid w:val="00340268"/>
    <w:rsid w:val="00340452"/>
    <w:rsid w:val="0034050C"/>
    <w:rsid w:val="00340F81"/>
    <w:rsid w:val="00341FCB"/>
    <w:rsid w:val="00344086"/>
    <w:rsid w:val="00345740"/>
    <w:rsid w:val="00346557"/>
    <w:rsid w:val="00346B4A"/>
    <w:rsid w:val="0035157C"/>
    <w:rsid w:val="00351CDC"/>
    <w:rsid w:val="00353272"/>
    <w:rsid w:val="003543DA"/>
    <w:rsid w:val="00360010"/>
    <w:rsid w:val="00361568"/>
    <w:rsid w:val="0036166D"/>
    <w:rsid w:val="00363C6A"/>
    <w:rsid w:val="00364DAD"/>
    <w:rsid w:val="00365561"/>
    <w:rsid w:val="00365758"/>
    <w:rsid w:val="00365E8C"/>
    <w:rsid w:val="00365EEB"/>
    <w:rsid w:val="0036604C"/>
    <w:rsid w:val="003661C7"/>
    <w:rsid w:val="00373940"/>
    <w:rsid w:val="00373AB5"/>
    <w:rsid w:val="00373CFD"/>
    <w:rsid w:val="003745CE"/>
    <w:rsid w:val="00380829"/>
    <w:rsid w:val="0038168A"/>
    <w:rsid w:val="00381E4C"/>
    <w:rsid w:val="003824F7"/>
    <w:rsid w:val="00382ED8"/>
    <w:rsid w:val="003850D4"/>
    <w:rsid w:val="00385CCE"/>
    <w:rsid w:val="00387BC1"/>
    <w:rsid w:val="00387CD5"/>
    <w:rsid w:val="00390587"/>
    <w:rsid w:val="003925A1"/>
    <w:rsid w:val="00393708"/>
    <w:rsid w:val="00395030"/>
    <w:rsid w:val="003950B2"/>
    <w:rsid w:val="00397E20"/>
    <w:rsid w:val="003A2BBC"/>
    <w:rsid w:val="003A3497"/>
    <w:rsid w:val="003A540C"/>
    <w:rsid w:val="003A5BF3"/>
    <w:rsid w:val="003A6769"/>
    <w:rsid w:val="003A6F76"/>
    <w:rsid w:val="003A7D77"/>
    <w:rsid w:val="003B11E8"/>
    <w:rsid w:val="003B265A"/>
    <w:rsid w:val="003B26E7"/>
    <w:rsid w:val="003B3C40"/>
    <w:rsid w:val="003B3C54"/>
    <w:rsid w:val="003B3DD7"/>
    <w:rsid w:val="003B6215"/>
    <w:rsid w:val="003B6F46"/>
    <w:rsid w:val="003C0590"/>
    <w:rsid w:val="003C0F46"/>
    <w:rsid w:val="003C16D2"/>
    <w:rsid w:val="003C2105"/>
    <w:rsid w:val="003C2FB7"/>
    <w:rsid w:val="003C3FDA"/>
    <w:rsid w:val="003C50D8"/>
    <w:rsid w:val="003C5EFD"/>
    <w:rsid w:val="003D397E"/>
    <w:rsid w:val="003D39D3"/>
    <w:rsid w:val="003D3BCB"/>
    <w:rsid w:val="003D3FBB"/>
    <w:rsid w:val="003D498E"/>
    <w:rsid w:val="003E0320"/>
    <w:rsid w:val="003E190D"/>
    <w:rsid w:val="003E3E1A"/>
    <w:rsid w:val="003E5494"/>
    <w:rsid w:val="003E5B8E"/>
    <w:rsid w:val="003E6B05"/>
    <w:rsid w:val="003E7FCA"/>
    <w:rsid w:val="003F1A9E"/>
    <w:rsid w:val="003F1C63"/>
    <w:rsid w:val="003F1E4C"/>
    <w:rsid w:val="003F4B00"/>
    <w:rsid w:val="003F6B8B"/>
    <w:rsid w:val="00401DEA"/>
    <w:rsid w:val="0040352A"/>
    <w:rsid w:val="00403CB9"/>
    <w:rsid w:val="004048C3"/>
    <w:rsid w:val="00404B0E"/>
    <w:rsid w:val="0040612B"/>
    <w:rsid w:val="00406858"/>
    <w:rsid w:val="00410DF7"/>
    <w:rsid w:val="004126A3"/>
    <w:rsid w:val="004131FF"/>
    <w:rsid w:val="00413927"/>
    <w:rsid w:val="004155FB"/>
    <w:rsid w:val="004168BA"/>
    <w:rsid w:val="00416F31"/>
    <w:rsid w:val="00420CF2"/>
    <w:rsid w:val="004229D4"/>
    <w:rsid w:val="00422A3B"/>
    <w:rsid w:val="0042354A"/>
    <w:rsid w:val="004238B0"/>
    <w:rsid w:val="00424205"/>
    <w:rsid w:val="00426889"/>
    <w:rsid w:val="00426C05"/>
    <w:rsid w:val="00426F0F"/>
    <w:rsid w:val="00427328"/>
    <w:rsid w:val="004277A0"/>
    <w:rsid w:val="004310BE"/>
    <w:rsid w:val="0043416C"/>
    <w:rsid w:val="004344D8"/>
    <w:rsid w:val="004359A1"/>
    <w:rsid w:val="00440215"/>
    <w:rsid w:val="004415A0"/>
    <w:rsid w:val="004428DC"/>
    <w:rsid w:val="0044378D"/>
    <w:rsid w:val="00443C18"/>
    <w:rsid w:val="00446020"/>
    <w:rsid w:val="0044693F"/>
    <w:rsid w:val="00451BB7"/>
    <w:rsid w:val="004522FB"/>
    <w:rsid w:val="004529A3"/>
    <w:rsid w:val="0045370B"/>
    <w:rsid w:val="00455B72"/>
    <w:rsid w:val="0045652C"/>
    <w:rsid w:val="00457912"/>
    <w:rsid w:val="00460C05"/>
    <w:rsid w:val="004613FA"/>
    <w:rsid w:val="0046264A"/>
    <w:rsid w:val="00463DE3"/>
    <w:rsid w:val="00463F2E"/>
    <w:rsid w:val="00464746"/>
    <w:rsid w:val="00465520"/>
    <w:rsid w:val="004669A0"/>
    <w:rsid w:val="004670EE"/>
    <w:rsid w:val="004671D4"/>
    <w:rsid w:val="004723EB"/>
    <w:rsid w:val="00472EA9"/>
    <w:rsid w:val="00473780"/>
    <w:rsid w:val="00473C82"/>
    <w:rsid w:val="00473E74"/>
    <w:rsid w:val="00474045"/>
    <w:rsid w:val="00474F14"/>
    <w:rsid w:val="00474FF8"/>
    <w:rsid w:val="0048056B"/>
    <w:rsid w:val="0048080E"/>
    <w:rsid w:val="00483D34"/>
    <w:rsid w:val="004843DA"/>
    <w:rsid w:val="0048569A"/>
    <w:rsid w:val="0049055D"/>
    <w:rsid w:val="0049157C"/>
    <w:rsid w:val="00494B9F"/>
    <w:rsid w:val="00494E22"/>
    <w:rsid w:val="00496C02"/>
    <w:rsid w:val="004A1421"/>
    <w:rsid w:val="004A1E2D"/>
    <w:rsid w:val="004A2F0F"/>
    <w:rsid w:val="004A2FA1"/>
    <w:rsid w:val="004A49AC"/>
    <w:rsid w:val="004A4AF6"/>
    <w:rsid w:val="004B1B71"/>
    <w:rsid w:val="004B2D2A"/>
    <w:rsid w:val="004B4C57"/>
    <w:rsid w:val="004B5E31"/>
    <w:rsid w:val="004B75C1"/>
    <w:rsid w:val="004C3FF8"/>
    <w:rsid w:val="004C659C"/>
    <w:rsid w:val="004C6B96"/>
    <w:rsid w:val="004C7BDF"/>
    <w:rsid w:val="004C7E24"/>
    <w:rsid w:val="004D050C"/>
    <w:rsid w:val="004D07C6"/>
    <w:rsid w:val="004D0FE7"/>
    <w:rsid w:val="004D1091"/>
    <w:rsid w:val="004D2B2D"/>
    <w:rsid w:val="004D3D88"/>
    <w:rsid w:val="004D525E"/>
    <w:rsid w:val="004D70F3"/>
    <w:rsid w:val="004D7FB4"/>
    <w:rsid w:val="004E0DCF"/>
    <w:rsid w:val="004E226E"/>
    <w:rsid w:val="004E2408"/>
    <w:rsid w:val="004E3122"/>
    <w:rsid w:val="004E6501"/>
    <w:rsid w:val="004E7296"/>
    <w:rsid w:val="004E76B0"/>
    <w:rsid w:val="004E7777"/>
    <w:rsid w:val="004F4BDA"/>
    <w:rsid w:val="004F6645"/>
    <w:rsid w:val="004F6707"/>
    <w:rsid w:val="004F6B09"/>
    <w:rsid w:val="004F71ED"/>
    <w:rsid w:val="004F7D99"/>
    <w:rsid w:val="0050267D"/>
    <w:rsid w:val="00502A32"/>
    <w:rsid w:val="0050407B"/>
    <w:rsid w:val="00504AF1"/>
    <w:rsid w:val="00505577"/>
    <w:rsid w:val="00506404"/>
    <w:rsid w:val="00506CAE"/>
    <w:rsid w:val="00507045"/>
    <w:rsid w:val="00511116"/>
    <w:rsid w:val="0051539B"/>
    <w:rsid w:val="0051620F"/>
    <w:rsid w:val="00517305"/>
    <w:rsid w:val="00517E8E"/>
    <w:rsid w:val="00520338"/>
    <w:rsid w:val="005204A3"/>
    <w:rsid w:val="00520759"/>
    <w:rsid w:val="00520BDE"/>
    <w:rsid w:val="005225C3"/>
    <w:rsid w:val="0052350E"/>
    <w:rsid w:val="00524A63"/>
    <w:rsid w:val="00524C16"/>
    <w:rsid w:val="00524C59"/>
    <w:rsid w:val="005250AF"/>
    <w:rsid w:val="00526F04"/>
    <w:rsid w:val="0052741F"/>
    <w:rsid w:val="00530BA7"/>
    <w:rsid w:val="005324E2"/>
    <w:rsid w:val="005337F5"/>
    <w:rsid w:val="00536A5E"/>
    <w:rsid w:val="00536DB0"/>
    <w:rsid w:val="00537D28"/>
    <w:rsid w:val="00540DCC"/>
    <w:rsid w:val="00541E62"/>
    <w:rsid w:val="00542E9E"/>
    <w:rsid w:val="00543C3B"/>
    <w:rsid w:val="00545013"/>
    <w:rsid w:val="005452F3"/>
    <w:rsid w:val="00545787"/>
    <w:rsid w:val="00546461"/>
    <w:rsid w:val="00547A0C"/>
    <w:rsid w:val="005505BE"/>
    <w:rsid w:val="00550957"/>
    <w:rsid w:val="005516A0"/>
    <w:rsid w:val="005578F0"/>
    <w:rsid w:val="00564121"/>
    <w:rsid w:val="00564439"/>
    <w:rsid w:val="005702E4"/>
    <w:rsid w:val="0057098F"/>
    <w:rsid w:val="00570E83"/>
    <w:rsid w:val="00572575"/>
    <w:rsid w:val="005729D6"/>
    <w:rsid w:val="00572E34"/>
    <w:rsid w:val="005749BB"/>
    <w:rsid w:val="00575381"/>
    <w:rsid w:val="0057561D"/>
    <w:rsid w:val="00580644"/>
    <w:rsid w:val="005821F1"/>
    <w:rsid w:val="00582B95"/>
    <w:rsid w:val="00582FBC"/>
    <w:rsid w:val="005830D7"/>
    <w:rsid w:val="00583486"/>
    <w:rsid w:val="00584C4A"/>
    <w:rsid w:val="00585117"/>
    <w:rsid w:val="00592A18"/>
    <w:rsid w:val="00594383"/>
    <w:rsid w:val="005947C7"/>
    <w:rsid w:val="00597BF1"/>
    <w:rsid w:val="005A29DA"/>
    <w:rsid w:val="005A5D59"/>
    <w:rsid w:val="005A7FDD"/>
    <w:rsid w:val="005B25DA"/>
    <w:rsid w:val="005B2B23"/>
    <w:rsid w:val="005B4CD9"/>
    <w:rsid w:val="005B4DF3"/>
    <w:rsid w:val="005B4FE7"/>
    <w:rsid w:val="005B6479"/>
    <w:rsid w:val="005B6544"/>
    <w:rsid w:val="005C0231"/>
    <w:rsid w:val="005C2D6B"/>
    <w:rsid w:val="005C3956"/>
    <w:rsid w:val="005C3AAF"/>
    <w:rsid w:val="005C46A6"/>
    <w:rsid w:val="005C4A18"/>
    <w:rsid w:val="005C4A62"/>
    <w:rsid w:val="005C4D78"/>
    <w:rsid w:val="005D12FC"/>
    <w:rsid w:val="005D1788"/>
    <w:rsid w:val="005D42FC"/>
    <w:rsid w:val="005D4D12"/>
    <w:rsid w:val="005D628C"/>
    <w:rsid w:val="005D66D2"/>
    <w:rsid w:val="005D69A8"/>
    <w:rsid w:val="005D7FDC"/>
    <w:rsid w:val="005E18B0"/>
    <w:rsid w:val="005E384D"/>
    <w:rsid w:val="005E39CD"/>
    <w:rsid w:val="005E3D22"/>
    <w:rsid w:val="005E4071"/>
    <w:rsid w:val="005E5596"/>
    <w:rsid w:val="005E5FFA"/>
    <w:rsid w:val="005E6CEC"/>
    <w:rsid w:val="005F08B8"/>
    <w:rsid w:val="005F10B3"/>
    <w:rsid w:val="005F1C56"/>
    <w:rsid w:val="005F311D"/>
    <w:rsid w:val="005F56B9"/>
    <w:rsid w:val="00601245"/>
    <w:rsid w:val="00602DC2"/>
    <w:rsid w:val="006034B1"/>
    <w:rsid w:val="006049D4"/>
    <w:rsid w:val="00604E3F"/>
    <w:rsid w:val="006057B8"/>
    <w:rsid w:val="00605F90"/>
    <w:rsid w:val="0060634B"/>
    <w:rsid w:val="00606AE5"/>
    <w:rsid w:val="00607714"/>
    <w:rsid w:val="00611A01"/>
    <w:rsid w:val="00612423"/>
    <w:rsid w:val="006130A6"/>
    <w:rsid w:val="00616121"/>
    <w:rsid w:val="00616256"/>
    <w:rsid w:val="0062125D"/>
    <w:rsid w:val="00621B66"/>
    <w:rsid w:val="0062224A"/>
    <w:rsid w:val="00622EED"/>
    <w:rsid w:val="006239A4"/>
    <w:rsid w:val="00625797"/>
    <w:rsid w:val="00627759"/>
    <w:rsid w:val="00630309"/>
    <w:rsid w:val="00631605"/>
    <w:rsid w:val="006316B0"/>
    <w:rsid w:val="00632483"/>
    <w:rsid w:val="00632707"/>
    <w:rsid w:val="0063372C"/>
    <w:rsid w:val="006349EA"/>
    <w:rsid w:val="00636070"/>
    <w:rsid w:val="00636B0F"/>
    <w:rsid w:val="00644D04"/>
    <w:rsid w:val="00645255"/>
    <w:rsid w:val="006469A5"/>
    <w:rsid w:val="00646B08"/>
    <w:rsid w:val="00650FB2"/>
    <w:rsid w:val="00651894"/>
    <w:rsid w:val="00653014"/>
    <w:rsid w:val="0065403E"/>
    <w:rsid w:val="00655AF1"/>
    <w:rsid w:val="00661AB8"/>
    <w:rsid w:val="00662898"/>
    <w:rsid w:val="00662A37"/>
    <w:rsid w:val="00662D75"/>
    <w:rsid w:val="00666A64"/>
    <w:rsid w:val="006670C0"/>
    <w:rsid w:val="00670D37"/>
    <w:rsid w:val="00671453"/>
    <w:rsid w:val="00671AD2"/>
    <w:rsid w:val="00672B9B"/>
    <w:rsid w:val="00675086"/>
    <w:rsid w:val="00677019"/>
    <w:rsid w:val="00677812"/>
    <w:rsid w:val="0068260D"/>
    <w:rsid w:val="00682B16"/>
    <w:rsid w:val="006835BD"/>
    <w:rsid w:val="00683C95"/>
    <w:rsid w:val="00683F4C"/>
    <w:rsid w:val="00684588"/>
    <w:rsid w:val="00684D66"/>
    <w:rsid w:val="006858BE"/>
    <w:rsid w:val="00687507"/>
    <w:rsid w:val="00687F36"/>
    <w:rsid w:val="006901BF"/>
    <w:rsid w:val="00690320"/>
    <w:rsid w:val="006906EA"/>
    <w:rsid w:val="00693454"/>
    <w:rsid w:val="00693EE6"/>
    <w:rsid w:val="00695C47"/>
    <w:rsid w:val="00695F88"/>
    <w:rsid w:val="00696692"/>
    <w:rsid w:val="00697C2E"/>
    <w:rsid w:val="006A008F"/>
    <w:rsid w:val="006A2173"/>
    <w:rsid w:val="006A4468"/>
    <w:rsid w:val="006A53AC"/>
    <w:rsid w:val="006A5E83"/>
    <w:rsid w:val="006A7F28"/>
    <w:rsid w:val="006B1210"/>
    <w:rsid w:val="006B32D1"/>
    <w:rsid w:val="006B5966"/>
    <w:rsid w:val="006B5C9C"/>
    <w:rsid w:val="006B681C"/>
    <w:rsid w:val="006B7239"/>
    <w:rsid w:val="006C0450"/>
    <w:rsid w:val="006C14FD"/>
    <w:rsid w:val="006C3608"/>
    <w:rsid w:val="006C4E70"/>
    <w:rsid w:val="006C58CC"/>
    <w:rsid w:val="006C6768"/>
    <w:rsid w:val="006D093B"/>
    <w:rsid w:val="006D21DC"/>
    <w:rsid w:val="006D22CB"/>
    <w:rsid w:val="006D31CB"/>
    <w:rsid w:val="006D732C"/>
    <w:rsid w:val="006D793C"/>
    <w:rsid w:val="006E1289"/>
    <w:rsid w:val="006E3C74"/>
    <w:rsid w:val="006E6F57"/>
    <w:rsid w:val="006F0810"/>
    <w:rsid w:val="006F1260"/>
    <w:rsid w:val="006F1697"/>
    <w:rsid w:val="006F2656"/>
    <w:rsid w:val="006F2686"/>
    <w:rsid w:val="006F2768"/>
    <w:rsid w:val="006F4FDA"/>
    <w:rsid w:val="006F5396"/>
    <w:rsid w:val="006F6016"/>
    <w:rsid w:val="006F608E"/>
    <w:rsid w:val="006F634B"/>
    <w:rsid w:val="006F69FD"/>
    <w:rsid w:val="00700798"/>
    <w:rsid w:val="00700A3C"/>
    <w:rsid w:val="007025CE"/>
    <w:rsid w:val="0071375E"/>
    <w:rsid w:val="007138C4"/>
    <w:rsid w:val="00715343"/>
    <w:rsid w:val="00715EC9"/>
    <w:rsid w:val="00720498"/>
    <w:rsid w:val="00721411"/>
    <w:rsid w:val="00722515"/>
    <w:rsid w:val="00724E87"/>
    <w:rsid w:val="0072519E"/>
    <w:rsid w:val="00726C42"/>
    <w:rsid w:val="00726F5E"/>
    <w:rsid w:val="00727556"/>
    <w:rsid w:val="00731590"/>
    <w:rsid w:val="00733717"/>
    <w:rsid w:val="0073442B"/>
    <w:rsid w:val="0073458A"/>
    <w:rsid w:val="00734E7A"/>
    <w:rsid w:val="00735180"/>
    <w:rsid w:val="00737E52"/>
    <w:rsid w:val="007410FD"/>
    <w:rsid w:val="007411BF"/>
    <w:rsid w:val="00742DD8"/>
    <w:rsid w:val="00743978"/>
    <w:rsid w:val="007442F7"/>
    <w:rsid w:val="007455AD"/>
    <w:rsid w:val="007458D7"/>
    <w:rsid w:val="00746F11"/>
    <w:rsid w:val="00747698"/>
    <w:rsid w:val="0075290C"/>
    <w:rsid w:val="00752992"/>
    <w:rsid w:val="00752C1D"/>
    <w:rsid w:val="007540D0"/>
    <w:rsid w:val="00755717"/>
    <w:rsid w:val="00756FD8"/>
    <w:rsid w:val="0075740B"/>
    <w:rsid w:val="00757E20"/>
    <w:rsid w:val="0076012A"/>
    <w:rsid w:val="007607C5"/>
    <w:rsid w:val="007610EC"/>
    <w:rsid w:val="0076181B"/>
    <w:rsid w:val="00761A64"/>
    <w:rsid w:val="00761CDE"/>
    <w:rsid w:val="007631A2"/>
    <w:rsid w:val="00763844"/>
    <w:rsid w:val="00764208"/>
    <w:rsid w:val="00766B44"/>
    <w:rsid w:val="00767F54"/>
    <w:rsid w:val="007701AA"/>
    <w:rsid w:val="007708AF"/>
    <w:rsid w:val="00771A21"/>
    <w:rsid w:val="007733D0"/>
    <w:rsid w:val="00773AB9"/>
    <w:rsid w:val="00773EF8"/>
    <w:rsid w:val="00774EC9"/>
    <w:rsid w:val="0077512A"/>
    <w:rsid w:val="0077538B"/>
    <w:rsid w:val="007802F4"/>
    <w:rsid w:val="007810A0"/>
    <w:rsid w:val="007828C9"/>
    <w:rsid w:val="007831DD"/>
    <w:rsid w:val="00786305"/>
    <w:rsid w:val="00786362"/>
    <w:rsid w:val="00787D31"/>
    <w:rsid w:val="0079023B"/>
    <w:rsid w:val="00792C3F"/>
    <w:rsid w:val="00793D56"/>
    <w:rsid w:val="007958D6"/>
    <w:rsid w:val="00797A89"/>
    <w:rsid w:val="007A0A3C"/>
    <w:rsid w:val="007A0FBE"/>
    <w:rsid w:val="007A10E8"/>
    <w:rsid w:val="007A1BEF"/>
    <w:rsid w:val="007A1F93"/>
    <w:rsid w:val="007A2040"/>
    <w:rsid w:val="007A23F7"/>
    <w:rsid w:val="007A2662"/>
    <w:rsid w:val="007A3714"/>
    <w:rsid w:val="007A7924"/>
    <w:rsid w:val="007A7A63"/>
    <w:rsid w:val="007A7B72"/>
    <w:rsid w:val="007B0EA5"/>
    <w:rsid w:val="007B0EB1"/>
    <w:rsid w:val="007B17EF"/>
    <w:rsid w:val="007B1CA9"/>
    <w:rsid w:val="007B234B"/>
    <w:rsid w:val="007B353F"/>
    <w:rsid w:val="007B39BC"/>
    <w:rsid w:val="007B3EEB"/>
    <w:rsid w:val="007B481D"/>
    <w:rsid w:val="007B4A59"/>
    <w:rsid w:val="007B4E04"/>
    <w:rsid w:val="007B5D7C"/>
    <w:rsid w:val="007B6D5D"/>
    <w:rsid w:val="007C0525"/>
    <w:rsid w:val="007C0D2D"/>
    <w:rsid w:val="007C0E04"/>
    <w:rsid w:val="007C1D80"/>
    <w:rsid w:val="007C709F"/>
    <w:rsid w:val="007C7141"/>
    <w:rsid w:val="007D062D"/>
    <w:rsid w:val="007D25D4"/>
    <w:rsid w:val="007D29D0"/>
    <w:rsid w:val="007E2A10"/>
    <w:rsid w:val="007E5941"/>
    <w:rsid w:val="007E599D"/>
    <w:rsid w:val="007E6458"/>
    <w:rsid w:val="007E6ECE"/>
    <w:rsid w:val="007F1939"/>
    <w:rsid w:val="007F2707"/>
    <w:rsid w:val="007F2E7D"/>
    <w:rsid w:val="007F469F"/>
    <w:rsid w:val="008017CF"/>
    <w:rsid w:val="008037F2"/>
    <w:rsid w:val="008062FE"/>
    <w:rsid w:val="00810981"/>
    <w:rsid w:val="00811D74"/>
    <w:rsid w:val="00812291"/>
    <w:rsid w:val="0081363B"/>
    <w:rsid w:val="00813AC6"/>
    <w:rsid w:val="00817DB3"/>
    <w:rsid w:val="0082354E"/>
    <w:rsid w:val="00823B42"/>
    <w:rsid w:val="00824CD1"/>
    <w:rsid w:val="008312B5"/>
    <w:rsid w:val="00831A0E"/>
    <w:rsid w:val="00831F3E"/>
    <w:rsid w:val="008320BB"/>
    <w:rsid w:val="008321B3"/>
    <w:rsid w:val="00833E6E"/>
    <w:rsid w:val="00834212"/>
    <w:rsid w:val="00834B4B"/>
    <w:rsid w:val="00834F16"/>
    <w:rsid w:val="0083664E"/>
    <w:rsid w:val="00836D70"/>
    <w:rsid w:val="008374C3"/>
    <w:rsid w:val="00840C3F"/>
    <w:rsid w:val="00841800"/>
    <w:rsid w:val="008423CA"/>
    <w:rsid w:val="00844660"/>
    <w:rsid w:val="00844D7C"/>
    <w:rsid w:val="0084674C"/>
    <w:rsid w:val="00846F08"/>
    <w:rsid w:val="00850D74"/>
    <w:rsid w:val="00850F18"/>
    <w:rsid w:val="00852241"/>
    <w:rsid w:val="00852EFB"/>
    <w:rsid w:val="0085340C"/>
    <w:rsid w:val="008542DD"/>
    <w:rsid w:val="00854CC1"/>
    <w:rsid w:val="00856165"/>
    <w:rsid w:val="008562C8"/>
    <w:rsid w:val="00856D80"/>
    <w:rsid w:val="00860E09"/>
    <w:rsid w:val="00861154"/>
    <w:rsid w:val="008633B2"/>
    <w:rsid w:val="008635CE"/>
    <w:rsid w:val="00865641"/>
    <w:rsid w:val="0086569E"/>
    <w:rsid w:val="00871648"/>
    <w:rsid w:val="00871D49"/>
    <w:rsid w:val="008729B8"/>
    <w:rsid w:val="00875107"/>
    <w:rsid w:val="00877D1D"/>
    <w:rsid w:val="00877FCC"/>
    <w:rsid w:val="00881C0D"/>
    <w:rsid w:val="00881F80"/>
    <w:rsid w:val="008834F7"/>
    <w:rsid w:val="008840A5"/>
    <w:rsid w:val="00884C3D"/>
    <w:rsid w:val="00885DEB"/>
    <w:rsid w:val="008869BB"/>
    <w:rsid w:val="00886C76"/>
    <w:rsid w:val="008873CD"/>
    <w:rsid w:val="00891AB1"/>
    <w:rsid w:val="0089408C"/>
    <w:rsid w:val="00894611"/>
    <w:rsid w:val="00897309"/>
    <w:rsid w:val="00897BA6"/>
    <w:rsid w:val="008A0686"/>
    <w:rsid w:val="008A142C"/>
    <w:rsid w:val="008A1A5D"/>
    <w:rsid w:val="008A45AE"/>
    <w:rsid w:val="008A5265"/>
    <w:rsid w:val="008A66A6"/>
    <w:rsid w:val="008A6B0A"/>
    <w:rsid w:val="008A6E53"/>
    <w:rsid w:val="008B0353"/>
    <w:rsid w:val="008B2A75"/>
    <w:rsid w:val="008B2EC3"/>
    <w:rsid w:val="008B2FB1"/>
    <w:rsid w:val="008B395F"/>
    <w:rsid w:val="008C03ED"/>
    <w:rsid w:val="008C174A"/>
    <w:rsid w:val="008C227C"/>
    <w:rsid w:val="008C277E"/>
    <w:rsid w:val="008C2889"/>
    <w:rsid w:val="008C296F"/>
    <w:rsid w:val="008C47A7"/>
    <w:rsid w:val="008C64D1"/>
    <w:rsid w:val="008C74DB"/>
    <w:rsid w:val="008D101A"/>
    <w:rsid w:val="008D2760"/>
    <w:rsid w:val="008D4315"/>
    <w:rsid w:val="008D4AED"/>
    <w:rsid w:val="008D6520"/>
    <w:rsid w:val="008D7F65"/>
    <w:rsid w:val="008E1173"/>
    <w:rsid w:val="008E1495"/>
    <w:rsid w:val="008E39F0"/>
    <w:rsid w:val="008E53F6"/>
    <w:rsid w:val="008E6E19"/>
    <w:rsid w:val="008F2428"/>
    <w:rsid w:val="008F24AD"/>
    <w:rsid w:val="008F2F00"/>
    <w:rsid w:val="008F41B1"/>
    <w:rsid w:val="008F53C6"/>
    <w:rsid w:val="008F5445"/>
    <w:rsid w:val="008F5877"/>
    <w:rsid w:val="008F5FE4"/>
    <w:rsid w:val="00900178"/>
    <w:rsid w:val="009019B8"/>
    <w:rsid w:val="0090632E"/>
    <w:rsid w:val="0090790E"/>
    <w:rsid w:val="00912382"/>
    <w:rsid w:val="009131B1"/>
    <w:rsid w:val="009143F7"/>
    <w:rsid w:val="009148B4"/>
    <w:rsid w:val="00915E98"/>
    <w:rsid w:val="009160F7"/>
    <w:rsid w:val="00920BB1"/>
    <w:rsid w:val="00920F28"/>
    <w:rsid w:val="00922CC5"/>
    <w:rsid w:val="00924119"/>
    <w:rsid w:val="009262A5"/>
    <w:rsid w:val="00927EF8"/>
    <w:rsid w:val="00927F6F"/>
    <w:rsid w:val="0093053A"/>
    <w:rsid w:val="00930B6B"/>
    <w:rsid w:val="00931771"/>
    <w:rsid w:val="00931C94"/>
    <w:rsid w:val="00931E1B"/>
    <w:rsid w:val="00934A68"/>
    <w:rsid w:val="00943ED3"/>
    <w:rsid w:val="00945E7B"/>
    <w:rsid w:val="009472F3"/>
    <w:rsid w:val="00950532"/>
    <w:rsid w:val="00950C80"/>
    <w:rsid w:val="009528D9"/>
    <w:rsid w:val="0095429F"/>
    <w:rsid w:val="0095629D"/>
    <w:rsid w:val="00957CF0"/>
    <w:rsid w:val="00962EB8"/>
    <w:rsid w:val="0096468A"/>
    <w:rsid w:val="00964996"/>
    <w:rsid w:val="009659E0"/>
    <w:rsid w:val="009670EB"/>
    <w:rsid w:val="00972A69"/>
    <w:rsid w:val="009733FD"/>
    <w:rsid w:val="00976079"/>
    <w:rsid w:val="00977D13"/>
    <w:rsid w:val="00981BB9"/>
    <w:rsid w:val="00982B01"/>
    <w:rsid w:val="009851A0"/>
    <w:rsid w:val="00985D11"/>
    <w:rsid w:val="00986262"/>
    <w:rsid w:val="0098790B"/>
    <w:rsid w:val="009908BA"/>
    <w:rsid w:val="009923B0"/>
    <w:rsid w:val="00994FBB"/>
    <w:rsid w:val="00995A1E"/>
    <w:rsid w:val="00995AB1"/>
    <w:rsid w:val="009A0CAA"/>
    <w:rsid w:val="009A13B9"/>
    <w:rsid w:val="009A1926"/>
    <w:rsid w:val="009A3C2D"/>
    <w:rsid w:val="009A431B"/>
    <w:rsid w:val="009A4F11"/>
    <w:rsid w:val="009A5069"/>
    <w:rsid w:val="009A6061"/>
    <w:rsid w:val="009A7E23"/>
    <w:rsid w:val="009A7EB0"/>
    <w:rsid w:val="009B1455"/>
    <w:rsid w:val="009B3F47"/>
    <w:rsid w:val="009B7180"/>
    <w:rsid w:val="009C2038"/>
    <w:rsid w:val="009C67F5"/>
    <w:rsid w:val="009D0C14"/>
    <w:rsid w:val="009D206F"/>
    <w:rsid w:val="009D4A5C"/>
    <w:rsid w:val="009D7102"/>
    <w:rsid w:val="009D7516"/>
    <w:rsid w:val="009D75BC"/>
    <w:rsid w:val="009E0603"/>
    <w:rsid w:val="009E0A3B"/>
    <w:rsid w:val="009E239B"/>
    <w:rsid w:val="009E2E7A"/>
    <w:rsid w:val="009E66AC"/>
    <w:rsid w:val="009E6AF2"/>
    <w:rsid w:val="009F1F57"/>
    <w:rsid w:val="009F27E1"/>
    <w:rsid w:val="009F2CFE"/>
    <w:rsid w:val="009F38B6"/>
    <w:rsid w:val="009F3A3F"/>
    <w:rsid w:val="009F51D3"/>
    <w:rsid w:val="009F6546"/>
    <w:rsid w:val="009F7051"/>
    <w:rsid w:val="009F71F4"/>
    <w:rsid w:val="009F7A3F"/>
    <w:rsid w:val="00A01D37"/>
    <w:rsid w:val="00A0323C"/>
    <w:rsid w:val="00A03452"/>
    <w:rsid w:val="00A062FB"/>
    <w:rsid w:val="00A06A86"/>
    <w:rsid w:val="00A079C3"/>
    <w:rsid w:val="00A07B40"/>
    <w:rsid w:val="00A11513"/>
    <w:rsid w:val="00A11C7D"/>
    <w:rsid w:val="00A12F84"/>
    <w:rsid w:val="00A13D59"/>
    <w:rsid w:val="00A141FA"/>
    <w:rsid w:val="00A1466D"/>
    <w:rsid w:val="00A14A62"/>
    <w:rsid w:val="00A15D6F"/>
    <w:rsid w:val="00A17156"/>
    <w:rsid w:val="00A20BCD"/>
    <w:rsid w:val="00A21E07"/>
    <w:rsid w:val="00A22A93"/>
    <w:rsid w:val="00A234FC"/>
    <w:rsid w:val="00A30540"/>
    <w:rsid w:val="00A30E2B"/>
    <w:rsid w:val="00A31B51"/>
    <w:rsid w:val="00A31E48"/>
    <w:rsid w:val="00A328A5"/>
    <w:rsid w:val="00A3541C"/>
    <w:rsid w:val="00A36DF4"/>
    <w:rsid w:val="00A3740B"/>
    <w:rsid w:val="00A40453"/>
    <w:rsid w:val="00A47546"/>
    <w:rsid w:val="00A51CF6"/>
    <w:rsid w:val="00A537A5"/>
    <w:rsid w:val="00A54E10"/>
    <w:rsid w:val="00A560F9"/>
    <w:rsid w:val="00A5643C"/>
    <w:rsid w:val="00A573FB"/>
    <w:rsid w:val="00A57588"/>
    <w:rsid w:val="00A57955"/>
    <w:rsid w:val="00A602CF"/>
    <w:rsid w:val="00A60392"/>
    <w:rsid w:val="00A6152E"/>
    <w:rsid w:val="00A62362"/>
    <w:rsid w:val="00A63304"/>
    <w:rsid w:val="00A6502D"/>
    <w:rsid w:val="00A6647B"/>
    <w:rsid w:val="00A70106"/>
    <w:rsid w:val="00A728E8"/>
    <w:rsid w:val="00A73519"/>
    <w:rsid w:val="00A75304"/>
    <w:rsid w:val="00A75B16"/>
    <w:rsid w:val="00A76C84"/>
    <w:rsid w:val="00A77108"/>
    <w:rsid w:val="00A818E2"/>
    <w:rsid w:val="00A81E0C"/>
    <w:rsid w:val="00A83FFE"/>
    <w:rsid w:val="00A86818"/>
    <w:rsid w:val="00A86A14"/>
    <w:rsid w:val="00A911BC"/>
    <w:rsid w:val="00A915E4"/>
    <w:rsid w:val="00A91E1B"/>
    <w:rsid w:val="00A9289E"/>
    <w:rsid w:val="00A92EE9"/>
    <w:rsid w:val="00A93E16"/>
    <w:rsid w:val="00A966FD"/>
    <w:rsid w:val="00A96C37"/>
    <w:rsid w:val="00A97E78"/>
    <w:rsid w:val="00AA0042"/>
    <w:rsid w:val="00AA0526"/>
    <w:rsid w:val="00AA33F9"/>
    <w:rsid w:val="00AA3AF6"/>
    <w:rsid w:val="00AA3ECD"/>
    <w:rsid w:val="00AA3F31"/>
    <w:rsid w:val="00AA6FBB"/>
    <w:rsid w:val="00AB0277"/>
    <w:rsid w:val="00AB02A0"/>
    <w:rsid w:val="00AB02C2"/>
    <w:rsid w:val="00AB0414"/>
    <w:rsid w:val="00AB2FEA"/>
    <w:rsid w:val="00AB30D9"/>
    <w:rsid w:val="00AB4881"/>
    <w:rsid w:val="00AB6A63"/>
    <w:rsid w:val="00AB6B92"/>
    <w:rsid w:val="00AB7FF4"/>
    <w:rsid w:val="00AC0E8D"/>
    <w:rsid w:val="00AC2ED5"/>
    <w:rsid w:val="00AC35D4"/>
    <w:rsid w:val="00AC479E"/>
    <w:rsid w:val="00AC4D46"/>
    <w:rsid w:val="00AC5100"/>
    <w:rsid w:val="00AC61EC"/>
    <w:rsid w:val="00AC6AC9"/>
    <w:rsid w:val="00AC6C54"/>
    <w:rsid w:val="00AD0804"/>
    <w:rsid w:val="00AD1C44"/>
    <w:rsid w:val="00AD2359"/>
    <w:rsid w:val="00AD4CEC"/>
    <w:rsid w:val="00AD5C44"/>
    <w:rsid w:val="00AD69D0"/>
    <w:rsid w:val="00AE1284"/>
    <w:rsid w:val="00AE2868"/>
    <w:rsid w:val="00AF1023"/>
    <w:rsid w:val="00AF4098"/>
    <w:rsid w:val="00AF6787"/>
    <w:rsid w:val="00AF6ACE"/>
    <w:rsid w:val="00AF6CE8"/>
    <w:rsid w:val="00B00002"/>
    <w:rsid w:val="00B00C25"/>
    <w:rsid w:val="00B010B8"/>
    <w:rsid w:val="00B0164F"/>
    <w:rsid w:val="00B04D74"/>
    <w:rsid w:val="00B07A4B"/>
    <w:rsid w:val="00B07F09"/>
    <w:rsid w:val="00B1049A"/>
    <w:rsid w:val="00B10E85"/>
    <w:rsid w:val="00B115D8"/>
    <w:rsid w:val="00B1307B"/>
    <w:rsid w:val="00B145A3"/>
    <w:rsid w:val="00B1622F"/>
    <w:rsid w:val="00B16BE9"/>
    <w:rsid w:val="00B2030B"/>
    <w:rsid w:val="00B20E33"/>
    <w:rsid w:val="00B22BB8"/>
    <w:rsid w:val="00B24284"/>
    <w:rsid w:val="00B252F2"/>
    <w:rsid w:val="00B2549E"/>
    <w:rsid w:val="00B259C9"/>
    <w:rsid w:val="00B26DA2"/>
    <w:rsid w:val="00B27B4A"/>
    <w:rsid w:val="00B27DA9"/>
    <w:rsid w:val="00B30D5A"/>
    <w:rsid w:val="00B316E6"/>
    <w:rsid w:val="00B322DD"/>
    <w:rsid w:val="00B32ED9"/>
    <w:rsid w:val="00B37495"/>
    <w:rsid w:val="00B4286F"/>
    <w:rsid w:val="00B434CB"/>
    <w:rsid w:val="00B4530F"/>
    <w:rsid w:val="00B47220"/>
    <w:rsid w:val="00B5109C"/>
    <w:rsid w:val="00B5162C"/>
    <w:rsid w:val="00B5163B"/>
    <w:rsid w:val="00B52DDE"/>
    <w:rsid w:val="00B53353"/>
    <w:rsid w:val="00B54A81"/>
    <w:rsid w:val="00B55E9D"/>
    <w:rsid w:val="00B5723A"/>
    <w:rsid w:val="00B64C9A"/>
    <w:rsid w:val="00B64E35"/>
    <w:rsid w:val="00B66BB3"/>
    <w:rsid w:val="00B6733E"/>
    <w:rsid w:val="00B67D95"/>
    <w:rsid w:val="00B709F9"/>
    <w:rsid w:val="00B737F1"/>
    <w:rsid w:val="00B74717"/>
    <w:rsid w:val="00B7575E"/>
    <w:rsid w:val="00B77D74"/>
    <w:rsid w:val="00B80AC6"/>
    <w:rsid w:val="00B8274B"/>
    <w:rsid w:val="00B84BA3"/>
    <w:rsid w:val="00B8513F"/>
    <w:rsid w:val="00B903E6"/>
    <w:rsid w:val="00B90F8F"/>
    <w:rsid w:val="00B90FB2"/>
    <w:rsid w:val="00B92812"/>
    <w:rsid w:val="00B9481F"/>
    <w:rsid w:val="00B9572D"/>
    <w:rsid w:val="00B95B77"/>
    <w:rsid w:val="00B97FE0"/>
    <w:rsid w:val="00BA223B"/>
    <w:rsid w:val="00BA2DB2"/>
    <w:rsid w:val="00BA3944"/>
    <w:rsid w:val="00BA6C73"/>
    <w:rsid w:val="00BB0940"/>
    <w:rsid w:val="00BB0B6F"/>
    <w:rsid w:val="00BB1B60"/>
    <w:rsid w:val="00BB2F5B"/>
    <w:rsid w:val="00BB34E0"/>
    <w:rsid w:val="00BB38B7"/>
    <w:rsid w:val="00BB47EB"/>
    <w:rsid w:val="00BB69B6"/>
    <w:rsid w:val="00BC077B"/>
    <w:rsid w:val="00BC0CAB"/>
    <w:rsid w:val="00BC19F9"/>
    <w:rsid w:val="00BC1B89"/>
    <w:rsid w:val="00BC1EC4"/>
    <w:rsid w:val="00BC462F"/>
    <w:rsid w:val="00BC56A0"/>
    <w:rsid w:val="00BC6117"/>
    <w:rsid w:val="00BC6B16"/>
    <w:rsid w:val="00BC6CD5"/>
    <w:rsid w:val="00BC78B4"/>
    <w:rsid w:val="00BD14DB"/>
    <w:rsid w:val="00BD1762"/>
    <w:rsid w:val="00BD1BF9"/>
    <w:rsid w:val="00BD338B"/>
    <w:rsid w:val="00BD39E3"/>
    <w:rsid w:val="00BD3D24"/>
    <w:rsid w:val="00BD7062"/>
    <w:rsid w:val="00BE295F"/>
    <w:rsid w:val="00BE7092"/>
    <w:rsid w:val="00BF103F"/>
    <w:rsid w:val="00BF16DF"/>
    <w:rsid w:val="00BF179F"/>
    <w:rsid w:val="00BF22D2"/>
    <w:rsid w:val="00BF24DB"/>
    <w:rsid w:val="00BF2F46"/>
    <w:rsid w:val="00BF4C19"/>
    <w:rsid w:val="00BF53B5"/>
    <w:rsid w:val="00BF5975"/>
    <w:rsid w:val="00BF7748"/>
    <w:rsid w:val="00BF77EA"/>
    <w:rsid w:val="00C013D9"/>
    <w:rsid w:val="00C07760"/>
    <w:rsid w:val="00C11BC0"/>
    <w:rsid w:val="00C11E72"/>
    <w:rsid w:val="00C120FD"/>
    <w:rsid w:val="00C124F3"/>
    <w:rsid w:val="00C12528"/>
    <w:rsid w:val="00C130B0"/>
    <w:rsid w:val="00C170E0"/>
    <w:rsid w:val="00C20252"/>
    <w:rsid w:val="00C20BC2"/>
    <w:rsid w:val="00C22234"/>
    <w:rsid w:val="00C23362"/>
    <w:rsid w:val="00C264C8"/>
    <w:rsid w:val="00C26A74"/>
    <w:rsid w:val="00C27D18"/>
    <w:rsid w:val="00C30670"/>
    <w:rsid w:val="00C31508"/>
    <w:rsid w:val="00C32C03"/>
    <w:rsid w:val="00C337E1"/>
    <w:rsid w:val="00C33EE1"/>
    <w:rsid w:val="00C3537E"/>
    <w:rsid w:val="00C35F9C"/>
    <w:rsid w:val="00C40B45"/>
    <w:rsid w:val="00C40D95"/>
    <w:rsid w:val="00C41A79"/>
    <w:rsid w:val="00C42C81"/>
    <w:rsid w:val="00C4353D"/>
    <w:rsid w:val="00C437A8"/>
    <w:rsid w:val="00C4556D"/>
    <w:rsid w:val="00C45919"/>
    <w:rsid w:val="00C460B8"/>
    <w:rsid w:val="00C46842"/>
    <w:rsid w:val="00C46897"/>
    <w:rsid w:val="00C47621"/>
    <w:rsid w:val="00C501ED"/>
    <w:rsid w:val="00C502C7"/>
    <w:rsid w:val="00C505EE"/>
    <w:rsid w:val="00C5198A"/>
    <w:rsid w:val="00C51C1D"/>
    <w:rsid w:val="00C52955"/>
    <w:rsid w:val="00C53910"/>
    <w:rsid w:val="00C549E6"/>
    <w:rsid w:val="00C55CA4"/>
    <w:rsid w:val="00C61897"/>
    <w:rsid w:val="00C63150"/>
    <w:rsid w:val="00C63BBE"/>
    <w:rsid w:val="00C63C2D"/>
    <w:rsid w:val="00C64198"/>
    <w:rsid w:val="00C65A2A"/>
    <w:rsid w:val="00C66215"/>
    <w:rsid w:val="00C67B30"/>
    <w:rsid w:val="00C67DE5"/>
    <w:rsid w:val="00C70188"/>
    <w:rsid w:val="00C70BD2"/>
    <w:rsid w:val="00C728EE"/>
    <w:rsid w:val="00C729E2"/>
    <w:rsid w:val="00C73D4B"/>
    <w:rsid w:val="00C76709"/>
    <w:rsid w:val="00C76CD8"/>
    <w:rsid w:val="00C76EC5"/>
    <w:rsid w:val="00C776FE"/>
    <w:rsid w:val="00C80D3D"/>
    <w:rsid w:val="00C82E7A"/>
    <w:rsid w:val="00C85015"/>
    <w:rsid w:val="00C85C3C"/>
    <w:rsid w:val="00C86D57"/>
    <w:rsid w:val="00C86D9D"/>
    <w:rsid w:val="00C8706F"/>
    <w:rsid w:val="00C875AF"/>
    <w:rsid w:val="00C87E71"/>
    <w:rsid w:val="00C910A1"/>
    <w:rsid w:val="00C91B24"/>
    <w:rsid w:val="00C91BDD"/>
    <w:rsid w:val="00C9266C"/>
    <w:rsid w:val="00C926C9"/>
    <w:rsid w:val="00C9373E"/>
    <w:rsid w:val="00C939C7"/>
    <w:rsid w:val="00CA15F0"/>
    <w:rsid w:val="00CA1706"/>
    <w:rsid w:val="00CA1FD3"/>
    <w:rsid w:val="00CA2726"/>
    <w:rsid w:val="00CA2A67"/>
    <w:rsid w:val="00CA3085"/>
    <w:rsid w:val="00CA3917"/>
    <w:rsid w:val="00CA4B87"/>
    <w:rsid w:val="00CA4D82"/>
    <w:rsid w:val="00CA56DB"/>
    <w:rsid w:val="00CB03DE"/>
    <w:rsid w:val="00CB58B3"/>
    <w:rsid w:val="00CB60E7"/>
    <w:rsid w:val="00CB67D4"/>
    <w:rsid w:val="00CC0174"/>
    <w:rsid w:val="00CC01C1"/>
    <w:rsid w:val="00CC04C0"/>
    <w:rsid w:val="00CC1E17"/>
    <w:rsid w:val="00CC2A4F"/>
    <w:rsid w:val="00CC7777"/>
    <w:rsid w:val="00CC7DE2"/>
    <w:rsid w:val="00CD2BC8"/>
    <w:rsid w:val="00CD2DDB"/>
    <w:rsid w:val="00CD32CB"/>
    <w:rsid w:val="00CD3A68"/>
    <w:rsid w:val="00CD4FBC"/>
    <w:rsid w:val="00CD6931"/>
    <w:rsid w:val="00CE10F8"/>
    <w:rsid w:val="00CE1D0E"/>
    <w:rsid w:val="00CE3100"/>
    <w:rsid w:val="00CE48B6"/>
    <w:rsid w:val="00CE66BA"/>
    <w:rsid w:val="00CE7A75"/>
    <w:rsid w:val="00CF1899"/>
    <w:rsid w:val="00CF2A08"/>
    <w:rsid w:val="00CF4D54"/>
    <w:rsid w:val="00CF4FBE"/>
    <w:rsid w:val="00CF5A51"/>
    <w:rsid w:val="00CF6A01"/>
    <w:rsid w:val="00D01373"/>
    <w:rsid w:val="00D029BC"/>
    <w:rsid w:val="00D033C3"/>
    <w:rsid w:val="00D04EC6"/>
    <w:rsid w:val="00D05D2F"/>
    <w:rsid w:val="00D073ED"/>
    <w:rsid w:val="00D11692"/>
    <w:rsid w:val="00D11C2E"/>
    <w:rsid w:val="00D12B48"/>
    <w:rsid w:val="00D15D59"/>
    <w:rsid w:val="00D1644F"/>
    <w:rsid w:val="00D167D5"/>
    <w:rsid w:val="00D170B8"/>
    <w:rsid w:val="00D246D4"/>
    <w:rsid w:val="00D25B14"/>
    <w:rsid w:val="00D25DFE"/>
    <w:rsid w:val="00D2689A"/>
    <w:rsid w:val="00D2733E"/>
    <w:rsid w:val="00D30254"/>
    <w:rsid w:val="00D305B3"/>
    <w:rsid w:val="00D30DE0"/>
    <w:rsid w:val="00D33123"/>
    <w:rsid w:val="00D33AE7"/>
    <w:rsid w:val="00D340B6"/>
    <w:rsid w:val="00D36F2B"/>
    <w:rsid w:val="00D37952"/>
    <w:rsid w:val="00D37B58"/>
    <w:rsid w:val="00D402BC"/>
    <w:rsid w:val="00D407E9"/>
    <w:rsid w:val="00D40BF4"/>
    <w:rsid w:val="00D426D1"/>
    <w:rsid w:val="00D42D14"/>
    <w:rsid w:val="00D43F45"/>
    <w:rsid w:val="00D4548F"/>
    <w:rsid w:val="00D456BB"/>
    <w:rsid w:val="00D4643C"/>
    <w:rsid w:val="00D46D95"/>
    <w:rsid w:val="00D47333"/>
    <w:rsid w:val="00D47E0C"/>
    <w:rsid w:val="00D47E0F"/>
    <w:rsid w:val="00D50EE2"/>
    <w:rsid w:val="00D52001"/>
    <w:rsid w:val="00D52159"/>
    <w:rsid w:val="00D52EE5"/>
    <w:rsid w:val="00D5366F"/>
    <w:rsid w:val="00D547D0"/>
    <w:rsid w:val="00D54F9D"/>
    <w:rsid w:val="00D5599C"/>
    <w:rsid w:val="00D55FB9"/>
    <w:rsid w:val="00D60378"/>
    <w:rsid w:val="00D60606"/>
    <w:rsid w:val="00D62C83"/>
    <w:rsid w:val="00D62DB3"/>
    <w:rsid w:val="00D6358B"/>
    <w:rsid w:val="00D63C01"/>
    <w:rsid w:val="00D64126"/>
    <w:rsid w:val="00D64D1F"/>
    <w:rsid w:val="00D65F16"/>
    <w:rsid w:val="00D66774"/>
    <w:rsid w:val="00D66E68"/>
    <w:rsid w:val="00D67802"/>
    <w:rsid w:val="00D70511"/>
    <w:rsid w:val="00D706F4"/>
    <w:rsid w:val="00D70947"/>
    <w:rsid w:val="00D72126"/>
    <w:rsid w:val="00D774D1"/>
    <w:rsid w:val="00D776AF"/>
    <w:rsid w:val="00D82F2E"/>
    <w:rsid w:val="00D82F53"/>
    <w:rsid w:val="00D8444B"/>
    <w:rsid w:val="00D84935"/>
    <w:rsid w:val="00D85F52"/>
    <w:rsid w:val="00D862C7"/>
    <w:rsid w:val="00D86FE5"/>
    <w:rsid w:val="00D903EF"/>
    <w:rsid w:val="00D9141A"/>
    <w:rsid w:val="00D9344B"/>
    <w:rsid w:val="00D968FF"/>
    <w:rsid w:val="00D97BB7"/>
    <w:rsid w:val="00DA136B"/>
    <w:rsid w:val="00DA1881"/>
    <w:rsid w:val="00DA283F"/>
    <w:rsid w:val="00DA50A2"/>
    <w:rsid w:val="00DB04FC"/>
    <w:rsid w:val="00DB141F"/>
    <w:rsid w:val="00DB18AD"/>
    <w:rsid w:val="00DB2AF0"/>
    <w:rsid w:val="00DB2FD3"/>
    <w:rsid w:val="00DB406B"/>
    <w:rsid w:val="00DB5515"/>
    <w:rsid w:val="00DB57EA"/>
    <w:rsid w:val="00DB6202"/>
    <w:rsid w:val="00DB7616"/>
    <w:rsid w:val="00DC2684"/>
    <w:rsid w:val="00DC304A"/>
    <w:rsid w:val="00DC32FC"/>
    <w:rsid w:val="00DC488A"/>
    <w:rsid w:val="00DC655D"/>
    <w:rsid w:val="00DC6A1C"/>
    <w:rsid w:val="00DD041D"/>
    <w:rsid w:val="00DD289D"/>
    <w:rsid w:val="00DD5660"/>
    <w:rsid w:val="00DD57A4"/>
    <w:rsid w:val="00DD5811"/>
    <w:rsid w:val="00DD7DDB"/>
    <w:rsid w:val="00DE032A"/>
    <w:rsid w:val="00DE0AD2"/>
    <w:rsid w:val="00DE497F"/>
    <w:rsid w:val="00DE527B"/>
    <w:rsid w:val="00DE5CB7"/>
    <w:rsid w:val="00DE7129"/>
    <w:rsid w:val="00DF0E9F"/>
    <w:rsid w:val="00DF3908"/>
    <w:rsid w:val="00DF3E8D"/>
    <w:rsid w:val="00DF43F4"/>
    <w:rsid w:val="00DF5211"/>
    <w:rsid w:val="00E00BF9"/>
    <w:rsid w:val="00E00FD7"/>
    <w:rsid w:val="00E00FEA"/>
    <w:rsid w:val="00E01BDA"/>
    <w:rsid w:val="00E021C9"/>
    <w:rsid w:val="00E02E2E"/>
    <w:rsid w:val="00E03A83"/>
    <w:rsid w:val="00E057BD"/>
    <w:rsid w:val="00E05ACB"/>
    <w:rsid w:val="00E06F74"/>
    <w:rsid w:val="00E07DE4"/>
    <w:rsid w:val="00E11535"/>
    <w:rsid w:val="00E11E14"/>
    <w:rsid w:val="00E13F67"/>
    <w:rsid w:val="00E14D7E"/>
    <w:rsid w:val="00E174E1"/>
    <w:rsid w:val="00E24510"/>
    <w:rsid w:val="00E24B58"/>
    <w:rsid w:val="00E3082C"/>
    <w:rsid w:val="00E30A06"/>
    <w:rsid w:val="00E30AD2"/>
    <w:rsid w:val="00E315E0"/>
    <w:rsid w:val="00E3174B"/>
    <w:rsid w:val="00E31AA5"/>
    <w:rsid w:val="00E320D8"/>
    <w:rsid w:val="00E32E20"/>
    <w:rsid w:val="00E34009"/>
    <w:rsid w:val="00E35269"/>
    <w:rsid w:val="00E35887"/>
    <w:rsid w:val="00E35B4D"/>
    <w:rsid w:val="00E366B3"/>
    <w:rsid w:val="00E36C0B"/>
    <w:rsid w:val="00E373B3"/>
    <w:rsid w:val="00E4255E"/>
    <w:rsid w:val="00E4468E"/>
    <w:rsid w:val="00E45A46"/>
    <w:rsid w:val="00E46919"/>
    <w:rsid w:val="00E47070"/>
    <w:rsid w:val="00E47903"/>
    <w:rsid w:val="00E50CB8"/>
    <w:rsid w:val="00E51122"/>
    <w:rsid w:val="00E55EAE"/>
    <w:rsid w:val="00E5625F"/>
    <w:rsid w:val="00E60FDF"/>
    <w:rsid w:val="00E61449"/>
    <w:rsid w:val="00E623E6"/>
    <w:rsid w:val="00E628B5"/>
    <w:rsid w:val="00E64401"/>
    <w:rsid w:val="00E65D04"/>
    <w:rsid w:val="00E667FD"/>
    <w:rsid w:val="00E67B1F"/>
    <w:rsid w:val="00E67FCC"/>
    <w:rsid w:val="00E72131"/>
    <w:rsid w:val="00E72B96"/>
    <w:rsid w:val="00E72CB8"/>
    <w:rsid w:val="00E7339B"/>
    <w:rsid w:val="00E7375F"/>
    <w:rsid w:val="00E73B6F"/>
    <w:rsid w:val="00E74FE0"/>
    <w:rsid w:val="00E76685"/>
    <w:rsid w:val="00E76727"/>
    <w:rsid w:val="00E76930"/>
    <w:rsid w:val="00E770B4"/>
    <w:rsid w:val="00E77570"/>
    <w:rsid w:val="00E80C96"/>
    <w:rsid w:val="00E811CC"/>
    <w:rsid w:val="00E8176A"/>
    <w:rsid w:val="00E83739"/>
    <w:rsid w:val="00E837D4"/>
    <w:rsid w:val="00E8591A"/>
    <w:rsid w:val="00E86E47"/>
    <w:rsid w:val="00E87DAD"/>
    <w:rsid w:val="00E90913"/>
    <w:rsid w:val="00E920FE"/>
    <w:rsid w:val="00E93D49"/>
    <w:rsid w:val="00E948C6"/>
    <w:rsid w:val="00E94A31"/>
    <w:rsid w:val="00E951DA"/>
    <w:rsid w:val="00E9530E"/>
    <w:rsid w:val="00E9598A"/>
    <w:rsid w:val="00E9696A"/>
    <w:rsid w:val="00EA0EBE"/>
    <w:rsid w:val="00EA0F23"/>
    <w:rsid w:val="00EA256A"/>
    <w:rsid w:val="00EA415D"/>
    <w:rsid w:val="00EA7BBD"/>
    <w:rsid w:val="00EB0A01"/>
    <w:rsid w:val="00EB3B82"/>
    <w:rsid w:val="00EB55BA"/>
    <w:rsid w:val="00EC26AE"/>
    <w:rsid w:val="00EC351C"/>
    <w:rsid w:val="00EC35B8"/>
    <w:rsid w:val="00EC5485"/>
    <w:rsid w:val="00ED0ADA"/>
    <w:rsid w:val="00ED1115"/>
    <w:rsid w:val="00ED142F"/>
    <w:rsid w:val="00ED242C"/>
    <w:rsid w:val="00ED2879"/>
    <w:rsid w:val="00ED3E1C"/>
    <w:rsid w:val="00ED7772"/>
    <w:rsid w:val="00EE08F7"/>
    <w:rsid w:val="00EE2449"/>
    <w:rsid w:val="00EE29BF"/>
    <w:rsid w:val="00EE5F2F"/>
    <w:rsid w:val="00EE6CAE"/>
    <w:rsid w:val="00EE6CE3"/>
    <w:rsid w:val="00EE79B5"/>
    <w:rsid w:val="00EF0520"/>
    <w:rsid w:val="00EF0E0F"/>
    <w:rsid w:val="00EF68EC"/>
    <w:rsid w:val="00EF6C04"/>
    <w:rsid w:val="00EF7A85"/>
    <w:rsid w:val="00F00325"/>
    <w:rsid w:val="00F0439E"/>
    <w:rsid w:val="00F043C0"/>
    <w:rsid w:val="00F04403"/>
    <w:rsid w:val="00F05346"/>
    <w:rsid w:val="00F0556C"/>
    <w:rsid w:val="00F07ABB"/>
    <w:rsid w:val="00F1324C"/>
    <w:rsid w:val="00F1414B"/>
    <w:rsid w:val="00F14333"/>
    <w:rsid w:val="00F1445B"/>
    <w:rsid w:val="00F16662"/>
    <w:rsid w:val="00F20ABE"/>
    <w:rsid w:val="00F20D71"/>
    <w:rsid w:val="00F22F0F"/>
    <w:rsid w:val="00F23F3A"/>
    <w:rsid w:val="00F25631"/>
    <w:rsid w:val="00F259B9"/>
    <w:rsid w:val="00F25A1A"/>
    <w:rsid w:val="00F2657D"/>
    <w:rsid w:val="00F272A9"/>
    <w:rsid w:val="00F302CA"/>
    <w:rsid w:val="00F3064A"/>
    <w:rsid w:val="00F3074E"/>
    <w:rsid w:val="00F343E1"/>
    <w:rsid w:val="00F350E4"/>
    <w:rsid w:val="00F3609A"/>
    <w:rsid w:val="00F36E64"/>
    <w:rsid w:val="00F376E6"/>
    <w:rsid w:val="00F379EA"/>
    <w:rsid w:val="00F417A4"/>
    <w:rsid w:val="00F4261B"/>
    <w:rsid w:val="00F42C97"/>
    <w:rsid w:val="00F4321B"/>
    <w:rsid w:val="00F43261"/>
    <w:rsid w:val="00F46781"/>
    <w:rsid w:val="00F4683A"/>
    <w:rsid w:val="00F46BF8"/>
    <w:rsid w:val="00F47B22"/>
    <w:rsid w:val="00F526C0"/>
    <w:rsid w:val="00F535BD"/>
    <w:rsid w:val="00F537E0"/>
    <w:rsid w:val="00F53BC7"/>
    <w:rsid w:val="00F5505B"/>
    <w:rsid w:val="00F56580"/>
    <w:rsid w:val="00F568F2"/>
    <w:rsid w:val="00F571D1"/>
    <w:rsid w:val="00F6046D"/>
    <w:rsid w:val="00F60DA7"/>
    <w:rsid w:val="00F62A7A"/>
    <w:rsid w:val="00F62F58"/>
    <w:rsid w:val="00F645F9"/>
    <w:rsid w:val="00F655D7"/>
    <w:rsid w:val="00F67DEA"/>
    <w:rsid w:val="00F7004E"/>
    <w:rsid w:val="00F702CF"/>
    <w:rsid w:val="00F703D5"/>
    <w:rsid w:val="00F71365"/>
    <w:rsid w:val="00F7184B"/>
    <w:rsid w:val="00F71A90"/>
    <w:rsid w:val="00F71F32"/>
    <w:rsid w:val="00F757E7"/>
    <w:rsid w:val="00F757F1"/>
    <w:rsid w:val="00F76F08"/>
    <w:rsid w:val="00F771B5"/>
    <w:rsid w:val="00F83C29"/>
    <w:rsid w:val="00F844FD"/>
    <w:rsid w:val="00F84574"/>
    <w:rsid w:val="00F856EE"/>
    <w:rsid w:val="00F864D9"/>
    <w:rsid w:val="00F868A6"/>
    <w:rsid w:val="00F901F6"/>
    <w:rsid w:val="00F90C37"/>
    <w:rsid w:val="00F9200C"/>
    <w:rsid w:val="00F933A8"/>
    <w:rsid w:val="00F93D9E"/>
    <w:rsid w:val="00F9458D"/>
    <w:rsid w:val="00F96143"/>
    <w:rsid w:val="00F973F2"/>
    <w:rsid w:val="00FA0A2E"/>
    <w:rsid w:val="00FA0A42"/>
    <w:rsid w:val="00FA0D93"/>
    <w:rsid w:val="00FA1805"/>
    <w:rsid w:val="00FA18CF"/>
    <w:rsid w:val="00FA205F"/>
    <w:rsid w:val="00FA37D2"/>
    <w:rsid w:val="00FA5678"/>
    <w:rsid w:val="00FA5F35"/>
    <w:rsid w:val="00FA6C48"/>
    <w:rsid w:val="00FB0605"/>
    <w:rsid w:val="00FB1219"/>
    <w:rsid w:val="00FB275B"/>
    <w:rsid w:val="00FB2AAA"/>
    <w:rsid w:val="00FB364E"/>
    <w:rsid w:val="00FB3B37"/>
    <w:rsid w:val="00FB4ADF"/>
    <w:rsid w:val="00FB5BB2"/>
    <w:rsid w:val="00FB68BE"/>
    <w:rsid w:val="00FB6AE1"/>
    <w:rsid w:val="00FC2062"/>
    <w:rsid w:val="00FC255A"/>
    <w:rsid w:val="00FC2697"/>
    <w:rsid w:val="00FC53A3"/>
    <w:rsid w:val="00FC5440"/>
    <w:rsid w:val="00FC7F22"/>
    <w:rsid w:val="00FD079C"/>
    <w:rsid w:val="00FD08E0"/>
    <w:rsid w:val="00FD368D"/>
    <w:rsid w:val="00FD4F17"/>
    <w:rsid w:val="00FD5D20"/>
    <w:rsid w:val="00FD73AF"/>
    <w:rsid w:val="00FD7773"/>
    <w:rsid w:val="00FE0DB4"/>
    <w:rsid w:val="00FE2017"/>
    <w:rsid w:val="00FE3478"/>
    <w:rsid w:val="00FE461E"/>
    <w:rsid w:val="00FE56DF"/>
    <w:rsid w:val="00FE5D87"/>
    <w:rsid w:val="00FE622D"/>
    <w:rsid w:val="00FE6FCE"/>
    <w:rsid w:val="00FF286B"/>
    <w:rsid w:val="00FF287B"/>
    <w:rsid w:val="00FF30FB"/>
    <w:rsid w:val="00FF471C"/>
    <w:rsid w:val="00FF7720"/>
    <w:rsid w:val="048496B5"/>
    <w:rsid w:val="08760E40"/>
    <w:rsid w:val="09117943"/>
    <w:rsid w:val="09255E99"/>
    <w:rsid w:val="0AD30794"/>
    <w:rsid w:val="115449B4"/>
    <w:rsid w:val="135105E0"/>
    <w:rsid w:val="1479C084"/>
    <w:rsid w:val="165FA7D3"/>
    <w:rsid w:val="1AFA533A"/>
    <w:rsid w:val="1BB062E3"/>
    <w:rsid w:val="1BB7C5A9"/>
    <w:rsid w:val="1D6F2658"/>
    <w:rsid w:val="1EE90EFD"/>
    <w:rsid w:val="1FFE2133"/>
    <w:rsid w:val="224DFBC7"/>
    <w:rsid w:val="22E13FBE"/>
    <w:rsid w:val="23E0DB58"/>
    <w:rsid w:val="2558A5E3"/>
    <w:rsid w:val="25C43A0A"/>
    <w:rsid w:val="277EED47"/>
    <w:rsid w:val="27AA9EC9"/>
    <w:rsid w:val="27E0AA8F"/>
    <w:rsid w:val="28DE79E5"/>
    <w:rsid w:val="296DCECA"/>
    <w:rsid w:val="2BA3C9F3"/>
    <w:rsid w:val="2E6FDF83"/>
    <w:rsid w:val="2F9FB98E"/>
    <w:rsid w:val="333827E0"/>
    <w:rsid w:val="36ABC899"/>
    <w:rsid w:val="39215CF2"/>
    <w:rsid w:val="39D34C29"/>
    <w:rsid w:val="3CDC36EA"/>
    <w:rsid w:val="40A38CC1"/>
    <w:rsid w:val="40F1ED06"/>
    <w:rsid w:val="412894DE"/>
    <w:rsid w:val="41367CC8"/>
    <w:rsid w:val="434EFB3E"/>
    <w:rsid w:val="4A3A90D5"/>
    <w:rsid w:val="4A42F2E1"/>
    <w:rsid w:val="4A53940C"/>
    <w:rsid w:val="4A89E8E9"/>
    <w:rsid w:val="4CE418F5"/>
    <w:rsid w:val="4EAF06F7"/>
    <w:rsid w:val="4EFB22A2"/>
    <w:rsid w:val="51EAA014"/>
    <w:rsid w:val="54DCC420"/>
    <w:rsid w:val="54E39432"/>
    <w:rsid w:val="5503713A"/>
    <w:rsid w:val="55BEC0FC"/>
    <w:rsid w:val="57CCEE18"/>
    <w:rsid w:val="598EF28C"/>
    <w:rsid w:val="59FA334A"/>
    <w:rsid w:val="5CB36014"/>
    <w:rsid w:val="5D789F99"/>
    <w:rsid w:val="5E237E6D"/>
    <w:rsid w:val="5E31C1A3"/>
    <w:rsid w:val="5E654D42"/>
    <w:rsid w:val="61D86E22"/>
    <w:rsid w:val="63DF0AD1"/>
    <w:rsid w:val="65197CD3"/>
    <w:rsid w:val="6559A370"/>
    <w:rsid w:val="68A69C7E"/>
    <w:rsid w:val="68B05940"/>
    <w:rsid w:val="6953984D"/>
    <w:rsid w:val="69A10FF9"/>
    <w:rsid w:val="6BAE6E89"/>
    <w:rsid w:val="6D328002"/>
    <w:rsid w:val="6F3B39BE"/>
    <w:rsid w:val="72326F4D"/>
    <w:rsid w:val="72E3CC1B"/>
    <w:rsid w:val="75CDE80B"/>
    <w:rsid w:val="765FF2EF"/>
    <w:rsid w:val="78ED4083"/>
    <w:rsid w:val="79BA814F"/>
    <w:rsid w:val="79F8912C"/>
    <w:rsid w:val="7A014FA1"/>
    <w:rsid w:val="7AACC338"/>
    <w:rsid w:val="7BD17CAD"/>
    <w:rsid w:val="7D549031"/>
    <w:rsid w:val="7E045614"/>
    <w:rsid w:val="7E1E3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E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B82"/>
    <w:rPr>
      <w:sz w:val="24"/>
      <w:szCs w:val="24"/>
    </w:rPr>
  </w:style>
  <w:style w:type="paragraph" w:styleId="Heading2">
    <w:name w:val="heading 2"/>
    <w:basedOn w:val="Normal"/>
    <w:next w:val="Normal"/>
    <w:link w:val="Heading2Char"/>
    <w:qFormat/>
    <w:rsid w:val="00FA5678"/>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semiHidden/>
    <w:unhideWhenUsed/>
    <w:qFormat/>
    <w:rsid w:val="001F6DFE"/>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F6DF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279E"/>
    <w:pPr>
      <w:jc w:val="center"/>
    </w:pPr>
    <w:rPr>
      <w:szCs w:val="20"/>
      <w:u w:val="single"/>
      <w:lang w:eastAsia="en-US"/>
    </w:rPr>
  </w:style>
  <w:style w:type="character" w:styleId="Hyperlink">
    <w:name w:val="Hyperlink"/>
    <w:basedOn w:val="DefaultParagraphFont"/>
    <w:rsid w:val="00D1644F"/>
    <w:rPr>
      <w:color w:val="0000FF"/>
      <w:u w:val="single"/>
    </w:rPr>
  </w:style>
  <w:style w:type="character" w:styleId="FollowedHyperlink">
    <w:name w:val="FollowedHyperlink"/>
    <w:basedOn w:val="DefaultParagraphFont"/>
    <w:rsid w:val="00E07DE4"/>
    <w:rPr>
      <w:color w:val="800080"/>
      <w:u w:val="single"/>
    </w:rPr>
  </w:style>
  <w:style w:type="table" w:styleId="TableGrid">
    <w:name w:val="Table Grid"/>
    <w:basedOn w:val="TableNormal"/>
    <w:uiPriority w:val="39"/>
    <w:rsid w:val="009F1F5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F1F57"/>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4155FB"/>
    <w:pPr>
      <w:tabs>
        <w:tab w:val="center" w:pos="4513"/>
        <w:tab w:val="right" w:pos="9026"/>
      </w:tabs>
    </w:pPr>
  </w:style>
  <w:style w:type="character" w:customStyle="1" w:styleId="HeaderChar">
    <w:name w:val="Header Char"/>
    <w:basedOn w:val="DefaultParagraphFont"/>
    <w:link w:val="Header"/>
    <w:rsid w:val="004155FB"/>
    <w:rPr>
      <w:sz w:val="24"/>
      <w:szCs w:val="24"/>
    </w:rPr>
  </w:style>
  <w:style w:type="paragraph" w:styleId="Footer">
    <w:name w:val="footer"/>
    <w:basedOn w:val="Normal"/>
    <w:link w:val="FooterChar"/>
    <w:rsid w:val="004155FB"/>
    <w:pPr>
      <w:tabs>
        <w:tab w:val="center" w:pos="4513"/>
        <w:tab w:val="right" w:pos="9026"/>
      </w:tabs>
    </w:pPr>
  </w:style>
  <w:style w:type="character" w:customStyle="1" w:styleId="FooterChar">
    <w:name w:val="Footer Char"/>
    <w:basedOn w:val="DefaultParagraphFont"/>
    <w:link w:val="Footer"/>
    <w:rsid w:val="004155FB"/>
    <w:rPr>
      <w:sz w:val="24"/>
      <w:szCs w:val="24"/>
    </w:rPr>
  </w:style>
  <w:style w:type="character" w:styleId="CommentReference">
    <w:name w:val="annotation reference"/>
    <w:basedOn w:val="DefaultParagraphFont"/>
    <w:rsid w:val="00526F04"/>
    <w:rPr>
      <w:sz w:val="16"/>
      <w:szCs w:val="16"/>
    </w:rPr>
  </w:style>
  <w:style w:type="paragraph" w:styleId="CommentText">
    <w:name w:val="annotation text"/>
    <w:basedOn w:val="Normal"/>
    <w:link w:val="CommentTextChar"/>
    <w:rsid w:val="00526F04"/>
    <w:rPr>
      <w:sz w:val="20"/>
      <w:szCs w:val="20"/>
    </w:rPr>
  </w:style>
  <w:style w:type="character" w:customStyle="1" w:styleId="CommentTextChar">
    <w:name w:val="Comment Text Char"/>
    <w:basedOn w:val="DefaultParagraphFont"/>
    <w:link w:val="CommentText"/>
    <w:rsid w:val="00526F04"/>
  </w:style>
  <w:style w:type="paragraph" w:styleId="CommentSubject">
    <w:name w:val="annotation subject"/>
    <w:basedOn w:val="CommentText"/>
    <w:next w:val="CommentText"/>
    <w:link w:val="CommentSubjectChar"/>
    <w:rsid w:val="00526F04"/>
    <w:rPr>
      <w:b/>
      <w:bCs/>
    </w:rPr>
  </w:style>
  <w:style w:type="character" w:customStyle="1" w:styleId="CommentSubjectChar">
    <w:name w:val="Comment Subject Char"/>
    <w:basedOn w:val="CommentTextChar"/>
    <w:link w:val="CommentSubject"/>
    <w:rsid w:val="00526F04"/>
    <w:rPr>
      <w:b/>
      <w:bCs/>
    </w:rPr>
  </w:style>
  <w:style w:type="paragraph" w:styleId="BalloonText">
    <w:name w:val="Balloon Text"/>
    <w:basedOn w:val="Normal"/>
    <w:link w:val="BalloonTextChar"/>
    <w:rsid w:val="00526F04"/>
    <w:rPr>
      <w:rFonts w:ascii="Tahoma" w:hAnsi="Tahoma" w:cs="Tahoma"/>
      <w:sz w:val="16"/>
      <w:szCs w:val="16"/>
    </w:rPr>
  </w:style>
  <w:style w:type="character" w:customStyle="1" w:styleId="BalloonTextChar">
    <w:name w:val="Balloon Text Char"/>
    <w:basedOn w:val="DefaultParagraphFont"/>
    <w:link w:val="BalloonText"/>
    <w:rsid w:val="00526F04"/>
    <w:rPr>
      <w:rFonts w:ascii="Tahoma" w:hAnsi="Tahoma" w:cs="Tahoma"/>
      <w:sz w:val="16"/>
      <w:szCs w:val="16"/>
    </w:rPr>
  </w:style>
  <w:style w:type="paragraph" w:styleId="BodyTextIndent2">
    <w:name w:val="Body Text Indent 2"/>
    <w:basedOn w:val="Normal"/>
    <w:link w:val="BodyTextIndent2Char"/>
    <w:rsid w:val="002F7F0F"/>
    <w:pPr>
      <w:ind w:left="720"/>
      <w:jc w:val="both"/>
    </w:pPr>
    <w:rPr>
      <w:rFonts w:ascii="Arial" w:hAnsi="Arial" w:cs="Arial"/>
      <w:lang w:eastAsia="en-US"/>
    </w:rPr>
  </w:style>
  <w:style w:type="character" w:customStyle="1" w:styleId="BodyTextIndent2Char">
    <w:name w:val="Body Text Indent 2 Char"/>
    <w:basedOn w:val="DefaultParagraphFont"/>
    <w:link w:val="BodyTextIndent2"/>
    <w:rsid w:val="002F7F0F"/>
    <w:rPr>
      <w:rFonts w:ascii="Arial" w:hAnsi="Arial" w:cs="Arial"/>
      <w:sz w:val="24"/>
      <w:szCs w:val="24"/>
      <w:lang w:eastAsia="en-US"/>
    </w:rPr>
  </w:style>
  <w:style w:type="character" w:customStyle="1" w:styleId="Heading2Char">
    <w:name w:val="Heading 2 Char"/>
    <w:basedOn w:val="DefaultParagraphFont"/>
    <w:link w:val="Heading2"/>
    <w:rsid w:val="00FA5678"/>
    <w:rPr>
      <w:rFonts w:ascii="Arial" w:hAnsi="Arial" w:cs="Arial"/>
      <w:b/>
      <w:bCs/>
      <w:i/>
      <w:iCs/>
      <w:sz w:val="28"/>
      <w:szCs w:val="28"/>
      <w:lang w:eastAsia="en-US"/>
    </w:rPr>
  </w:style>
  <w:style w:type="paragraph" w:customStyle="1" w:styleId="Default">
    <w:name w:val="Default"/>
    <w:rsid w:val="00BF77EA"/>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A70106"/>
    <w:pPr>
      <w:spacing w:after="120"/>
      <w:ind w:left="283"/>
    </w:pPr>
  </w:style>
  <w:style w:type="character" w:customStyle="1" w:styleId="BodyTextIndentChar">
    <w:name w:val="Body Text Indent Char"/>
    <w:basedOn w:val="DefaultParagraphFont"/>
    <w:link w:val="BodyTextIndent"/>
    <w:rsid w:val="00A70106"/>
    <w:rPr>
      <w:sz w:val="24"/>
      <w:szCs w:val="24"/>
    </w:rPr>
  </w:style>
  <w:style w:type="paragraph" w:styleId="Revision">
    <w:name w:val="Revision"/>
    <w:hidden/>
    <w:uiPriority w:val="99"/>
    <w:semiHidden/>
    <w:rsid w:val="00C501ED"/>
    <w:rPr>
      <w:sz w:val="24"/>
      <w:szCs w:val="24"/>
    </w:rPr>
  </w:style>
  <w:style w:type="character" w:customStyle="1" w:styleId="Heading3Char">
    <w:name w:val="Heading 3 Char"/>
    <w:basedOn w:val="DefaultParagraphFont"/>
    <w:link w:val="Heading3"/>
    <w:semiHidden/>
    <w:rsid w:val="001F6DF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F6DFE"/>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8869BB"/>
    <w:rPr>
      <w:sz w:val="24"/>
      <w:szCs w:val="24"/>
    </w:rPr>
  </w:style>
  <w:style w:type="paragraph" w:customStyle="1" w:styleId="TableParagraph">
    <w:name w:val="Table Paragraph"/>
    <w:basedOn w:val="Normal"/>
    <w:uiPriority w:val="1"/>
    <w:qFormat/>
    <w:rsid w:val="004670EE"/>
    <w:pPr>
      <w:widowControl w:val="0"/>
      <w:autoSpaceDE w:val="0"/>
      <w:autoSpaceDN w:val="0"/>
      <w:ind w:left="107"/>
    </w:pPr>
    <w:rPr>
      <w:rFonts w:ascii="Arial" w:eastAsia="Arial" w:hAnsi="Arial" w:cs="Arial"/>
      <w:sz w:val="22"/>
      <w:szCs w:val="22"/>
      <w:lang w:eastAsia="en-US"/>
    </w:rPr>
  </w:style>
  <w:style w:type="paragraph" w:customStyle="1" w:styleId="paragraph">
    <w:name w:val="paragraph"/>
    <w:basedOn w:val="Normal"/>
    <w:rsid w:val="00616121"/>
    <w:pPr>
      <w:spacing w:before="100" w:beforeAutospacing="1" w:after="100" w:afterAutospacing="1"/>
    </w:pPr>
  </w:style>
  <w:style w:type="character" w:customStyle="1" w:styleId="normaltextrun">
    <w:name w:val="normaltextrun"/>
    <w:basedOn w:val="DefaultParagraphFont"/>
    <w:rsid w:val="00616121"/>
  </w:style>
  <w:style w:type="character" w:customStyle="1" w:styleId="eop">
    <w:name w:val="eop"/>
    <w:basedOn w:val="DefaultParagraphFont"/>
    <w:rsid w:val="00616121"/>
  </w:style>
  <w:style w:type="character" w:styleId="LineNumber">
    <w:name w:val="line number"/>
    <w:basedOn w:val="DefaultParagraphFont"/>
    <w:semiHidden/>
    <w:unhideWhenUsed/>
    <w:rsid w:val="00D3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849">
      <w:bodyDiv w:val="1"/>
      <w:marLeft w:val="0"/>
      <w:marRight w:val="0"/>
      <w:marTop w:val="0"/>
      <w:marBottom w:val="0"/>
      <w:divBdr>
        <w:top w:val="none" w:sz="0" w:space="0" w:color="auto"/>
        <w:left w:val="none" w:sz="0" w:space="0" w:color="auto"/>
        <w:bottom w:val="none" w:sz="0" w:space="0" w:color="auto"/>
        <w:right w:val="none" w:sz="0" w:space="0" w:color="auto"/>
      </w:divBdr>
    </w:div>
    <w:div w:id="238053502">
      <w:bodyDiv w:val="1"/>
      <w:marLeft w:val="0"/>
      <w:marRight w:val="0"/>
      <w:marTop w:val="0"/>
      <w:marBottom w:val="0"/>
      <w:divBdr>
        <w:top w:val="none" w:sz="0" w:space="0" w:color="auto"/>
        <w:left w:val="none" w:sz="0" w:space="0" w:color="auto"/>
        <w:bottom w:val="none" w:sz="0" w:space="0" w:color="auto"/>
        <w:right w:val="none" w:sz="0" w:space="0" w:color="auto"/>
      </w:divBdr>
    </w:div>
    <w:div w:id="245461185">
      <w:bodyDiv w:val="1"/>
      <w:marLeft w:val="0"/>
      <w:marRight w:val="0"/>
      <w:marTop w:val="0"/>
      <w:marBottom w:val="0"/>
      <w:divBdr>
        <w:top w:val="none" w:sz="0" w:space="0" w:color="auto"/>
        <w:left w:val="none" w:sz="0" w:space="0" w:color="auto"/>
        <w:bottom w:val="none" w:sz="0" w:space="0" w:color="auto"/>
        <w:right w:val="none" w:sz="0" w:space="0" w:color="auto"/>
      </w:divBdr>
    </w:div>
    <w:div w:id="391778208">
      <w:bodyDiv w:val="1"/>
      <w:marLeft w:val="0"/>
      <w:marRight w:val="0"/>
      <w:marTop w:val="0"/>
      <w:marBottom w:val="0"/>
      <w:divBdr>
        <w:top w:val="none" w:sz="0" w:space="0" w:color="auto"/>
        <w:left w:val="none" w:sz="0" w:space="0" w:color="auto"/>
        <w:bottom w:val="none" w:sz="0" w:space="0" w:color="auto"/>
        <w:right w:val="none" w:sz="0" w:space="0" w:color="auto"/>
      </w:divBdr>
    </w:div>
    <w:div w:id="508523555">
      <w:bodyDiv w:val="1"/>
      <w:marLeft w:val="0"/>
      <w:marRight w:val="0"/>
      <w:marTop w:val="0"/>
      <w:marBottom w:val="0"/>
      <w:divBdr>
        <w:top w:val="none" w:sz="0" w:space="0" w:color="auto"/>
        <w:left w:val="none" w:sz="0" w:space="0" w:color="auto"/>
        <w:bottom w:val="none" w:sz="0" w:space="0" w:color="auto"/>
        <w:right w:val="none" w:sz="0" w:space="0" w:color="auto"/>
      </w:divBdr>
    </w:div>
    <w:div w:id="1098794254">
      <w:bodyDiv w:val="1"/>
      <w:marLeft w:val="0"/>
      <w:marRight w:val="0"/>
      <w:marTop w:val="0"/>
      <w:marBottom w:val="0"/>
      <w:divBdr>
        <w:top w:val="none" w:sz="0" w:space="0" w:color="auto"/>
        <w:left w:val="none" w:sz="0" w:space="0" w:color="auto"/>
        <w:bottom w:val="none" w:sz="0" w:space="0" w:color="auto"/>
        <w:right w:val="none" w:sz="0" w:space="0" w:color="auto"/>
      </w:divBdr>
    </w:div>
    <w:div w:id="1107039977">
      <w:bodyDiv w:val="1"/>
      <w:marLeft w:val="0"/>
      <w:marRight w:val="0"/>
      <w:marTop w:val="0"/>
      <w:marBottom w:val="0"/>
      <w:divBdr>
        <w:top w:val="none" w:sz="0" w:space="0" w:color="auto"/>
        <w:left w:val="none" w:sz="0" w:space="0" w:color="auto"/>
        <w:bottom w:val="none" w:sz="0" w:space="0" w:color="auto"/>
        <w:right w:val="none" w:sz="0" w:space="0" w:color="auto"/>
      </w:divBdr>
    </w:div>
    <w:div w:id="1115750783">
      <w:bodyDiv w:val="1"/>
      <w:marLeft w:val="0"/>
      <w:marRight w:val="0"/>
      <w:marTop w:val="0"/>
      <w:marBottom w:val="0"/>
      <w:divBdr>
        <w:top w:val="none" w:sz="0" w:space="0" w:color="auto"/>
        <w:left w:val="none" w:sz="0" w:space="0" w:color="auto"/>
        <w:bottom w:val="none" w:sz="0" w:space="0" w:color="auto"/>
        <w:right w:val="none" w:sz="0" w:space="0" w:color="auto"/>
      </w:divBdr>
    </w:div>
    <w:div w:id="1206601915">
      <w:bodyDiv w:val="1"/>
      <w:marLeft w:val="0"/>
      <w:marRight w:val="0"/>
      <w:marTop w:val="0"/>
      <w:marBottom w:val="0"/>
      <w:divBdr>
        <w:top w:val="none" w:sz="0" w:space="0" w:color="auto"/>
        <w:left w:val="none" w:sz="0" w:space="0" w:color="auto"/>
        <w:bottom w:val="none" w:sz="0" w:space="0" w:color="auto"/>
        <w:right w:val="none" w:sz="0" w:space="0" w:color="auto"/>
      </w:divBdr>
    </w:div>
    <w:div w:id="1383944294">
      <w:bodyDiv w:val="1"/>
      <w:marLeft w:val="0"/>
      <w:marRight w:val="0"/>
      <w:marTop w:val="0"/>
      <w:marBottom w:val="0"/>
      <w:divBdr>
        <w:top w:val="none" w:sz="0" w:space="0" w:color="auto"/>
        <w:left w:val="none" w:sz="0" w:space="0" w:color="auto"/>
        <w:bottom w:val="none" w:sz="0" w:space="0" w:color="auto"/>
        <w:right w:val="none" w:sz="0" w:space="0" w:color="auto"/>
      </w:divBdr>
    </w:div>
    <w:div w:id="1440445175">
      <w:bodyDiv w:val="1"/>
      <w:marLeft w:val="0"/>
      <w:marRight w:val="0"/>
      <w:marTop w:val="0"/>
      <w:marBottom w:val="0"/>
      <w:divBdr>
        <w:top w:val="none" w:sz="0" w:space="0" w:color="auto"/>
        <w:left w:val="none" w:sz="0" w:space="0" w:color="auto"/>
        <w:bottom w:val="none" w:sz="0" w:space="0" w:color="auto"/>
        <w:right w:val="none" w:sz="0" w:space="0" w:color="auto"/>
      </w:divBdr>
    </w:div>
    <w:div w:id="1502158223">
      <w:bodyDiv w:val="1"/>
      <w:marLeft w:val="0"/>
      <w:marRight w:val="0"/>
      <w:marTop w:val="0"/>
      <w:marBottom w:val="0"/>
      <w:divBdr>
        <w:top w:val="none" w:sz="0" w:space="0" w:color="auto"/>
        <w:left w:val="none" w:sz="0" w:space="0" w:color="auto"/>
        <w:bottom w:val="none" w:sz="0" w:space="0" w:color="auto"/>
        <w:right w:val="none" w:sz="0" w:space="0" w:color="auto"/>
      </w:divBdr>
    </w:div>
    <w:div w:id="1511797667">
      <w:bodyDiv w:val="1"/>
      <w:marLeft w:val="0"/>
      <w:marRight w:val="0"/>
      <w:marTop w:val="0"/>
      <w:marBottom w:val="0"/>
      <w:divBdr>
        <w:top w:val="none" w:sz="0" w:space="0" w:color="auto"/>
        <w:left w:val="none" w:sz="0" w:space="0" w:color="auto"/>
        <w:bottom w:val="none" w:sz="0" w:space="0" w:color="auto"/>
        <w:right w:val="none" w:sz="0" w:space="0" w:color="auto"/>
      </w:divBdr>
    </w:div>
    <w:div w:id="1729567939">
      <w:bodyDiv w:val="1"/>
      <w:marLeft w:val="0"/>
      <w:marRight w:val="0"/>
      <w:marTop w:val="0"/>
      <w:marBottom w:val="0"/>
      <w:divBdr>
        <w:top w:val="none" w:sz="0" w:space="0" w:color="auto"/>
        <w:left w:val="none" w:sz="0" w:space="0" w:color="auto"/>
        <w:bottom w:val="none" w:sz="0" w:space="0" w:color="auto"/>
        <w:right w:val="none" w:sz="0" w:space="0" w:color="auto"/>
      </w:divBdr>
    </w:div>
    <w:div w:id="1752390042">
      <w:bodyDiv w:val="1"/>
      <w:marLeft w:val="0"/>
      <w:marRight w:val="0"/>
      <w:marTop w:val="0"/>
      <w:marBottom w:val="0"/>
      <w:divBdr>
        <w:top w:val="none" w:sz="0" w:space="0" w:color="auto"/>
        <w:left w:val="none" w:sz="0" w:space="0" w:color="auto"/>
        <w:bottom w:val="none" w:sz="0" w:space="0" w:color="auto"/>
        <w:right w:val="none" w:sz="0" w:space="0" w:color="auto"/>
      </w:divBdr>
    </w:div>
    <w:div w:id="17571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e5b4306f-e1e4-4923-8970-abbf202a1d44" xsi:nil="true"/>
    <lcf76f155ced4ddcb4097134ff3c332f xmlns="44083ca0-e483-46af-8ba6-e0eb829ecd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C7817A1E8E794DA14FD2A2E7FFDE1B" ma:contentTypeVersion="23" ma:contentTypeDescription="Create a new document." ma:contentTypeScope="" ma:versionID="50ad24aa1507cecce3fd8288a7761daf">
  <xsd:schema xmlns:xsd="http://www.w3.org/2001/XMLSchema" xmlns:xs="http://www.w3.org/2001/XMLSchema" xmlns:p="http://schemas.microsoft.com/office/2006/metadata/properties" xmlns:ns2="44083ca0-e483-46af-8ba6-e0eb829ecddd" xmlns:ns3="e5b4306f-e1e4-4923-8970-abbf202a1d44" targetNamespace="http://schemas.microsoft.com/office/2006/metadata/properties" ma:root="true" ma:fieldsID="81894ddb79aa16f816fcfe01ca5b0528" ns2:_="" ns3:_="">
    <xsd:import namespace="44083ca0-e483-46af-8ba6-e0eb829ecddd"/>
    <xsd:import namespace="e5b4306f-e1e4-4923-8970-abbf202a1d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83ca0-e483-46af-8ba6-e0eb829ec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4306f-e1e4-4923-8970-abbf202a1d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2c7ac2-cd91-4037-ab44-a9159e789eee}" ma:internalName="TaxCatchAll" ma:showField="CatchAllData" ma:web="e5b4306f-e1e4-4923-8970-abbf202a1d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50096-F17F-45A3-801C-934B214F8BF8}">
  <ds:schemaRefs>
    <ds:schemaRef ds:uri="http://schemas.microsoft.com/office/2006/metadata/properties"/>
    <ds:schemaRef ds:uri="e5b4306f-e1e4-4923-8970-abbf202a1d44"/>
    <ds:schemaRef ds:uri="44083ca0-e483-46af-8ba6-e0eb829ecddd"/>
    <ds:schemaRef ds:uri="http://schemas.microsoft.com/office/infopath/2007/PartnerControls"/>
  </ds:schemaRefs>
</ds:datastoreItem>
</file>

<file path=customXml/itemProps2.xml><?xml version="1.0" encoding="utf-8"?>
<ds:datastoreItem xmlns:ds="http://schemas.openxmlformats.org/officeDocument/2006/customXml" ds:itemID="{AF29D419-A213-4BC2-870C-C968269C411C}">
  <ds:schemaRefs>
    <ds:schemaRef ds:uri="http://schemas.microsoft.com/sharepoint/v3/contenttype/forms"/>
  </ds:schemaRefs>
</ds:datastoreItem>
</file>

<file path=customXml/itemProps3.xml><?xml version="1.0" encoding="utf-8"?>
<ds:datastoreItem xmlns:ds="http://schemas.openxmlformats.org/officeDocument/2006/customXml" ds:itemID="{5AB25E00-0E1A-46B4-B724-DB2D5540B3F8}">
  <ds:schemaRefs>
    <ds:schemaRef ds:uri="http://schemas.openxmlformats.org/officeDocument/2006/bibliography"/>
  </ds:schemaRefs>
</ds:datastoreItem>
</file>

<file path=customXml/itemProps4.xml><?xml version="1.0" encoding="utf-8"?>
<ds:datastoreItem xmlns:ds="http://schemas.openxmlformats.org/officeDocument/2006/customXml" ds:itemID="{2438FE17-FE61-4732-9FBE-D808FB13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83ca0-e483-46af-8ba6-e0eb829ecddd"/>
    <ds:schemaRef ds:uri="e5b4306f-e1e4-4923-8970-abbf202a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3237</Words>
  <Characters>17873</Characters>
  <Application>Microsoft Office Word</Application>
  <DocSecurity>0</DocSecurity>
  <Lines>851</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2024-06-12T04:47:00Z</dcterms:created>
  <dcterms:modified xsi:type="dcterms:W3CDTF">2025-12-12T16:08:00Z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0x01010062C7817A1E8E794DA14FD2A2E7FFDE1B</vt:lpwstr>
  </property>
  <property fmtid="{D5CDD505-2E9C-101B-9397-08002B2CF9AE}" pid="3" name="xd_Signature">
    <vt:bool>false</vt:bool>
  </property>
  <property fmtid="{D5CDD505-2E9C-101B-9397-08002B2CF9AE}" pid="4" name="GUID">
    <vt:lpwstr>2899ab4b-b784-4802-9d1c-1fa5ef1253e8</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